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5CC4810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BA13C3">
              <w:rPr>
                <w:rFonts w:ascii="Arial" w:eastAsia="Calibri" w:hAnsi="Arial" w:cs="Arial"/>
                <w:b/>
                <w:bCs/>
                <w:color w:val="009949"/>
                <w:sz w:val="32"/>
                <w:szCs w:val="32"/>
                <w:lang w:val="es-ES" w:eastAsia="en-US"/>
              </w:rPr>
              <w:t>5-2026</w:t>
            </w:r>
          </w:p>
          <w:p w14:paraId="353DDF70" w14:textId="4CE116F6" w:rsidR="00010418" w:rsidRPr="00576E78" w:rsidRDefault="00452644" w:rsidP="00452644">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23AAA57" wp14:editId="4FA5B6AD">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C5728B4" w:rsidR="00010418" w:rsidRPr="00964145" w:rsidRDefault="004E0AE8" w:rsidP="1DE4A711">
            <w:pPr>
              <w:spacing w:after="240" w:line="360" w:lineRule="auto"/>
              <w:jc w:val="center"/>
              <w:rPr>
                <w:rFonts w:ascii="Arial" w:eastAsiaTheme="minorEastAsia" w:hAnsi="Arial" w:cs="Arial"/>
                <w:b/>
                <w:bCs/>
                <w:color w:val="009949"/>
                <w:sz w:val="32"/>
                <w:szCs w:val="32"/>
                <w:lang w:val="es-ES" w:eastAsia="en-US"/>
              </w:rPr>
            </w:pPr>
            <w:r w:rsidRPr="004E0AE8">
              <w:rPr>
                <w:rFonts w:ascii="Arial" w:eastAsiaTheme="minorEastAsia" w:hAnsi="Arial" w:cs="Arial"/>
                <w:b/>
                <w:bCs/>
                <w:color w:val="009949"/>
                <w:sz w:val="32"/>
                <w:szCs w:val="32"/>
                <w:lang w:val="es-ES" w:eastAsia="en-US"/>
              </w:rPr>
              <w:t>FISIOTERAPIA EN AFECCIONES ONCOLÓGICAS Y VASCULARES</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033151867"/>
        <w:docPartObj>
          <w:docPartGallery w:val="Table of Contents"/>
          <w:docPartUnique/>
        </w:docPartObj>
      </w:sdtPr>
      <w:sdtEndPr>
        <w:rPr>
          <w:b/>
          <w:bCs/>
        </w:rPr>
      </w:sdtEndPr>
      <w:sdtContent>
        <w:p w14:paraId="68216D5C" w14:textId="3F87CF92" w:rsidR="001164EE" w:rsidRPr="00452644" w:rsidRDefault="001164EE">
          <w:pPr>
            <w:pStyle w:val="TtuloTDC"/>
            <w:rPr>
              <w:color w:val="auto"/>
            </w:rPr>
          </w:pPr>
        </w:p>
        <w:p w14:paraId="515FA563" w14:textId="0CD815C2" w:rsidR="005330E8" w:rsidRDefault="001164EE">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4666" w:history="1">
            <w:r w:rsidR="005330E8" w:rsidRPr="002A376E">
              <w:rPr>
                <w:rStyle w:val="Hipervnculo"/>
              </w:rPr>
              <w:t>ASIGNATURA</w:t>
            </w:r>
            <w:r w:rsidR="005330E8">
              <w:rPr>
                <w:webHidden/>
              </w:rPr>
              <w:tab/>
            </w:r>
            <w:r w:rsidR="005330E8">
              <w:rPr>
                <w:webHidden/>
              </w:rPr>
              <w:fldChar w:fldCharType="begin"/>
            </w:r>
            <w:r w:rsidR="005330E8">
              <w:rPr>
                <w:webHidden/>
              </w:rPr>
              <w:instrText xml:space="preserve"> PAGEREF _Toc199154666 \h </w:instrText>
            </w:r>
            <w:r w:rsidR="005330E8">
              <w:rPr>
                <w:webHidden/>
              </w:rPr>
            </w:r>
            <w:r w:rsidR="005330E8">
              <w:rPr>
                <w:webHidden/>
              </w:rPr>
              <w:fldChar w:fldCharType="separate"/>
            </w:r>
            <w:r w:rsidR="00452644">
              <w:rPr>
                <w:webHidden/>
              </w:rPr>
              <w:t>3</w:t>
            </w:r>
            <w:r w:rsidR="005330E8">
              <w:rPr>
                <w:webHidden/>
              </w:rPr>
              <w:fldChar w:fldCharType="end"/>
            </w:r>
          </w:hyperlink>
        </w:p>
        <w:p w14:paraId="5D58A4EC" w14:textId="22C58D7C" w:rsidR="005330E8" w:rsidRDefault="005330E8">
          <w:pPr>
            <w:pStyle w:val="TDC1"/>
            <w:rPr>
              <w:rFonts w:asciiTheme="minorHAnsi" w:eastAsiaTheme="minorEastAsia" w:hAnsiTheme="minorHAnsi" w:cstheme="minorBidi"/>
              <w:b w:val="0"/>
              <w:bCs w:val="0"/>
              <w:kern w:val="2"/>
              <w14:ligatures w14:val="standardContextual"/>
            </w:rPr>
          </w:pPr>
          <w:hyperlink w:anchor="_Toc199154667" w:history="1">
            <w:r w:rsidRPr="002A376E">
              <w:rPr>
                <w:rStyle w:val="Hipervnculo"/>
              </w:rPr>
              <w:t>REQUISITOS</w:t>
            </w:r>
            <w:r>
              <w:rPr>
                <w:webHidden/>
              </w:rPr>
              <w:tab/>
            </w:r>
            <w:r>
              <w:rPr>
                <w:webHidden/>
              </w:rPr>
              <w:fldChar w:fldCharType="begin"/>
            </w:r>
            <w:r>
              <w:rPr>
                <w:webHidden/>
              </w:rPr>
              <w:instrText xml:space="preserve"> PAGEREF _Toc199154667 \h </w:instrText>
            </w:r>
            <w:r>
              <w:rPr>
                <w:webHidden/>
              </w:rPr>
            </w:r>
            <w:r>
              <w:rPr>
                <w:webHidden/>
              </w:rPr>
              <w:fldChar w:fldCharType="separate"/>
            </w:r>
            <w:r w:rsidR="00452644">
              <w:rPr>
                <w:webHidden/>
              </w:rPr>
              <w:t>3</w:t>
            </w:r>
            <w:r>
              <w:rPr>
                <w:webHidden/>
              </w:rPr>
              <w:fldChar w:fldCharType="end"/>
            </w:r>
          </w:hyperlink>
        </w:p>
        <w:p w14:paraId="2CBBE965" w14:textId="45E6791A" w:rsidR="005330E8" w:rsidRDefault="005330E8">
          <w:pPr>
            <w:pStyle w:val="TDC1"/>
            <w:rPr>
              <w:rFonts w:asciiTheme="minorHAnsi" w:eastAsiaTheme="minorEastAsia" w:hAnsiTheme="minorHAnsi" w:cstheme="minorBidi"/>
              <w:b w:val="0"/>
              <w:bCs w:val="0"/>
              <w:kern w:val="2"/>
              <w14:ligatures w14:val="standardContextual"/>
            </w:rPr>
          </w:pPr>
          <w:hyperlink w:anchor="_Toc199154668" w:history="1">
            <w:r w:rsidRPr="002A376E">
              <w:rPr>
                <w:rStyle w:val="Hipervnculo"/>
              </w:rPr>
              <w:t>EQUIPO DOCENTE</w:t>
            </w:r>
            <w:r>
              <w:rPr>
                <w:webHidden/>
              </w:rPr>
              <w:tab/>
            </w:r>
            <w:r>
              <w:rPr>
                <w:webHidden/>
              </w:rPr>
              <w:fldChar w:fldCharType="begin"/>
            </w:r>
            <w:r>
              <w:rPr>
                <w:webHidden/>
              </w:rPr>
              <w:instrText xml:space="preserve"> PAGEREF _Toc199154668 \h </w:instrText>
            </w:r>
            <w:r>
              <w:rPr>
                <w:webHidden/>
              </w:rPr>
            </w:r>
            <w:r>
              <w:rPr>
                <w:webHidden/>
              </w:rPr>
              <w:fldChar w:fldCharType="separate"/>
            </w:r>
            <w:r w:rsidR="00452644">
              <w:rPr>
                <w:webHidden/>
              </w:rPr>
              <w:t>3</w:t>
            </w:r>
            <w:r>
              <w:rPr>
                <w:webHidden/>
              </w:rPr>
              <w:fldChar w:fldCharType="end"/>
            </w:r>
          </w:hyperlink>
        </w:p>
        <w:p w14:paraId="3FF5A49A" w14:textId="4693D6C2" w:rsidR="005330E8" w:rsidRDefault="005330E8">
          <w:pPr>
            <w:pStyle w:val="TDC1"/>
            <w:rPr>
              <w:rFonts w:asciiTheme="minorHAnsi" w:eastAsiaTheme="minorEastAsia" w:hAnsiTheme="minorHAnsi" w:cstheme="minorBidi"/>
              <w:b w:val="0"/>
              <w:bCs w:val="0"/>
              <w:kern w:val="2"/>
              <w14:ligatures w14:val="standardContextual"/>
            </w:rPr>
          </w:pPr>
          <w:hyperlink w:anchor="_Toc199154669" w:history="1">
            <w:r w:rsidRPr="002A376E">
              <w:rPr>
                <w:rStyle w:val="Hipervnculo"/>
              </w:rPr>
              <w:t>COMPETENCIAS</w:t>
            </w:r>
            <w:r>
              <w:rPr>
                <w:webHidden/>
              </w:rPr>
              <w:tab/>
            </w:r>
            <w:r>
              <w:rPr>
                <w:webHidden/>
              </w:rPr>
              <w:fldChar w:fldCharType="begin"/>
            </w:r>
            <w:r>
              <w:rPr>
                <w:webHidden/>
              </w:rPr>
              <w:instrText xml:space="preserve"> PAGEREF _Toc199154669 \h </w:instrText>
            </w:r>
            <w:r>
              <w:rPr>
                <w:webHidden/>
              </w:rPr>
            </w:r>
            <w:r>
              <w:rPr>
                <w:webHidden/>
              </w:rPr>
              <w:fldChar w:fldCharType="separate"/>
            </w:r>
            <w:r w:rsidR="00452644">
              <w:rPr>
                <w:webHidden/>
              </w:rPr>
              <w:t>4</w:t>
            </w:r>
            <w:r>
              <w:rPr>
                <w:webHidden/>
              </w:rPr>
              <w:fldChar w:fldCharType="end"/>
            </w:r>
          </w:hyperlink>
        </w:p>
        <w:p w14:paraId="4DB88AC6" w14:textId="05D4A6AC" w:rsidR="005330E8" w:rsidRDefault="005330E8">
          <w:pPr>
            <w:pStyle w:val="TDC1"/>
            <w:rPr>
              <w:rFonts w:asciiTheme="minorHAnsi" w:eastAsiaTheme="minorEastAsia" w:hAnsiTheme="minorHAnsi" w:cstheme="minorBidi"/>
              <w:b w:val="0"/>
              <w:bCs w:val="0"/>
              <w:kern w:val="2"/>
              <w14:ligatures w14:val="standardContextual"/>
            </w:rPr>
          </w:pPr>
          <w:hyperlink w:anchor="_Toc199154670" w:history="1">
            <w:r w:rsidRPr="002A376E">
              <w:rPr>
                <w:rStyle w:val="Hipervnculo"/>
              </w:rPr>
              <w:t>RESULTADOS DE APRENDIZAJE</w:t>
            </w:r>
            <w:r>
              <w:rPr>
                <w:webHidden/>
              </w:rPr>
              <w:tab/>
            </w:r>
            <w:r>
              <w:rPr>
                <w:webHidden/>
              </w:rPr>
              <w:fldChar w:fldCharType="begin"/>
            </w:r>
            <w:r>
              <w:rPr>
                <w:webHidden/>
              </w:rPr>
              <w:instrText xml:space="preserve"> PAGEREF _Toc199154670 \h </w:instrText>
            </w:r>
            <w:r>
              <w:rPr>
                <w:webHidden/>
              </w:rPr>
            </w:r>
            <w:r>
              <w:rPr>
                <w:webHidden/>
              </w:rPr>
              <w:fldChar w:fldCharType="separate"/>
            </w:r>
            <w:r w:rsidR="00452644">
              <w:rPr>
                <w:webHidden/>
              </w:rPr>
              <w:t>6</w:t>
            </w:r>
            <w:r>
              <w:rPr>
                <w:webHidden/>
              </w:rPr>
              <w:fldChar w:fldCharType="end"/>
            </w:r>
          </w:hyperlink>
        </w:p>
        <w:p w14:paraId="3BB0BE2C" w14:textId="12F45023" w:rsidR="005330E8" w:rsidRDefault="005330E8">
          <w:pPr>
            <w:pStyle w:val="TDC1"/>
            <w:rPr>
              <w:rFonts w:asciiTheme="minorHAnsi" w:eastAsiaTheme="minorEastAsia" w:hAnsiTheme="minorHAnsi" w:cstheme="minorBidi"/>
              <w:b w:val="0"/>
              <w:bCs w:val="0"/>
              <w:kern w:val="2"/>
              <w14:ligatures w14:val="standardContextual"/>
            </w:rPr>
          </w:pPr>
          <w:hyperlink w:anchor="_Toc199154671" w:history="1">
            <w:r w:rsidRPr="002A376E">
              <w:rPr>
                <w:rStyle w:val="Hipervnculo"/>
              </w:rPr>
              <w:t>CONTENIDOS DEL PROGRAMA</w:t>
            </w:r>
            <w:r>
              <w:rPr>
                <w:webHidden/>
              </w:rPr>
              <w:tab/>
            </w:r>
            <w:r>
              <w:rPr>
                <w:webHidden/>
              </w:rPr>
              <w:fldChar w:fldCharType="begin"/>
            </w:r>
            <w:r>
              <w:rPr>
                <w:webHidden/>
              </w:rPr>
              <w:instrText xml:space="preserve"> PAGEREF _Toc199154671 \h </w:instrText>
            </w:r>
            <w:r>
              <w:rPr>
                <w:webHidden/>
              </w:rPr>
            </w:r>
            <w:r>
              <w:rPr>
                <w:webHidden/>
              </w:rPr>
              <w:fldChar w:fldCharType="separate"/>
            </w:r>
            <w:r w:rsidR="00452644">
              <w:rPr>
                <w:webHidden/>
              </w:rPr>
              <w:t>8</w:t>
            </w:r>
            <w:r>
              <w:rPr>
                <w:webHidden/>
              </w:rPr>
              <w:fldChar w:fldCharType="end"/>
            </w:r>
          </w:hyperlink>
        </w:p>
        <w:p w14:paraId="067C7B93" w14:textId="17524E94" w:rsidR="005330E8" w:rsidRDefault="005330E8">
          <w:pPr>
            <w:pStyle w:val="TDC1"/>
            <w:rPr>
              <w:rFonts w:asciiTheme="minorHAnsi" w:eastAsiaTheme="minorEastAsia" w:hAnsiTheme="minorHAnsi" w:cstheme="minorBidi"/>
              <w:b w:val="0"/>
              <w:bCs w:val="0"/>
              <w:kern w:val="2"/>
              <w14:ligatures w14:val="standardContextual"/>
            </w:rPr>
          </w:pPr>
          <w:hyperlink w:anchor="_Toc199154672" w:history="1">
            <w:r w:rsidRPr="002A376E">
              <w:rPr>
                <w:rStyle w:val="Hipervnculo"/>
              </w:rPr>
              <w:t>REFERENCIAS DE CONSULTA</w:t>
            </w:r>
            <w:r>
              <w:rPr>
                <w:webHidden/>
              </w:rPr>
              <w:tab/>
            </w:r>
            <w:r>
              <w:rPr>
                <w:webHidden/>
              </w:rPr>
              <w:fldChar w:fldCharType="begin"/>
            </w:r>
            <w:r>
              <w:rPr>
                <w:webHidden/>
              </w:rPr>
              <w:instrText xml:space="preserve"> PAGEREF _Toc199154672 \h </w:instrText>
            </w:r>
            <w:r>
              <w:rPr>
                <w:webHidden/>
              </w:rPr>
            </w:r>
            <w:r>
              <w:rPr>
                <w:webHidden/>
              </w:rPr>
              <w:fldChar w:fldCharType="separate"/>
            </w:r>
            <w:r w:rsidR="00452644">
              <w:rPr>
                <w:webHidden/>
              </w:rPr>
              <w:t>11</w:t>
            </w:r>
            <w:r>
              <w:rPr>
                <w:webHidden/>
              </w:rPr>
              <w:fldChar w:fldCharType="end"/>
            </w:r>
          </w:hyperlink>
        </w:p>
        <w:p w14:paraId="709D64DB" w14:textId="16A2D75A" w:rsidR="005330E8" w:rsidRDefault="005330E8">
          <w:pPr>
            <w:pStyle w:val="TDC1"/>
            <w:rPr>
              <w:rFonts w:asciiTheme="minorHAnsi" w:eastAsiaTheme="minorEastAsia" w:hAnsiTheme="minorHAnsi" w:cstheme="minorBidi"/>
              <w:b w:val="0"/>
              <w:bCs w:val="0"/>
              <w:kern w:val="2"/>
              <w14:ligatures w14:val="standardContextual"/>
            </w:rPr>
          </w:pPr>
          <w:hyperlink w:anchor="_Toc199154673" w:history="1">
            <w:r w:rsidRPr="002A376E">
              <w:rPr>
                <w:rStyle w:val="Hipervnculo"/>
              </w:rPr>
              <w:t>MÉTODOS DOCENTES</w:t>
            </w:r>
            <w:r>
              <w:rPr>
                <w:webHidden/>
              </w:rPr>
              <w:tab/>
            </w:r>
            <w:r>
              <w:rPr>
                <w:webHidden/>
              </w:rPr>
              <w:fldChar w:fldCharType="begin"/>
            </w:r>
            <w:r>
              <w:rPr>
                <w:webHidden/>
              </w:rPr>
              <w:instrText xml:space="preserve"> PAGEREF _Toc199154673 \h </w:instrText>
            </w:r>
            <w:r>
              <w:rPr>
                <w:webHidden/>
              </w:rPr>
            </w:r>
            <w:r>
              <w:rPr>
                <w:webHidden/>
              </w:rPr>
              <w:fldChar w:fldCharType="separate"/>
            </w:r>
            <w:r w:rsidR="00452644">
              <w:rPr>
                <w:webHidden/>
              </w:rPr>
              <w:t>11</w:t>
            </w:r>
            <w:r>
              <w:rPr>
                <w:webHidden/>
              </w:rPr>
              <w:fldChar w:fldCharType="end"/>
            </w:r>
          </w:hyperlink>
        </w:p>
        <w:p w14:paraId="61331713" w14:textId="4BD29DE2" w:rsidR="005330E8" w:rsidRDefault="005330E8">
          <w:pPr>
            <w:pStyle w:val="TDC1"/>
            <w:rPr>
              <w:rFonts w:asciiTheme="minorHAnsi" w:eastAsiaTheme="minorEastAsia" w:hAnsiTheme="minorHAnsi" w:cstheme="minorBidi"/>
              <w:b w:val="0"/>
              <w:bCs w:val="0"/>
              <w:kern w:val="2"/>
              <w14:ligatures w14:val="standardContextual"/>
            </w:rPr>
          </w:pPr>
          <w:hyperlink w:anchor="_Toc199154674" w:history="1">
            <w:r w:rsidRPr="002A376E">
              <w:rPr>
                <w:rStyle w:val="Hipervnculo"/>
              </w:rPr>
              <w:t>TIEMPO DE TRABAJO DEL ESTUDIANTE</w:t>
            </w:r>
            <w:r>
              <w:rPr>
                <w:webHidden/>
              </w:rPr>
              <w:tab/>
            </w:r>
            <w:r>
              <w:rPr>
                <w:webHidden/>
              </w:rPr>
              <w:fldChar w:fldCharType="begin"/>
            </w:r>
            <w:r>
              <w:rPr>
                <w:webHidden/>
              </w:rPr>
              <w:instrText xml:space="preserve"> PAGEREF _Toc199154674 \h </w:instrText>
            </w:r>
            <w:r>
              <w:rPr>
                <w:webHidden/>
              </w:rPr>
            </w:r>
            <w:r>
              <w:rPr>
                <w:webHidden/>
              </w:rPr>
              <w:fldChar w:fldCharType="separate"/>
            </w:r>
            <w:r w:rsidR="00452644">
              <w:rPr>
                <w:webHidden/>
              </w:rPr>
              <w:t>14</w:t>
            </w:r>
            <w:r>
              <w:rPr>
                <w:webHidden/>
              </w:rPr>
              <w:fldChar w:fldCharType="end"/>
            </w:r>
          </w:hyperlink>
        </w:p>
        <w:p w14:paraId="000914F0" w14:textId="175CC107" w:rsidR="005330E8" w:rsidRDefault="005330E8">
          <w:pPr>
            <w:pStyle w:val="TDC1"/>
            <w:rPr>
              <w:rFonts w:asciiTheme="minorHAnsi" w:eastAsiaTheme="minorEastAsia" w:hAnsiTheme="minorHAnsi" w:cstheme="minorBidi"/>
              <w:b w:val="0"/>
              <w:bCs w:val="0"/>
              <w:kern w:val="2"/>
              <w14:ligatures w14:val="standardContextual"/>
            </w:rPr>
          </w:pPr>
          <w:hyperlink w:anchor="_Toc199154675" w:history="1">
            <w:r w:rsidRPr="002A376E">
              <w:rPr>
                <w:rStyle w:val="Hipervnculo"/>
              </w:rPr>
              <w:t>MÉTODOS DE EVALUACIÓN</w:t>
            </w:r>
            <w:r>
              <w:rPr>
                <w:webHidden/>
              </w:rPr>
              <w:tab/>
            </w:r>
            <w:r>
              <w:rPr>
                <w:webHidden/>
              </w:rPr>
              <w:fldChar w:fldCharType="begin"/>
            </w:r>
            <w:r>
              <w:rPr>
                <w:webHidden/>
              </w:rPr>
              <w:instrText xml:space="preserve"> PAGEREF _Toc199154675 \h </w:instrText>
            </w:r>
            <w:r>
              <w:rPr>
                <w:webHidden/>
              </w:rPr>
            </w:r>
            <w:r>
              <w:rPr>
                <w:webHidden/>
              </w:rPr>
              <w:fldChar w:fldCharType="separate"/>
            </w:r>
            <w:r w:rsidR="00452644">
              <w:rPr>
                <w:webHidden/>
              </w:rPr>
              <w:t>14</w:t>
            </w:r>
            <w:r>
              <w:rPr>
                <w:webHidden/>
              </w:rPr>
              <w:fldChar w:fldCharType="end"/>
            </w:r>
          </w:hyperlink>
        </w:p>
        <w:p w14:paraId="7774F747" w14:textId="25976BDF" w:rsidR="005330E8" w:rsidRDefault="005330E8">
          <w:pPr>
            <w:pStyle w:val="TDC1"/>
            <w:rPr>
              <w:rFonts w:asciiTheme="minorHAnsi" w:eastAsiaTheme="minorEastAsia" w:hAnsiTheme="minorHAnsi" w:cstheme="minorBidi"/>
              <w:b w:val="0"/>
              <w:bCs w:val="0"/>
              <w:kern w:val="2"/>
              <w14:ligatures w14:val="standardContextual"/>
            </w:rPr>
          </w:pPr>
          <w:hyperlink w:anchor="_Toc199154676" w:history="1">
            <w:r w:rsidRPr="002A376E">
              <w:rPr>
                <w:rStyle w:val="Hipervnculo"/>
              </w:rPr>
              <w:t>CRONOGRAMA ORIENTATIVO</w:t>
            </w:r>
            <w:r>
              <w:rPr>
                <w:webHidden/>
              </w:rPr>
              <w:tab/>
            </w:r>
            <w:r>
              <w:rPr>
                <w:webHidden/>
              </w:rPr>
              <w:fldChar w:fldCharType="begin"/>
            </w:r>
            <w:r>
              <w:rPr>
                <w:webHidden/>
              </w:rPr>
              <w:instrText xml:space="preserve"> PAGEREF _Toc199154676 \h </w:instrText>
            </w:r>
            <w:r>
              <w:rPr>
                <w:webHidden/>
              </w:rPr>
            </w:r>
            <w:r>
              <w:rPr>
                <w:webHidden/>
              </w:rPr>
              <w:fldChar w:fldCharType="separate"/>
            </w:r>
            <w:r w:rsidR="00452644">
              <w:rPr>
                <w:webHidden/>
              </w:rPr>
              <w:t>17</w:t>
            </w:r>
            <w:r>
              <w:rPr>
                <w:webHidden/>
              </w:rPr>
              <w:fldChar w:fldCharType="end"/>
            </w:r>
          </w:hyperlink>
        </w:p>
        <w:p w14:paraId="656D5DFA" w14:textId="5D3F528F" w:rsidR="001164EE" w:rsidRDefault="001164EE">
          <w:r>
            <w:rPr>
              <w:b/>
              <w:bCs/>
            </w:rPr>
            <w:fldChar w:fldCharType="end"/>
          </w:r>
        </w:p>
      </w:sdtContent>
    </w:sdt>
    <w:p w14:paraId="62017D91" w14:textId="2E29B76F"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4666"/>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4B68D971" w:rsidR="0001410A" w:rsidRDefault="0001410A" w:rsidP="1DE4A711">
      <w:pPr>
        <w:spacing w:line="360" w:lineRule="auto"/>
        <w:jc w:val="left"/>
        <w:rPr>
          <w:rFonts w:ascii="Arial" w:hAnsi="Arial" w:cs="Arial"/>
          <w:bCs/>
        </w:rPr>
      </w:pPr>
      <w:r w:rsidRPr="1DE4A711">
        <w:rPr>
          <w:rFonts w:ascii="Arial" w:hAnsi="Arial" w:cs="Arial"/>
          <w:b/>
          <w:bCs/>
        </w:rPr>
        <w:t>Nombre:</w:t>
      </w:r>
      <w:r w:rsidR="00D63E82">
        <w:rPr>
          <w:rFonts w:ascii="Arial" w:hAnsi="Arial" w:cs="Arial"/>
          <w:b/>
          <w:bCs/>
        </w:rPr>
        <w:t xml:space="preserve"> </w:t>
      </w:r>
      <w:r w:rsidR="000761C3" w:rsidRPr="000761C3">
        <w:rPr>
          <w:rFonts w:ascii="Arial" w:hAnsi="Arial" w:cs="Arial"/>
        </w:rPr>
        <w:t>F</w:t>
      </w:r>
      <w:r w:rsidR="000761C3">
        <w:rPr>
          <w:rFonts w:ascii="Arial" w:hAnsi="Arial" w:cs="Arial"/>
        </w:rPr>
        <w:t>isioterapia en afecciones oncológicas y vasculares</w:t>
      </w:r>
    </w:p>
    <w:p w14:paraId="192E756E" w14:textId="77777777" w:rsidR="003F1F45" w:rsidRPr="00C57B6E" w:rsidRDefault="003F1F45" w:rsidP="003F1F45">
      <w:pPr>
        <w:pStyle w:val="Textosinformato"/>
        <w:spacing w:line="360" w:lineRule="auto"/>
        <w:jc w:val="both"/>
        <w:rPr>
          <w:rFonts w:ascii="Arial" w:hAnsi="Arial" w:cs="Arial"/>
          <w:sz w:val="24"/>
          <w:szCs w:val="24"/>
          <w:lang w:val="es-ES"/>
        </w:rPr>
      </w:pPr>
      <w:r w:rsidRPr="00C57B6E">
        <w:rPr>
          <w:rFonts w:ascii="Arial" w:hAnsi="Arial" w:cs="Arial"/>
          <w:b/>
          <w:sz w:val="24"/>
          <w:szCs w:val="24"/>
          <w:lang w:val="es-ES"/>
        </w:rPr>
        <w:t>Código:</w:t>
      </w:r>
      <w:r w:rsidRPr="00C57B6E">
        <w:rPr>
          <w:rFonts w:ascii="Arial" w:hAnsi="Arial" w:cs="Arial"/>
          <w:sz w:val="24"/>
          <w:szCs w:val="24"/>
          <w:lang w:val="es-ES"/>
        </w:rPr>
        <w:t xml:space="preserve"> 19638</w:t>
      </w:r>
    </w:p>
    <w:p w14:paraId="265BC1BF"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bCs/>
          <w:sz w:val="24"/>
          <w:szCs w:val="24"/>
          <w:lang w:val="es-ES"/>
        </w:rPr>
        <w:t xml:space="preserve">Materia: </w:t>
      </w:r>
      <w:r w:rsidRPr="00C57B6E">
        <w:rPr>
          <w:rFonts w:ascii="Arial" w:hAnsi="Arial" w:cs="Arial"/>
          <w:sz w:val="24"/>
          <w:szCs w:val="24"/>
          <w:lang w:val="es-ES"/>
        </w:rPr>
        <w:t>Fisioterapia en Especialidades Clínicas</w:t>
      </w:r>
    </w:p>
    <w:p w14:paraId="29248C7D"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Carácter:</w:t>
      </w:r>
      <w:r w:rsidRPr="00C57B6E">
        <w:rPr>
          <w:rFonts w:ascii="Arial" w:hAnsi="Arial" w:cs="Arial"/>
          <w:sz w:val="24"/>
          <w:szCs w:val="24"/>
        </w:rPr>
        <w:t xml:space="preserve"> Formación Obligatoria</w:t>
      </w:r>
    </w:p>
    <w:p w14:paraId="7A2E518D"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Nivel:</w:t>
      </w:r>
      <w:r w:rsidRPr="00C57B6E">
        <w:rPr>
          <w:rFonts w:ascii="Arial" w:hAnsi="Arial" w:cs="Arial"/>
          <w:sz w:val="24"/>
          <w:szCs w:val="24"/>
        </w:rPr>
        <w:t xml:space="preserve"> Grado</w:t>
      </w:r>
    </w:p>
    <w:p w14:paraId="5DFB8CA0"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Curso:</w:t>
      </w:r>
      <w:r w:rsidRPr="00C57B6E">
        <w:rPr>
          <w:rFonts w:ascii="Arial" w:hAnsi="Arial" w:cs="Arial"/>
          <w:sz w:val="24"/>
          <w:szCs w:val="24"/>
        </w:rPr>
        <w:t xml:space="preserve"> Tercero</w:t>
      </w:r>
    </w:p>
    <w:p w14:paraId="164EC073"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Semestre:</w:t>
      </w:r>
      <w:r w:rsidRPr="00C57B6E">
        <w:rPr>
          <w:rFonts w:ascii="Arial" w:hAnsi="Arial" w:cs="Arial"/>
          <w:sz w:val="24"/>
          <w:szCs w:val="24"/>
        </w:rPr>
        <w:t xml:space="preserve"> Semestral</w:t>
      </w:r>
    </w:p>
    <w:p w14:paraId="6639CBF3"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Número de créditos:</w:t>
      </w:r>
      <w:r w:rsidRPr="00C57B6E">
        <w:rPr>
          <w:rFonts w:ascii="Arial" w:hAnsi="Arial" w:cs="Arial"/>
          <w:sz w:val="24"/>
          <w:szCs w:val="24"/>
        </w:rPr>
        <w:t xml:space="preserve"> 3 créditos ECTS</w:t>
      </w:r>
    </w:p>
    <w:p w14:paraId="525210C1" w14:textId="77777777" w:rsidR="003F1F45" w:rsidRPr="00C57B6E" w:rsidRDefault="003F1F45" w:rsidP="003F1F45">
      <w:pPr>
        <w:pStyle w:val="Textosinformato"/>
        <w:spacing w:line="360" w:lineRule="auto"/>
        <w:rPr>
          <w:rFonts w:ascii="Arial" w:hAnsi="Arial" w:cs="Arial"/>
          <w:sz w:val="24"/>
          <w:szCs w:val="24"/>
        </w:rPr>
      </w:pPr>
      <w:r w:rsidRPr="00C57B6E">
        <w:rPr>
          <w:rFonts w:ascii="Arial" w:hAnsi="Arial" w:cs="Arial"/>
          <w:b/>
          <w:sz w:val="24"/>
          <w:szCs w:val="24"/>
        </w:rPr>
        <w:t>Idioma en que se imparte:</w:t>
      </w:r>
      <w:r w:rsidRPr="00C57B6E">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99154667"/>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034D0C6B"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Para el adecuado progreso dentro de esta asignatura, el/la alumno/a deberá tener conocimientos previos sobre la Anatomía y la Fisiopatología del Sistema Vascular, así como de la Fisiopatología del cáncer  y de las afecciones vasculares.</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8466B0F"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La asistencia a las actividades presenciales es muy aconsejable (ver criterios de evaluación).</w:t>
      </w:r>
    </w:p>
    <w:p w14:paraId="458C5777" w14:textId="7764C59C"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99154668"/>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F2C16DC" w14:textId="697185A5" w:rsidR="00BB45F4" w:rsidRPr="00692A62" w:rsidRDefault="00BB45F4" w:rsidP="009436B7">
      <w:pPr>
        <w:pStyle w:val="Prrafodelista"/>
        <w:numPr>
          <w:ilvl w:val="0"/>
          <w:numId w:val="24"/>
        </w:numPr>
        <w:spacing w:line="360" w:lineRule="auto"/>
        <w:jc w:val="left"/>
        <w:rPr>
          <w:rFonts w:ascii="Arial" w:hAnsi="Arial" w:cs="Arial"/>
          <w:bCs/>
          <w:iCs/>
        </w:rPr>
      </w:pPr>
      <w:r w:rsidRPr="00692A62">
        <w:rPr>
          <w:rFonts w:ascii="Arial" w:hAnsi="Arial" w:cs="Arial"/>
        </w:rPr>
        <w:t>Docente:</w:t>
      </w:r>
    </w:p>
    <w:p w14:paraId="06FDA9EB" w14:textId="77777777" w:rsidR="00692A62" w:rsidRPr="00C57B6E" w:rsidRDefault="00692A62" w:rsidP="00692A62">
      <w:pPr>
        <w:pStyle w:val="Textosinformato"/>
        <w:spacing w:line="360" w:lineRule="auto"/>
        <w:ind w:left="708"/>
        <w:jc w:val="both"/>
        <w:rPr>
          <w:rFonts w:ascii="Arial" w:hAnsi="Arial" w:cs="Arial"/>
          <w:sz w:val="24"/>
          <w:szCs w:val="24"/>
        </w:rPr>
      </w:pPr>
      <w:r w:rsidRPr="00C57B6E">
        <w:rPr>
          <w:rFonts w:ascii="Arial" w:hAnsi="Arial" w:cs="Arial"/>
          <w:sz w:val="24"/>
          <w:szCs w:val="24"/>
        </w:rPr>
        <w:t>D.ª Ana Beatriz Varas de la Fuente.</w:t>
      </w:r>
    </w:p>
    <w:p w14:paraId="54A56DC8" w14:textId="77777777" w:rsidR="00692A62" w:rsidRDefault="00692A62" w:rsidP="00D004B6">
      <w:pPr>
        <w:pStyle w:val="Textosinformato"/>
        <w:spacing w:after="240" w:line="360" w:lineRule="auto"/>
        <w:jc w:val="both"/>
        <w:rPr>
          <w:rStyle w:val="Ninguno"/>
          <w:rFonts w:ascii="Arial" w:hAnsi="Arial"/>
          <w:sz w:val="24"/>
          <w:szCs w:val="24"/>
        </w:rPr>
      </w:pPr>
    </w:p>
    <w:p w14:paraId="2416ACB1" w14:textId="6996AE31"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1F6BE4DB" w14:textId="77777777" w:rsidR="005330E8" w:rsidRDefault="005330E8">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379D0F97" w:rsidR="00576E78" w:rsidRDefault="00576E78" w:rsidP="00576E78">
      <w:pPr>
        <w:pStyle w:val="Ttulo1"/>
        <w:rPr>
          <w:rStyle w:val="Ninguno"/>
          <w:rFonts w:ascii="Arial" w:hAnsi="Arial"/>
          <w:b/>
          <w:bCs/>
          <w:color w:val="auto"/>
          <w:sz w:val="24"/>
          <w:szCs w:val="24"/>
        </w:rPr>
      </w:pPr>
      <w:bookmarkStart w:id="23" w:name="_Toc199154669"/>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22998B68" w14:textId="77777777" w:rsidR="009F011C" w:rsidRP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40AB4217" w14:textId="77777777" w:rsidR="00692A62" w:rsidRPr="00692A62" w:rsidRDefault="00692A62" w:rsidP="00692A62">
      <w:pPr>
        <w:spacing w:line="360" w:lineRule="auto"/>
        <w:ind w:right="-291"/>
        <w:jc w:val="left"/>
        <w:rPr>
          <w:rFonts w:ascii="Arial" w:hAnsi="Arial" w:cs="Arial"/>
          <w:lang w:val="es-ES_tradnl" w:eastAsia="es-ES_tradnl"/>
        </w:rPr>
      </w:pPr>
      <w:r w:rsidRPr="00692A62">
        <w:rPr>
          <w:rFonts w:ascii="Arial" w:hAnsi="Arial" w:cs="Arial"/>
          <w:i/>
          <w:iCs/>
          <w:lang w:val="es-ES_tradnl" w:eastAsia="es-ES_tradnl"/>
        </w:rPr>
        <w:t>Transversales:</w:t>
      </w:r>
    </w:p>
    <w:p w14:paraId="051340BB" w14:textId="77777777" w:rsidR="00692A62" w:rsidRPr="00692A62" w:rsidRDefault="00692A62" w:rsidP="009436B7">
      <w:pPr>
        <w:numPr>
          <w:ilvl w:val="0"/>
          <w:numId w:val="25"/>
        </w:numPr>
        <w:spacing w:line="360" w:lineRule="auto"/>
        <w:ind w:right="-291"/>
        <w:jc w:val="left"/>
        <w:rPr>
          <w:rFonts w:ascii="Arial" w:hAnsi="Arial" w:cs="Arial"/>
          <w:lang w:val="es-ES_tradnl" w:eastAsia="es-ES_tradnl"/>
        </w:rPr>
      </w:pPr>
      <w:r w:rsidRPr="00692A62">
        <w:rPr>
          <w:rFonts w:ascii="Arial" w:hAnsi="Arial" w:cs="Arial"/>
          <w:lang w:val="es-ES_tradnl" w:eastAsia="es-ES_tradnl"/>
        </w:rPr>
        <w:t xml:space="preserve">Que los estudiantes alcancen la capacidad de gestionar, analizar y sintetizar la información. </w:t>
      </w:r>
    </w:p>
    <w:p w14:paraId="4EA6E747" w14:textId="77777777" w:rsidR="00692A62" w:rsidRPr="00692A62" w:rsidRDefault="00692A62" w:rsidP="009436B7">
      <w:pPr>
        <w:numPr>
          <w:ilvl w:val="0"/>
          <w:numId w:val="25"/>
        </w:numPr>
        <w:spacing w:line="360" w:lineRule="auto"/>
        <w:ind w:right="-291"/>
        <w:jc w:val="left"/>
        <w:rPr>
          <w:rFonts w:ascii="Arial" w:hAnsi="Arial" w:cs="Arial"/>
          <w:lang w:eastAsia="es-ES_tradnl"/>
        </w:rPr>
      </w:pPr>
      <w:r w:rsidRPr="00692A62">
        <w:rPr>
          <w:rFonts w:ascii="Arial" w:hAnsi="Arial" w:cs="Arial"/>
          <w:lang w:eastAsia="es-ES_tradnl"/>
        </w:rPr>
        <w:t xml:space="preserve"> Que los alumnos desarrollen una comunicación oral y escrita efectiva.</w:t>
      </w:r>
    </w:p>
    <w:p w14:paraId="7403621C" w14:textId="77777777" w:rsidR="00692A62" w:rsidRPr="00692A62" w:rsidRDefault="00692A62" w:rsidP="009436B7">
      <w:pPr>
        <w:numPr>
          <w:ilvl w:val="0"/>
          <w:numId w:val="25"/>
        </w:numPr>
        <w:spacing w:line="360" w:lineRule="auto"/>
        <w:ind w:right="-291"/>
        <w:jc w:val="left"/>
        <w:rPr>
          <w:rFonts w:ascii="Arial" w:hAnsi="Arial" w:cs="Arial"/>
          <w:lang w:eastAsia="es-ES_tradnl"/>
        </w:rPr>
      </w:pPr>
      <w:r w:rsidRPr="00692A62">
        <w:rPr>
          <w:rFonts w:ascii="Arial" w:hAnsi="Arial" w:cs="Arial"/>
          <w:lang w:eastAsia="es-ES_tradnl"/>
        </w:rPr>
        <w:t>Que los alumnos alcancen la capacidad de razonamiento crítico y aprendizaje autónomo, para mantener actualizados los conocimientos y competencias profesionales.</w:t>
      </w:r>
    </w:p>
    <w:p w14:paraId="40D7CBC6" w14:textId="77777777" w:rsidR="00692A62" w:rsidRPr="00692A62" w:rsidRDefault="00692A62" w:rsidP="00692A62">
      <w:pPr>
        <w:spacing w:line="360" w:lineRule="auto"/>
        <w:ind w:right="-291"/>
        <w:jc w:val="left"/>
        <w:rPr>
          <w:rFonts w:ascii="Arial" w:hAnsi="Arial" w:cs="Arial"/>
          <w:lang w:val="es-ES_tradnl" w:eastAsia="es-ES_tradnl"/>
        </w:rPr>
      </w:pPr>
    </w:p>
    <w:p w14:paraId="31B151A8" w14:textId="77777777" w:rsidR="00692A62" w:rsidRPr="00692A62" w:rsidRDefault="00692A62" w:rsidP="00692A62">
      <w:pPr>
        <w:spacing w:line="360" w:lineRule="auto"/>
        <w:ind w:right="-291"/>
        <w:jc w:val="left"/>
        <w:rPr>
          <w:rFonts w:ascii="Arial" w:hAnsi="Arial" w:cs="Arial"/>
          <w:lang w:val="es-ES_tradnl" w:eastAsia="es-ES_tradnl"/>
        </w:rPr>
      </w:pPr>
      <w:r w:rsidRPr="00692A62">
        <w:rPr>
          <w:rFonts w:ascii="Arial" w:hAnsi="Arial" w:cs="Arial"/>
          <w:i/>
          <w:iCs/>
          <w:lang w:val="es-ES_tradnl" w:eastAsia="es-ES_tradnl"/>
        </w:rPr>
        <w:t>Específicas:</w:t>
      </w:r>
    </w:p>
    <w:p w14:paraId="7A9674FE"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Conocer y comprender las ciencias, los modelos, las técnicas y los instrumentos sobre los que se fundamenta, articula y desarrolla la Fisioterapia.</w:t>
      </w:r>
    </w:p>
    <w:p w14:paraId="791321BE"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6E025E65"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BEC49F1"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Valorar el estado funcional del paciente, considerando los aspectos físicos, psicológicos y sociales. </w:t>
      </w:r>
    </w:p>
    <w:p w14:paraId="62DD8920"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Realizar la valoración diagnóstica de cuidados de fisioterapia según las normas y con los instrumentos de validación reconocidos internacionalmente. </w:t>
      </w:r>
    </w:p>
    <w:p w14:paraId="67E28416"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Diseñar el plan de intervención de fisioterapia atendiendo a criterios de adecuación, validez y eficiencia. </w:t>
      </w:r>
    </w:p>
    <w:p w14:paraId="77F23CA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Elaborar el informe de alta de los cuidados de fisioterapia una vez cubiertos los objetivos propuestos. </w:t>
      </w:r>
    </w:p>
    <w:p w14:paraId="230E75E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lastRenderedPageBreak/>
        <w:t xml:space="preserve">Proporcionar una atención de fisioterapia eficaz, otorgando una asistencia integral a los pacientes. </w:t>
      </w:r>
    </w:p>
    <w:p w14:paraId="7CCE6D58"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Intervenir en los ámbitos de promoción, prevención, protección y recuperación de la salud. </w:t>
      </w:r>
    </w:p>
    <w:p w14:paraId="1645B2EC"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Participar en la elaboración de protocolos asistenciales de fisioterapia basada en la evidencia científica, fomentando actividades profesionales que dinamicen la investigación en fisioterapia. </w:t>
      </w:r>
    </w:p>
    <w:p w14:paraId="0AEDB538"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Llevar a cabo las intervenciones fisioterapéuticas basándose en la atención integral de la salud que supone la cooperación multiprofesional, la integración de los procesos y la continuidad asistencial. </w:t>
      </w:r>
    </w:p>
    <w:p w14:paraId="5C4DE2A2"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Comprender la importancia de actualizar los conocimientos, habilidades, destrezas y aptitudes que integran las competencias profesionales del fisioterapeuta.</w:t>
      </w:r>
    </w:p>
    <w:p w14:paraId="32FC5105"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Comunicarse de modo efectivo y claro, tanto de forma oral como escrita, con los usuarios del sistema sanitario, así como con otros profesionales.</w:t>
      </w:r>
    </w:p>
    <w:p w14:paraId="14BD0370"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32399244"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65AD057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w:t>
      </w:r>
      <w:r w:rsidRPr="00692A62">
        <w:rPr>
          <w:rFonts w:ascii="Arial" w:hAnsi="Arial" w:cs="Arial"/>
          <w:lang w:eastAsia="es-ES_tradnl"/>
        </w:rPr>
        <w:lastRenderedPageBreak/>
        <w:t>métodos y técnicas alternativas y/o complementarias cuya seguridad y eficacia esté demostrada según el estado de desarrollo de la ciencia.  </w:t>
      </w:r>
    </w:p>
    <w:p w14:paraId="5A9BB5C7" w14:textId="77777777" w:rsidR="009F011C" w:rsidRPr="00692A62" w:rsidRDefault="009F011C" w:rsidP="009F011C">
      <w:pPr>
        <w:spacing w:line="360" w:lineRule="auto"/>
        <w:ind w:right="-291"/>
        <w:jc w:val="left"/>
        <w:rPr>
          <w:rFonts w:ascii="Arial" w:hAnsi="Arial" w:cs="Arial"/>
          <w:lang w:eastAsia="es-ES_tradnl"/>
        </w:rPr>
      </w:pP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99154670"/>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6399856A" w14:textId="77777777" w:rsidR="00692A62" w:rsidRPr="00C57B6E" w:rsidRDefault="00692A62" w:rsidP="00692A62">
      <w:pPr>
        <w:pStyle w:val="paragraph"/>
        <w:spacing w:before="0" w:beforeAutospacing="0" w:after="0" w:afterAutospacing="0" w:line="360" w:lineRule="auto"/>
        <w:ind w:left="270" w:hanging="270"/>
        <w:jc w:val="both"/>
        <w:textAlignment w:val="baseline"/>
        <w:rPr>
          <w:rStyle w:val="eop"/>
          <w:rFonts w:ascii="Arial" w:eastAsiaTheme="majorEastAsia" w:hAnsi="Arial" w:cs="Arial"/>
          <w:i/>
        </w:rPr>
      </w:pPr>
      <w:r w:rsidRPr="00C57B6E">
        <w:rPr>
          <w:rStyle w:val="normaltextrun"/>
          <w:rFonts w:ascii="Arial" w:hAnsi="Arial" w:cs="Arial"/>
          <w:i/>
        </w:rPr>
        <w:t>Vinculados al desarrollo de competencias transversales.</w:t>
      </w:r>
      <w:r w:rsidRPr="00C57B6E">
        <w:rPr>
          <w:rStyle w:val="eop"/>
          <w:rFonts w:ascii="Arial" w:eastAsiaTheme="majorEastAsia" w:hAnsi="Arial" w:cs="Arial"/>
          <w:i/>
        </w:rPr>
        <w:t> </w:t>
      </w:r>
    </w:p>
    <w:p w14:paraId="13A01C8F" w14:textId="77777777"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i/>
        </w:rPr>
      </w:pPr>
    </w:p>
    <w:p w14:paraId="007466C1" w14:textId="7C5E97D3"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rPr>
      </w:pPr>
      <w:r w:rsidRPr="00C57B6E">
        <w:rPr>
          <w:rStyle w:val="normaltextrun"/>
          <w:rFonts w:ascii="Arial" w:hAnsi="Arial" w:cs="Arial"/>
        </w:rPr>
        <w:t>Profesionales: El alumno será capaz de demostrar que sabe hacer lo siguiente:</w:t>
      </w:r>
      <w:r w:rsidRPr="00C57B6E">
        <w:rPr>
          <w:rStyle w:val="eop"/>
          <w:rFonts w:ascii="Arial" w:eastAsiaTheme="majorEastAsia" w:hAnsi="Arial" w:cs="Arial"/>
        </w:rPr>
        <w:t> </w:t>
      </w:r>
    </w:p>
    <w:p w14:paraId="0C96B490" w14:textId="77777777" w:rsidR="00692A62" w:rsidRPr="00C57B6E" w:rsidRDefault="00692A62" w:rsidP="009436B7">
      <w:pPr>
        <w:pStyle w:val="paragraph"/>
        <w:numPr>
          <w:ilvl w:val="0"/>
          <w:numId w:val="27"/>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Utilizar de forma adecuada las normas gramaticales y ortográficas en la redacción de textos. </w:t>
      </w:r>
      <w:r w:rsidRPr="00C57B6E">
        <w:rPr>
          <w:rStyle w:val="eop"/>
          <w:rFonts w:ascii="Arial" w:eastAsiaTheme="majorEastAsia" w:hAnsi="Arial" w:cs="Arial"/>
        </w:rPr>
        <w:t> </w:t>
      </w:r>
    </w:p>
    <w:p w14:paraId="0C999F81"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Realizar correctamente exposiciones orales, utilizando recursos lingüísticos y de comunicación no verbal.</w:t>
      </w:r>
      <w:r w:rsidRPr="00C57B6E">
        <w:rPr>
          <w:rStyle w:val="eop"/>
          <w:rFonts w:ascii="Arial" w:eastAsiaTheme="majorEastAsia" w:hAnsi="Arial" w:cs="Arial"/>
        </w:rPr>
        <w:t> </w:t>
      </w:r>
    </w:p>
    <w:p w14:paraId="7C88D6C3"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Analizar la información y extraer los aspectos relevantes.</w:t>
      </w:r>
      <w:r w:rsidRPr="00C57B6E">
        <w:rPr>
          <w:rStyle w:val="eop"/>
          <w:rFonts w:ascii="Arial" w:eastAsiaTheme="majorEastAsia" w:hAnsi="Arial" w:cs="Arial"/>
        </w:rPr>
        <w:t> </w:t>
      </w:r>
    </w:p>
    <w:p w14:paraId="28A3F68F"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Estructurar de forma ordenada tanto la información oral como escrita.</w:t>
      </w:r>
      <w:r w:rsidRPr="00C57B6E">
        <w:rPr>
          <w:rStyle w:val="eop"/>
          <w:rFonts w:ascii="Arial" w:eastAsiaTheme="majorEastAsia" w:hAnsi="Arial" w:cs="Arial"/>
        </w:rPr>
        <w:t> </w:t>
      </w:r>
    </w:p>
    <w:p w14:paraId="3536839F"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Emplear un lenguaje técnico adecuado relacionado con la disciplina.</w:t>
      </w:r>
      <w:r w:rsidRPr="00C57B6E">
        <w:rPr>
          <w:rStyle w:val="eop"/>
          <w:rFonts w:ascii="Arial" w:eastAsiaTheme="majorEastAsia" w:hAnsi="Arial" w:cs="Arial"/>
        </w:rPr>
        <w:t> </w:t>
      </w:r>
    </w:p>
    <w:p w14:paraId="07644308"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Analizar, integrar e Interpretar la información con el fin de extraer conclusiones y poder justificarlas.</w:t>
      </w:r>
      <w:r w:rsidRPr="00C57B6E">
        <w:rPr>
          <w:rStyle w:val="eop"/>
          <w:rFonts w:ascii="Arial" w:eastAsiaTheme="majorEastAsia" w:hAnsi="Arial" w:cs="Arial"/>
        </w:rPr>
        <w:t> </w:t>
      </w:r>
    </w:p>
    <w:p w14:paraId="2C6C3C56" w14:textId="77777777" w:rsidR="00692A62" w:rsidRPr="00C57B6E" w:rsidRDefault="00692A62" w:rsidP="009436B7">
      <w:pPr>
        <w:pStyle w:val="paragraph"/>
        <w:numPr>
          <w:ilvl w:val="0"/>
          <w:numId w:val="29"/>
        </w:numPr>
        <w:spacing w:before="0" w:beforeAutospacing="0" w:after="0" w:afterAutospacing="0" w:line="360" w:lineRule="auto"/>
        <w:ind w:left="360" w:firstLine="0"/>
        <w:jc w:val="both"/>
        <w:textAlignment w:val="baseline"/>
        <w:rPr>
          <w:rStyle w:val="normaltextrun"/>
          <w:rFonts w:ascii="Arial" w:hAnsi="Arial" w:cs="Arial"/>
        </w:rPr>
      </w:pPr>
      <w:r w:rsidRPr="00C57B6E">
        <w:rPr>
          <w:rStyle w:val="normaltextrun"/>
          <w:rFonts w:ascii="Arial" w:hAnsi="Arial" w:cs="Arial"/>
        </w:rPr>
        <w:t xml:space="preserve">Adquirir conocimientos y habilidades de forma independiente, </w:t>
      </w:r>
    </w:p>
    <w:p w14:paraId="4F536C15" w14:textId="77777777" w:rsidR="00692A62" w:rsidRPr="00C57B6E" w:rsidRDefault="00692A62" w:rsidP="00FA4A72">
      <w:pPr>
        <w:pStyle w:val="paragraph"/>
        <w:spacing w:before="0" w:beforeAutospacing="0" w:after="0" w:afterAutospacing="0" w:line="360" w:lineRule="auto"/>
        <w:ind w:left="360"/>
        <w:jc w:val="both"/>
        <w:textAlignment w:val="baseline"/>
        <w:rPr>
          <w:rFonts w:ascii="Arial" w:hAnsi="Arial" w:cs="Arial"/>
        </w:rPr>
      </w:pPr>
      <w:r w:rsidRPr="00C57B6E">
        <w:rPr>
          <w:rStyle w:val="normaltextrun"/>
          <w:rFonts w:ascii="Arial" w:hAnsi="Arial" w:cs="Arial"/>
        </w:rPr>
        <w:t>complementando la formación desarrollada en la materia.</w:t>
      </w:r>
      <w:r w:rsidRPr="00C57B6E">
        <w:rPr>
          <w:rStyle w:val="eop"/>
          <w:rFonts w:ascii="Arial" w:eastAsiaTheme="majorEastAsia" w:hAnsi="Arial" w:cs="Arial"/>
        </w:rPr>
        <w:t> </w:t>
      </w:r>
    </w:p>
    <w:p w14:paraId="4E664E59" w14:textId="77777777" w:rsidR="00692A62" w:rsidRPr="00C57B6E" w:rsidRDefault="00692A62" w:rsidP="00692A62">
      <w:pPr>
        <w:pStyle w:val="paragraph"/>
        <w:spacing w:before="0" w:beforeAutospacing="0" w:after="0" w:afterAutospacing="0" w:line="360" w:lineRule="auto"/>
        <w:jc w:val="both"/>
        <w:textAlignment w:val="baseline"/>
        <w:rPr>
          <w:rStyle w:val="normaltextrun"/>
          <w:rFonts w:ascii="Arial" w:hAnsi="Arial" w:cs="Arial"/>
        </w:rPr>
      </w:pPr>
    </w:p>
    <w:p w14:paraId="45D89BAD" w14:textId="77777777" w:rsidR="00692A62" w:rsidRPr="00C57B6E" w:rsidRDefault="00692A62" w:rsidP="00692A62">
      <w:pPr>
        <w:pStyle w:val="paragraph"/>
        <w:spacing w:before="0" w:beforeAutospacing="0" w:after="0" w:afterAutospacing="0" w:line="360" w:lineRule="auto"/>
        <w:jc w:val="both"/>
        <w:textAlignment w:val="baseline"/>
        <w:rPr>
          <w:rFonts w:ascii="Arial" w:hAnsi="Arial" w:cs="Arial"/>
          <w:i/>
        </w:rPr>
      </w:pPr>
      <w:r w:rsidRPr="00C57B6E">
        <w:rPr>
          <w:rStyle w:val="normaltextrun"/>
          <w:rFonts w:ascii="Arial" w:hAnsi="Arial" w:cs="Arial"/>
          <w:i/>
        </w:rPr>
        <w:t>Vinculados al desarrollo de competencias específicas.</w:t>
      </w:r>
      <w:r w:rsidRPr="00C57B6E">
        <w:rPr>
          <w:rStyle w:val="eop"/>
          <w:rFonts w:ascii="Arial" w:eastAsiaTheme="majorEastAsia" w:hAnsi="Arial" w:cs="Arial"/>
          <w:i/>
        </w:rPr>
        <w:t> </w:t>
      </w:r>
    </w:p>
    <w:p w14:paraId="21D9128B" w14:textId="77777777" w:rsidR="00692A62" w:rsidRPr="00C57B6E" w:rsidRDefault="00692A62" w:rsidP="00692A62">
      <w:pPr>
        <w:pStyle w:val="Textosinformato"/>
        <w:spacing w:line="360" w:lineRule="auto"/>
        <w:jc w:val="both"/>
        <w:rPr>
          <w:rFonts w:ascii="Arial" w:hAnsi="Arial" w:cs="Arial"/>
          <w:b/>
          <w:sz w:val="24"/>
          <w:szCs w:val="24"/>
        </w:rPr>
      </w:pPr>
    </w:p>
    <w:p w14:paraId="1FA9180B" w14:textId="1E81F42E"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rPr>
      </w:pPr>
      <w:r w:rsidRPr="00C57B6E">
        <w:rPr>
          <w:rStyle w:val="normaltextrun"/>
          <w:rFonts w:ascii="Arial" w:hAnsi="Arial" w:cs="Arial"/>
        </w:rPr>
        <w:t>Disciplinares: El alumno será capaz de demostrar conocimiento en:</w:t>
      </w:r>
      <w:r w:rsidRPr="00C57B6E">
        <w:rPr>
          <w:rStyle w:val="eop"/>
          <w:rFonts w:ascii="Arial" w:eastAsiaTheme="majorEastAsia" w:hAnsi="Arial" w:cs="Arial"/>
        </w:rPr>
        <w:t> </w:t>
      </w:r>
    </w:p>
    <w:p w14:paraId="350C24A8" w14:textId="77777777" w:rsidR="00692A62" w:rsidRPr="00C57B6E" w:rsidRDefault="00692A62" w:rsidP="009436B7">
      <w:pPr>
        <w:pStyle w:val="paragraph"/>
        <w:numPr>
          <w:ilvl w:val="0"/>
          <w:numId w:val="30"/>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 fundamentación teórica y el marco conceptual del Drenaje Linfático Manual.</w:t>
      </w:r>
      <w:r w:rsidRPr="00C57B6E">
        <w:rPr>
          <w:rStyle w:val="eop"/>
          <w:rFonts w:ascii="Arial" w:eastAsiaTheme="majorEastAsia" w:hAnsi="Arial" w:cs="Arial"/>
        </w:rPr>
        <w:t> </w:t>
      </w:r>
    </w:p>
    <w:p w14:paraId="2DE6FF86"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efectos beneficiosos y adversos, los cambios fisiológicos, funcionales, y estructurales que se producen como consecuencia de la aplicación del Drenaje Linfático Manual.</w:t>
      </w:r>
      <w:r w:rsidRPr="00C57B6E">
        <w:rPr>
          <w:rStyle w:val="eop"/>
          <w:rFonts w:ascii="Arial" w:eastAsiaTheme="majorEastAsia" w:hAnsi="Arial" w:cs="Arial"/>
        </w:rPr>
        <w:t> </w:t>
      </w:r>
    </w:p>
    <w:p w14:paraId="11E57DE4"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mecanismos de acción y los principios de aplicación del Drenaje Linfático Manual.</w:t>
      </w:r>
      <w:r w:rsidRPr="00C57B6E">
        <w:rPr>
          <w:rStyle w:val="eop"/>
          <w:rFonts w:ascii="Arial" w:eastAsiaTheme="majorEastAsia" w:hAnsi="Arial" w:cs="Arial"/>
        </w:rPr>
        <w:t> </w:t>
      </w:r>
    </w:p>
    <w:p w14:paraId="2C1B4EE0"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 fundamentación teórica, los efectos y los principios de aplicación de los sistemas de contención y compresión.</w:t>
      </w:r>
      <w:r w:rsidRPr="00C57B6E">
        <w:rPr>
          <w:rStyle w:val="eop"/>
          <w:rFonts w:ascii="Arial" w:eastAsiaTheme="majorEastAsia" w:hAnsi="Arial" w:cs="Arial"/>
        </w:rPr>
        <w:t> </w:t>
      </w:r>
    </w:p>
    <w:p w14:paraId="2EAD9FF2"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lastRenderedPageBreak/>
        <w:t>El ámbito de actuación de la Fisioterapia en afecciones oncológicas y vasculares.</w:t>
      </w:r>
      <w:r w:rsidRPr="00C57B6E">
        <w:rPr>
          <w:rStyle w:val="eop"/>
          <w:rFonts w:ascii="Arial" w:eastAsiaTheme="majorEastAsia" w:hAnsi="Arial" w:cs="Arial"/>
        </w:rPr>
        <w:t> </w:t>
      </w:r>
    </w:p>
    <w:p w14:paraId="55DDE612"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Las características etiológicas, fisiopatológicas y clínicas de las principales enfermedades vasculares, susceptibles de abordaje fisioterapéutico.</w:t>
      </w:r>
      <w:r w:rsidRPr="00C57B6E">
        <w:rPr>
          <w:rStyle w:val="eop"/>
          <w:rFonts w:ascii="Arial" w:eastAsiaTheme="majorEastAsia" w:hAnsi="Arial" w:cs="Arial"/>
        </w:rPr>
        <w:t> </w:t>
      </w:r>
    </w:p>
    <w:p w14:paraId="3CD0349A"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Las implicaciones funcionales en el paciente oncológico y con patología vascular.</w:t>
      </w:r>
      <w:r w:rsidRPr="00C57B6E">
        <w:rPr>
          <w:rStyle w:val="eop"/>
          <w:rFonts w:ascii="Arial" w:eastAsiaTheme="majorEastAsia" w:hAnsi="Arial" w:cs="Arial"/>
        </w:rPr>
        <w:t> </w:t>
      </w:r>
    </w:p>
    <w:p w14:paraId="1A7EDFA6"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El procedimiento de evaluación física y funcional del paciente con patología vascular, dirigido a la consecución del Diagnóstico de Fisioterapia.</w:t>
      </w:r>
      <w:r w:rsidRPr="00C57B6E">
        <w:rPr>
          <w:rStyle w:val="eop"/>
          <w:rFonts w:ascii="Arial" w:eastAsiaTheme="majorEastAsia" w:hAnsi="Arial" w:cs="Arial"/>
        </w:rPr>
        <w:t> </w:t>
      </w:r>
    </w:p>
    <w:p w14:paraId="1056A5C5"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procedimientos basados en métodos y técnicas fisioterapéuticos a aplicar en las diferentes patologías incluidas en los contenidos, así como en la promoción y conservación de la salud y en la prevención de la enfermedad.</w:t>
      </w:r>
      <w:r w:rsidRPr="00C57B6E">
        <w:rPr>
          <w:rStyle w:val="eop"/>
          <w:rFonts w:ascii="Arial" w:eastAsiaTheme="majorEastAsia" w:hAnsi="Arial" w:cs="Arial"/>
        </w:rPr>
        <w:t> </w:t>
      </w:r>
    </w:p>
    <w:p w14:paraId="67222E76"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cambios funcionales y estructurales que se producen como consecuencia de la aplicación de la Fisioterapia en estos pacientes.</w:t>
      </w:r>
      <w:r w:rsidRPr="00C57B6E">
        <w:rPr>
          <w:rStyle w:val="eop"/>
          <w:rFonts w:ascii="Arial" w:eastAsiaTheme="majorEastAsia" w:hAnsi="Arial" w:cs="Arial"/>
        </w:rPr>
        <w:t> </w:t>
      </w:r>
    </w:p>
    <w:p w14:paraId="255D520A"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criterios e indicadores que garanticen la calidad en la prestación del servicio de Fisioterapia Oncológica y Vascular, mediante el uso de guías de buena práctica clínica y de estándares profesionales.</w:t>
      </w:r>
      <w:r w:rsidRPr="00C57B6E">
        <w:rPr>
          <w:rStyle w:val="eop"/>
          <w:rFonts w:ascii="Arial" w:eastAsiaTheme="majorEastAsia" w:hAnsi="Arial" w:cs="Arial"/>
        </w:rPr>
        <w:t> </w:t>
      </w:r>
    </w:p>
    <w:p w14:paraId="30FE6D60" w14:textId="77777777" w:rsidR="00692A62" w:rsidRDefault="00692A62" w:rsidP="00692A62">
      <w:pPr>
        <w:pStyle w:val="paragraph"/>
        <w:spacing w:before="0" w:beforeAutospacing="0" w:after="0" w:afterAutospacing="0" w:line="360" w:lineRule="auto"/>
        <w:ind w:left="270" w:hanging="270"/>
        <w:jc w:val="both"/>
        <w:textAlignment w:val="baseline"/>
        <w:rPr>
          <w:rStyle w:val="normaltextrun"/>
          <w:rFonts w:ascii="Arial" w:hAnsi="Arial" w:cs="Arial"/>
        </w:rPr>
      </w:pPr>
    </w:p>
    <w:p w14:paraId="08211610" w14:textId="41E2B31E"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rPr>
      </w:pPr>
      <w:r w:rsidRPr="00C57B6E">
        <w:rPr>
          <w:rStyle w:val="normaltextrun"/>
          <w:rFonts w:ascii="Arial" w:hAnsi="Arial" w:cs="Arial"/>
        </w:rPr>
        <w:t>Profesionales: El alumno será capaz de demostrar que sabe hacer lo siguiente:</w:t>
      </w:r>
      <w:r w:rsidRPr="00C57B6E">
        <w:rPr>
          <w:rStyle w:val="eop"/>
          <w:rFonts w:ascii="Arial" w:eastAsiaTheme="majorEastAsia" w:hAnsi="Arial" w:cs="Arial"/>
        </w:rPr>
        <w:t> </w:t>
      </w:r>
    </w:p>
    <w:p w14:paraId="785821C6"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Aplicar Drenaje Linfático Manual para el tratamiento de edemas dinámicos.</w:t>
      </w:r>
      <w:r w:rsidRPr="00C57B6E">
        <w:rPr>
          <w:rStyle w:val="eop"/>
          <w:rFonts w:ascii="Arial" w:eastAsiaTheme="majorEastAsia" w:hAnsi="Arial" w:cs="Arial"/>
        </w:rPr>
        <w:t> </w:t>
      </w:r>
    </w:p>
    <w:p w14:paraId="6814B172"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Emplear de forma efectiva los sistemas de contención y compresión para el tratamiento de edemas dinámicos.</w:t>
      </w:r>
      <w:r w:rsidRPr="00C57B6E">
        <w:rPr>
          <w:rStyle w:val="eop"/>
          <w:rFonts w:ascii="Arial" w:eastAsiaTheme="majorEastAsia" w:hAnsi="Arial" w:cs="Arial"/>
        </w:rPr>
        <w:t> </w:t>
      </w:r>
    </w:p>
    <w:p w14:paraId="7CE860D1"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Valorar el estado funcional del paciente oncológico y con patología vascular.</w:t>
      </w:r>
      <w:r w:rsidRPr="00C57B6E">
        <w:rPr>
          <w:rStyle w:val="eop"/>
          <w:rFonts w:ascii="Arial" w:eastAsiaTheme="majorEastAsia" w:hAnsi="Arial" w:cs="Arial"/>
        </w:rPr>
        <w:t> </w:t>
      </w:r>
    </w:p>
    <w:p w14:paraId="79D71C2C"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Diseñar, ejecutar, dirigir y coordinar el Plan de Intervención de Fisioterapia en pacientes con patología oncológica y vascular, promoviendo una atención eficaz e integral. Evaluar la evolución de los resultados.</w:t>
      </w:r>
      <w:r w:rsidRPr="00C57B6E">
        <w:rPr>
          <w:rStyle w:val="eop"/>
          <w:rFonts w:ascii="Arial" w:eastAsiaTheme="majorEastAsia" w:hAnsi="Arial" w:cs="Arial"/>
        </w:rPr>
        <w:t> </w:t>
      </w:r>
    </w:p>
    <w:p w14:paraId="4C60B3B4" w14:textId="77777777" w:rsidR="00692A62" w:rsidRPr="00C57B6E" w:rsidRDefault="00692A62" w:rsidP="009436B7">
      <w:pPr>
        <w:pStyle w:val="paragraph"/>
        <w:numPr>
          <w:ilvl w:val="0"/>
          <w:numId w:val="34"/>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Intervenir en la promoción de la salud y la prevención de la enfermedad en pacientes oncológicos y con patología vascular.</w:t>
      </w:r>
      <w:r w:rsidRPr="00C57B6E">
        <w:rPr>
          <w:rStyle w:val="eop"/>
          <w:rFonts w:ascii="Arial" w:eastAsiaTheme="majorEastAsia" w:hAnsi="Arial" w:cs="Arial"/>
        </w:rPr>
        <w:t> </w:t>
      </w:r>
    </w:p>
    <w:p w14:paraId="34DAD3A3" w14:textId="77777777" w:rsidR="00692A62" w:rsidRPr="00C57B6E" w:rsidRDefault="00692A62" w:rsidP="009436B7">
      <w:pPr>
        <w:pStyle w:val="paragraph"/>
        <w:numPr>
          <w:ilvl w:val="0"/>
          <w:numId w:val="34"/>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Basar las decisiones relacionadas con la intervención fisioterapéutica, en la evidencia científica, aplicando los estándares de calidad.</w:t>
      </w:r>
      <w:r w:rsidRPr="00C57B6E">
        <w:rPr>
          <w:rStyle w:val="eop"/>
          <w:rFonts w:ascii="Arial" w:eastAsiaTheme="majorEastAsia" w:hAnsi="Arial" w:cs="Arial"/>
        </w:rPr>
        <w:t> </w:t>
      </w:r>
    </w:p>
    <w:p w14:paraId="7F100BE0" w14:textId="77777777" w:rsidR="00692A62" w:rsidRDefault="00692A62" w:rsidP="00576E78">
      <w:pPr>
        <w:pStyle w:val="Ttulo1"/>
        <w:rPr>
          <w:rStyle w:val="Ninguno"/>
          <w:rFonts w:ascii="Arial" w:hAnsi="Arial"/>
          <w:b/>
          <w:bCs/>
          <w:color w:val="auto"/>
          <w:sz w:val="24"/>
          <w:szCs w:val="24"/>
        </w:rPr>
      </w:pPr>
    </w:p>
    <w:p w14:paraId="1F4E895F" w14:textId="77777777" w:rsidR="00692A62" w:rsidRDefault="00692A6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BB6CFCC" w:rsidR="00576E78" w:rsidRDefault="00576E78" w:rsidP="00576E78">
      <w:pPr>
        <w:pStyle w:val="Ttulo1"/>
        <w:rPr>
          <w:rStyle w:val="Ninguno"/>
          <w:rFonts w:ascii="Arial" w:hAnsi="Arial"/>
          <w:b/>
          <w:bCs/>
          <w:color w:val="auto"/>
          <w:sz w:val="24"/>
          <w:szCs w:val="24"/>
        </w:rPr>
      </w:pPr>
      <w:bookmarkStart w:id="29" w:name="_Toc199154671"/>
      <w:r w:rsidRPr="00A8142E">
        <w:rPr>
          <w:rStyle w:val="Ninguno"/>
          <w:rFonts w:ascii="Arial" w:hAnsi="Arial"/>
          <w:b/>
          <w:bCs/>
          <w:color w:val="auto"/>
          <w:sz w:val="24"/>
          <w:szCs w:val="24"/>
        </w:rPr>
        <w:lastRenderedPageBreak/>
        <w:t>CONTENIDOS DEL PROGRAMA</w:t>
      </w:r>
      <w:bookmarkEnd w:id="24"/>
      <w:bookmarkEnd w:id="25"/>
      <w:bookmarkEnd w:id="26"/>
      <w:bookmarkEnd w:id="27"/>
      <w:bookmarkEnd w:id="29"/>
    </w:p>
    <w:p w14:paraId="2B4B7CA9" w14:textId="09FA1CEA" w:rsidR="00FA4A72" w:rsidRDefault="00FA4A72" w:rsidP="00FA4A72">
      <w:pPr>
        <w:pStyle w:val="Sangra2detindependiente"/>
        <w:spacing w:line="360" w:lineRule="auto"/>
        <w:ind w:left="0"/>
        <w:rPr>
          <w:rFonts w:ascii="Arial" w:hAnsi="Arial" w:cs="Arial"/>
          <w:b/>
        </w:rPr>
      </w:pPr>
    </w:p>
    <w:p w14:paraId="6E6358BD" w14:textId="77777777" w:rsidR="00692A62" w:rsidRPr="00C57B6E" w:rsidRDefault="00692A62" w:rsidP="00FA4A72">
      <w:pPr>
        <w:pStyle w:val="Sangra2detindependiente"/>
        <w:spacing w:line="360" w:lineRule="auto"/>
        <w:ind w:left="0"/>
        <w:rPr>
          <w:rFonts w:ascii="Arial" w:hAnsi="Arial" w:cs="Arial"/>
          <w:b/>
        </w:rPr>
      </w:pPr>
      <w:r w:rsidRPr="00C57B6E">
        <w:rPr>
          <w:rFonts w:ascii="Arial" w:hAnsi="Arial" w:cs="Arial"/>
          <w:b/>
        </w:rPr>
        <w:t>UNIDAD DIDÁCTICA I: DRENAJE LINFÁTICO MANUAL (DLM).</w:t>
      </w:r>
    </w:p>
    <w:p w14:paraId="461B8034" w14:textId="77777777" w:rsidR="00692A62" w:rsidRPr="00C57B6E" w:rsidRDefault="00692A62" w:rsidP="00692A62">
      <w:pPr>
        <w:spacing w:line="360" w:lineRule="auto"/>
        <w:rPr>
          <w:rFonts w:ascii="Arial" w:hAnsi="Arial"/>
          <w:b/>
        </w:rPr>
      </w:pPr>
      <w:r w:rsidRPr="00C57B6E">
        <w:rPr>
          <w:rFonts w:ascii="Arial" w:hAnsi="Arial"/>
          <w:b/>
        </w:rPr>
        <w:t xml:space="preserve">Tema 1. Recuerdo de la Anatomía y Fisiología del Sistema Circulatorio Linfático. </w:t>
      </w:r>
    </w:p>
    <w:p w14:paraId="28122721"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La linfa.</w:t>
      </w:r>
    </w:p>
    <w:p w14:paraId="5B73E777"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Vasos linfáticos y ganglios linfáticos.</w:t>
      </w:r>
    </w:p>
    <w:p w14:paraId="0883AF34"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 xml:space="preserve">Funciones del sistema linfático. </w:t>
      </w:r>
    </w:p>
    <w:p w14:paraId="3EE511BE"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rPr>
      </w:pPr>
      <w:r w:rsidRPr="00C57B6E">
        <w:rPr>
          <w:rFonts w:ascii="Arial" w:hAnsi="Arial" w:cs="Arial"/>
        </w:rPr>
        <w:t>Factores</w:t>
      </w:r>
      <w:r w:rsidRPr="00C57B6E">
        <w:rPr>
          <w:rFonts w:ascii="Arial" w:hAnsi="Arial"/>
        </w:rPr>
        <w:t xml:space="preserve"> que influyen en la circulación de la linfa.</w:t>
      </w:r>
    </w:p>
    <w:p w14:paraId="74E6742C" w14:textId="77777777" w:rsidR="00692A62" w:rsidRPr="00C57B6E" w:rsidRDefault="00692A62" w:rsidP="00692A62">
      <w:pPr>
        <w:spacing w:line="360" w:lineRule="auto"/>
        <w:rPr>
          <w:rFonts w:ascii="Arial" w:hAnsi="Arial"/>
          <w:b/>
        </w:rPr>
      </w:pPr>
    </w:p>
    <w:p w14:paraId="4803A722" w14:textId="77777777" w:rsidR="00692A62" w:rsidRPr="00C57B6E" w:rsidRDefault="00692A62" w:rsidP="00692A62">
      <w:pPr>
        <w:spacing w:line="360" w:lineRule="auto"/>
        <w:rPr>
          <w:rFonts w:ascii="Arial" w:hAnsi="Arial"/>
          <w:b/>
        </w:rPr>
      </w:pPr>
      <w:r w:rsidRPr="00C57B6E">
        <w:rPr>
          <w:rFonts w:ascii="Arial" w:hAnsi="Arial"/>
          <w:b/>
        </w:rPr>
        <w:t xml:space="preserve">Tema 2.  Marco conceptual de la Técnica de Drenaje Linfático Manual. </w:t>
      </w:r>
    </w:p>
    <w:p w14:paraId="4F2F9399"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Concepto y evolución histórica.</w:t>
      </w:r>
    </w:p>
    <w:p w14:paraId="6F3E4306"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Diferencias con el masaje convencional.</w:t>
      </w:r>
    </w:p>
    <w:p w14:paraId="429E3357"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Efectos fisiológicos.</w:t>
      </w:r>
    </w:p>
    <w:p w14:paraId="4A247BAD"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 xml:space="preserve"> Indicaciones.</w:t>
      </w:r>
    </w:p>
    <w:p w14:paraId="74A98B57"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Contraindicaciones.</w:t>
      </w:r>
    </w:p>
    <w:p w14:paraId="27536D3C"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Principios de aplicación.</w:t>
      </w:r>
    </w:p>
    <w:p w14:paraId="46926E8A" w14:textId="77777777" w:rsidR="00692A62" w:rsidRPr="00C57B6E" w:rsidRDefault="00692A62" w:rsidP="00692A62">
      <w:pPr>
        <w:spacing w:line="360" w:lineRule="auto"/>
        <w:rPr>
          <w:rFonts w:ascii="Arial" w:hAnsi="Arial"/>
          <w:b/>
        </w:rPr>
      </w:pPr>
    </w:p>
    <w:p w14:paraId="7AA77281" w14:textId="77777777" w:rsidR="00692A62" w:rsidRPr="00C57B6E" w:rsidRDefault="00692A62" w:rsidP="00692A62">
      <w:pPr>
        <w:spacing w:line="360" w:lineRule="auto"/>
        <w:rPr>
          <w:rFonts w:ascii="Arial" w:hAnsi="Arial"/>
          <w:b/>
        </w:rPr>
      </w:pPr>
      <w:r w:rsidRPr="00C57B6E">
        <w:rPr>
          <w:rFonts w:ascii="Arial" w:hAnsi="Arial"/>
          <w:b/>
        </w:rPr>
        <w:t>Tema 3. Maniobras de DLM según Método Vodder.</w:t>
      </w:r>
    </w:p>
    <w:p w14:paraId="04E0BEEB"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Círculos fijos.</w:t>
      </w:r>
    </w:p>
    <w:p w14:paraId="3D09012F"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Círculos del pulgar.</w:t>
      </w:r>
    </w:p>
    <w:p w14:paraId="1D7F2A50"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Bombeo.</w:t>
      </w:r>
    </w:p>
    <w:p w14:paraId="3287086B"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Movimiento dador.</w:t>
      </w:r>
    </w:p>
    <w:p w14:paraId="015AC40C"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Movimiento antiedema.</w:t>
      </w:r>
    </w:p>
    <w:p w14:paraId="121FA54D"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Secuencia básica de tratamiento para el miembro inferior.</w:t>
      </w:r>
    </w:p>
    <w:p w14:paraId="63154381" w14:textId="77777777" w:rsidR="00692A62" w:rsidRPr="00C57B6E" w:rsidRDefault="00692A62" w:rsidP="00692A62">
      <w:pPr>
        <w:spacing w:line="360" w:lineRule="auto"/>
        <w:rPr>
          <w:rFonts w:ascii="Arial" w:hAnsi="Arial"/>
          <w:b/>
        </w:rPr>
      </w:pPr>
    </w:p>
    <w:p w14:paraId="389163A1" w14:textId="77777777" w:rsidR="00692A62" w:rsidRPr="00C57B6E" w:rsidRDefault="00692A62" w:rsidP="00692A62">
      <w:pPr>
        <w:spacing w:line="360" w:lineRule="auto"/>
        <w:rPr>
          <w:rFonts w:ascii="Arial" w:hAnsi="Arial"/>
        </w:rPr>
      </w:pPr>
      <w:r w:rsidRPr="00C57B6E">
        <w:rPr>
          <w:rFonts w:ascii="Arial" w:hAnsi="Arial"/>
          <w:b/>
        </w:rPr>
        <w:t>Tema 4.  Maniobras de DLM según Método Leduc.</w:t>
      </w:r>
    </w:p>
    <w:p w14:paraId="3CA7F2FA"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Maniobra de llamada en el miembro superior y en el miembro inferior.</w:t>
      </w:r>
    </w:p>
    <w:p w14:paraId="12213258"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Maniobra de reabsorción en el miembro superior y en el miembro inferior.</w:t>
      </w:r>
    </w:p>
    <w:p w14:paraId="1E95256D"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rPr>
      </w:pPr>
      <w:r w:rsidRPr="00C57B6E">
        <w:rPr>
          <w:rFonts w:ascii="Arial" w:hAnsi="Arial" w:cs="Arial"/>
        </w:rPr>
        <w:t xml:space="preserve"> Maniobras de estimulación ganglionar: Ganglios inguinales, poplíteos, epitrocleares</w:t>
      </w:r>
      <w:r w:rsidRPr="00C57B6E">
        <w:rPr>
          <w:rFonts w:ascii="Arial" w:hAnsi="Arial"/>
        </w:rPr>
        <w:t xml:space="preserve"> y axilares.</w:t>
      </w:r>
    </w:p>
    <w:p w14:paraId="5AC976B3" w14:textId="77777777" w:rsidR="00692A62" w:rsidRPr="00C57B6E" w:rsidRDefault="00692A62" w:rsidP="00692A62">
      <w:pPr>
        <w:rPr>
          <w:rFonts w:ascii="Arial" w:hAnsi="Arial" w:cs="Courier New"/>
          <w:b/>
        </w:rPr>
      </w:pPr>
    </w:p>
    <w:p w14:paraId="5E57AC3E" w14:textId="77777777" w:rsidR="009436B7" w:rsidRDefault="009436B7">
      <w:pPr>
        <w:spacing w:after="160" w:line="259" w:lineRule="auto"/>
        <w:jc w:val="left"/>
        <w:rPr>
          <w:rFonts w:ascii="Arial" w:eastAsia="Arial Unicode MS" w:hAnsi="Arial" w:cs="Arial Unicode MS"/>
          <w:b/>
          <w:color w:val="000000"/>
          <w:u w:color="000000"/>
          <w:bdr w:val="nil"/>
          <w:lang w:val="es-ES_tradnl"/>
        </w:rPr>
      </w:pPr>
      <w:r>
        <w:rPr>
          <w:rFonts w:ascii="Arial" w:hAnsi="Arial"/>
          <w:b/>
        </w:rPr>
        <w:br w:type="page"/>
      </w:r>
    </w:p>
    <w:p w14:paraId="7DDBA264" w14:textId="73D570DC" w:rsidR="00692A62" w:rsidRPr="00C57B6E" w:rsidRDefault="00692A62" w:rsidP="00692A62">
      <w:pPr>
        <w:pStyle w:val="Textosinformato"/>
        <w:spacing w:line="360" w:lineRule="auto"/>
        <w:jc w:val="both"/>
        <w:rPr>
          <w:rFonts w:ascii="Arial" w:hAnsi="Arial"/>
          <w:b/>
          <w:sz w:val="24"/>
          <w:szCs w:val="24"/>
        </w:rPr>
      </w:pPr>
      <w:r w:rsidRPr="00C57B6E">
        <w:rPr>
          <w:rFonts w:ascii="Arial" w:hAnsi="Arial"/>
          <w:b/>
          <w:sz w:val="24"/>
          <w:szCs w:val="24"/>
        </w:rPr>
        <w:lastRenderedPageBreak/>
        <w:t>UNIDAD DIDÁCTICA II: SISTEMAS DE COMPRESIÓN-CONTENCIÓN.</w:t>
      </w:r>
    </w:p>
    <w:p w14:paraId="1E0D9D02" w14:textId="77777777" w:rsidR="00FA4A72" w:rsidRDefault="00FA4A72" w:rsidP="00692A62">
      <w:pPr>
        <w:pStyle w:val="Textosinformato"/>
        <w:spacing w:line="360" w:lineRule="auto"/>
        <w:jc w:val="both"/>
        <w:rPr>
          <w:rFonts w:ascii="Arial" w:hAnsi="Arial" w:cs="Arial"/>
          <w:b/>
          <w:sz w:val="24"/>
          <w:szCs w:val="24"/>
        </w:rPr>
      </w:pPr>
    </w:p>
    <w:p w14:paraId="70BA5CD8" w14:textId="77777777" w:rsidR="00692A62" w:rsidRPr="00C57B6E" w:rsidRDefault="00692A62" w:rsidP="00692A62">
      <w:pPr>
        <w:pStyle w:val="Textosinformato"/>
        <w:spacing w:line="360" w:lineRule="auto"/>
        <w:jc w:val="both"/>
        <w:rPr>
          <w:rFonts w:ascii="Arial" w:hAnsi="Arial" w:cs="Arial"/>
          <w:b/>
          <w:sz w:val="24"/>
          <w:szCs w:val="24"/>
        </w:rPr>
      </w:pPr>
      <w:r w:rsidRPr="00C57B6E">
        <w:rPr>
          <w:rFonts w:ascii="Arial" w:hAnsi="Arial" w:cs="Arial"/>
          <w:b/>
          <w:sz w:val="24"/>
          <w:szCs w:val="24"/>
        </w:rPr>
        <w:t>Tema 1. Los vendajes compresivos.</w:t>
      </w:r>
    </w:p>
    <w:p w14:paraId="3888C1AE"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Tipos de vendajes compresivos.</w:t>
      </w:r>
    </w:p>
    <w:p w14:paraId="717B09BF"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1831E6EA"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4D7462AB"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Principios de aplicación.</w:t>
      </w:r>
    </w:p>
    <w:p w14:paraId="04FA14CA"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Aplicación práctica del vendaje bicapa.</w:t>
      </w:r>
    </w:p>
    <w:p w14:paraId="08FC349F" w14:textId="77777777" w:rsidR="00692A62" w:rsidRPr="00C57B6E" w:rsidRDefault="00692A62" w:rsidP="00692A62">
      <w:pPr>
        <w:autoSpaceDE w:val="0"/>
        <w:autoSpaceDN w:val="0"/>
        <w:adjustRightInd w:val="0"/>
        <w:spacing w:line="360" w:lineRule="auto"/>
        <w:rPr>
          <w:rFonts w:ascii="Arial" w:hAnsi="Arial" w:cs="Arial"/>
          <w:b/>
        </w:rPr>
      </w:pPr>
    </w:p>
    <w:p w14:paraId="4E7B63D2" w14:textId="77777777" w:rsidR="00692A62" w:rsidRPr="00C57B6E" w:rsidRDefault="00692A62" w:rsidP="00692A62">
      <w:pPr>
        <w:autoSpaceDE w:val="0"/>
        <w:autoSpaceDN w:val="0"/>
        <w:adjustRightInd w:val="0"/>
        <w:spacing w:line="360" w:lineRule="auto"/>
        <w:rPr>
          <w:rFonts w:ascii="Arial" w:hAnsi="Arial" w:cs="Arial"/>
          <w:b/>
        </w:rPr>
      </w:pPr>
      <w:r w:rsidRPr="00C57B6E">
        <w:rPr>
          <w:rFonts w:ascii="Arial" w:hAnsi="Arial" w:cs="Arial"/>
          <w:b/>
        </w:rPr>
        <w:t>Tema 2. Las prendas de compresión.</w:t>
      </w:r>
    </w:p>
    <w:p w14:paraId="6EB141A2"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Tipos de prendas de compresión.</w:t>
      </w:r>
    </w:p>
    <w:p w14:paraId="212FD598"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4321F7DE"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092EDCB7"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Principios de uso.</w:t>
      </w:r>
    </w:p>
    <w:p w14:paraId="65D5FC85" w14:textId="77777777" w:rsidR="00692A62" w:rsidRPr="00C57B6E" w:rsidRDefault="00692A62" w:rsidP="00692A62">
      <w:pPr>
        <w:autoSpaceDE w:val="0"/>
        <w:autoSpaceDN w:val="0"/>
        <w:adjustRightInd w:val="0"/>
        <w:spacing w:line="360" w:lineRule="auto"/>
        <w:rPr>
          <w:rFonts w:ascii="Arial" w:hAnsi="Arial" w:cs="Arial"/>
          <w:b/>
        </w:rPr>
      </w:pPr>
    </w:p>
    <w:p w14:paraId="5D456251" w14:textId="77777777" w:rsidR="00692A62" w:rsidRPr="00C57B6E" w:rsidRDefault="00692A62" w:rsidP="00692A62">
      <w:pPr>
        <w:autoSpaceDE w:val="0"/>
        <w:autoSpaceDN w:val="0"/>
        <w:adjustRightInd w:val="0"/>
        <w:spacing w:line="360" w:lineRule="auto"/>
        <w:rPr>
          <w:rFonts w:ascii="Arial" w:hAnsi="Arial" w:cs="Arial"/>
          <w:b/>
        </w:rPr>
      </w:pPr>
      <w:r w:rsidRPr="00C57B6E">
        <w:rPr>
          <w:rFonts w:ascii="Arial" w:hAnsi="Arial" w:cs="Arial"/>
          <w:b/>
        </w:rPr>
        <w:t>Tema 3. La presoterapia neumática.</w:t>
      </w:r>
    </w:p>
    <w:p w14:paraId="49D99BC3"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Concepto.</w:t>
      </w:r>
    </w:p>
    <w:p w14:paraId="3C39559E"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Tipos de sistemas de presoterapia neumática.</w:t>
      </w:r>
    </w:p>
    <w:p w14:paraId="7E9656B3"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68891C18"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6F07A35A"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Principios de aplicación.</w:t>
      </w:r>
    </w:p>
    <w:p w14:paraId="13129D59" w14:textId="77777777" w:rsidR="00692A62" w:rsidRPr="00C57B6E" w:rsidRDefault="00692A62" w:rsidP="00692A62">
      <w:pPr>
        <w:autoSpaceDE w:val="0"/>
        <w:autoSpaceDN w:val="0"/>
        <w:adjustRightInd w:val="0"/>
        <w:spacing w:line="360" w:lineRule="auto"/>
        <w:rPr>
          <w:rFonts w:ascii="Arial" w:hAnsi="Arial" w:cs="Arial"/>
        </w:rPr>
      </w:pPr>
    </w:p>
    <w:p w14:paraId="2C29D91D" w14:textId="77777777" w:rsidR="00692A62" w:rsidRPr="00C57B6E" w:rsidRDefault="00692A62" w:rsidP="00692A62">
      <w:pPr>
        <w:autoSpaceDE w:val="0"/>
        <w:autoSpaceDN w:val="0"/>
        <w:adjustRightInd w:val="0"/>
        <w:spacing w:line="360" w:lineRule="auto"/>
        <w:rPr>
          <w:rFonts w:ascii="Arial" w:hAnsi="Arial" w:cs="Arial"/>
          <w:b/>
        </w:rPr>
      </w:pPr>
      <w:r w:rsidRPr="00C57B6E">
        <w:rPr>
          <w:rFonts w:ascii="Arial" w:hAnsi="Arial" w:cs="Arial"/>
          <w:b/>
        </w:rPr>
        <w:t>UNIDAD DIDÁCTICA III: FISIOTERAPIA EN AFECCIONES VASCULARES.</w:t>
      </w:r>
    </w:p>
    <w:p w14:paraId="60F6DE0B" w14:textId="77777777" w:rsidR="00FA4A72" w:rsidRDefault="00FA4A72" w:rsidP="00692A62">
      <w:pPr>
        <w:spacing w:line="360" w:lineRule="auto"/>
        <w:rPr>
          <w:rFonts w:ascii="Arial" w:hAnsi="Arial"/>
          <w:b/>
        </w:rPr>
      </w:pPr>
    </w:p>
    <w:p w14:paraId="74361DCE" w14:textId="77777777" w:rsidR="00692A62" w:rsidRPr="009436B7" w:rsidRDefault="00692A62" w:rsidP="00692A62">
      <w:pPr>
        <w:spacing w:line="360" w:lineRule="auto"/>
        <w:rPr>
          <w:rFonts w:ascii="Arial" w:hAnsi="Arial"/>
          <w:b/>
        </w:rPr>
      </w:pPr>
      <w:r w:rsidRPr="009436B7">
        <w:rPr>
          <w:rFonts w:ascii="Arial" w:hAnsi="Arial"/>
          <w:b/>
        </w:rPr>
        <w:t>Tema 1: Edemas.</w:t>
      </w:r>
    </w:p>
    <w:p w14:paraId="5B226CD5" w14:textId="77777777" w:rsidR="00692A62" w:rsidRPr="00C57B6E" w:rsidRDefault="00692A62" w:rsidP="009436B7">
      <w:pPr>
        <w:numPr>
          <w:ilvl w:val="0"/>
          <w:numId w:val="42"/>
        </w:numPr>
        <w:tabs>
          <w:tab w:val="clear" w:pos="1494"/>
        </w:tabs>
        <w:spacing w:line="360" w:lineRule="auto"/>
        <w:ind w:left="1276" w:hanging="283"/>
        <w:jc w:val="left"/>
        <w:rPr>
          <w:rFonts w:ascii="Arial" w:hAnsi="Arial"/>
        </w:rPr>
      </w:pPr>
      <w:r w:rsidRPr="00C57B6E">
        <w:rPr>
          <w:rFonts w:ascii="Arial" w:hAnsi="Arial"/>
        </w:rPr>
        <w:t>Recuerdo fisiopatogénico.</w:t>
      </w:r>
    </w:p>
    <w:p w14:paraId="52B6111A"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Clasificación: edemas dinámicos y no dinámicos.</w:t>
      </w:r>
    </w:p>
    <w:p w14:paraId="2DBAF79A"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Clínica.</w:t>
      </w:r>
    </w:p>
    <w:p w14:paraId="78B98AA9"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Complicaciones.</w:t>
      </w:r>
    </w:p>
    <w:p w14:paraId="01096CAF"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Diagnóstico.</w:t>
      </w:r>
    </w:p>
    <w:p w14:paraId="619B2FA4"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Tratamiento general.</w:t>
      </w:r>
    </w:p>
    <w:p w14:paraId="197F9E05" w14:textId="77777777" w:rsidR="00692A62" w:rsidRPr="00C57B6E" w:rsidRDefault="00692A62" w:rsidP="009436B7">
      <w:pPr>
        <w:numPr>
          <w:ilvl w:val="0"/>
          <w:numId w:val="42"/>
        </w:numPr>
        <w:tabs>
          <w:tab w:val="clear" w:pos="1494"/>
        </w:tabs>
        <w:spacing w:line="360" w:lineRule="auto"/>
        <w:ind w:left="1276" w:hanging="283"/>
        <w:jc w:val="left"/>
        <w:rPr>
          <w:rFonts w:ascii="Arial" w:hAnsi="Arial"/>
        </w:rPr>
      </w:pPr>
      <w:r w:rsidRPr="00C57B6E">
        <w:rPr>
          <w:rFonts w:ascii="Arial" w:hAnsi="Arial"/>
        </w:rPr>
        <w:t>Tratamiento fisioterapéutico.</w:t>
      </w:r>
    </w:p>
    <w:p w14:paraId="4FDDD2EC" w14:textId="77777777" w:rsidR="00692A62" w:rsidRPr="00C57B6E" w:rsidRDefault="00692A62" w:rsidP="009436B7">
      <w:pPr>
        <w:numPr>
          <w:ilvl w:val="0"/>
          <w:numId w:val="46"/>
        </w:numPr>
        <w:tabs>
          <w:tab w:val="num" w:pos="1778"/>
        </w:tabs>
        <w:spacing w:line="360" w:lineRule="auto"/>
        <w:jc w:val="left"/>
        <w:rPr>
          <w:rFonts w:ascii="Arial" w:hAnsi="Arial"/>
        </w:rPr>
      </w:pPr>
      <w:r w:rsidRPr="00C57B6E">
        <w:rPr>
          <w:rFonts w:ascii="Arial" w:hAnsi="Arial"/>
        </w:rPr>
        <w:t>Exploración.</w:t>
      </w:r>
    </w:p>
    <w:p w14:paraId="0BF18EEA" w14:textId="77777777" w:rsidR="00692A62" w:rsidRPr="00C57B6E" w:rsidRDefault="00692A62" w:rsidP="009436B7">
      <w:pPr>
        <w:numPr>
          <w:ilvl w:val="0"/>
          <w:numId w:val="46"/>
        </w:numPr>
        <w:tabs>
          <w:tab w:val="num" w:pos="1778"/>
        </w:tabs>
        <w:spacing w:line="360" w:lineRule="auto"/>
        <w:jc w:val="left"/>
        <w:rPr>
          <w:rFonts w:ascii="Arial" w:hAnsi="Arial"/>
        </w:rPr>
      </w:pPr>
      <w:r w:rsidRPr="00C57B6E">
        <w:rPr>
          <w:rFonts w:ascii="Arial" w:hAnsi="Arial"/>
        </w:rPr>
        <w:lastRenderedPageBreak/>
        <w:t>Tratamiento: Terapia Descongestiva Compleja y medidas coadyuvantes.</w:t>
      </w:r>
    </w:p>
    <w:p w14:paraId="3BBF70D5" w14:textId="77777777" w:rsidR="00692A62" w:rsidRPr="009436B7" w:rsidRDefault="00692A62" w:rsidP="00692A62">
      <w:pPr>
        <w:spacing w:line="360" w:lineRule="auto"/>
        <w:rPr>
          <w:rFonts w:ascii="Arial" w:hAnsi="Arial"/>
          <w:b/>
        </w:rPr>
      </w:pPr>
      <w:r w:rsidRPr="009436B7">
        <w:rPr>
          <w:rFonts w:ascii="Arial" w:hAnsi="Arial"/>
          <w:b/>
        </w:rPr>
        <w:t>Tema 2: Insuficiencia venosa.</w:t>
      </w:r>
    </w:p>
    <w:p w14:paraId="3A585F90" w14:textId="77777777" w:rsidR="00692A62" w:rsidRPr="00C57B6E" w:rsidRDefault="00692A62" w:rsidP="009436B7">
      <w:pPr>
        <w:numPr>
          <w:ilvl w:val="0"/>
          <w:numId w:val="43"/>
        </w:numPr>
        <w:tabs>
          <w:tab w:val="clear" w:pos="1494"/>
          <w:tab w:val="num" w:pos="1276"/>
        </w:tabs>
        <w:spacing w:line="360" w:lineRule="auto"/>
        <w:ind w:left="1276" w:hanging="283"/>
        <w:jc w:val="left"/>
        <w:rPr>
          <w:rFonts w:ascii="Arial" w:hAnsi="Arial"/>
        </w:rPr>
      </w:pPr>
      <w:r w:rsidRPr="00C57B6E">
        <w:rPr>
          <w:rFonts w:ascii="Arial" w:hAnsi="Arial"/>
        </w:rPr>
        <w:t>Recuerdo fisiopatogénico:</w:t>
      </w:r>
    </w:p>
    <w:p w14:paraId="6B56FC63"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Etiología.</w:t>
      </w:r>
    </w:p>
    <w:p w14:paraId="031D6372"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Fisiopatología.</w:t>
      </w:r>
    </w:p>
    <w:p w14:paraId="197CBB19"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Clínica.</w:t>
      </w:r>
    </w:p>
    <w:p w14:paraId="612267C7"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Diagnóstico.</w:t>
      </w:r>
    </w:p>
    <w:p w14:paraId="7FF428E3"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Tratamiento general.</w:t>
      </w:r>
    </w:p>
    <w:p w14:paraId="54D1865F"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Complicaciones.</w:t>
      </w:r>
    </w:p>
    <w:p w14:paraId="051CD8BC" w14:textId="77777777" w:rsidR="00692A62" w:rsidRPr="00C57B6E" w:rsidRDefault="00692A62" w:rsidP="009436B7">
      <w:pPr>
        <w:numPr>
          <w:ilvl w:val="0"/>
          <w:numId w:val="43"/>
        </w:numPr>
        <w:tabs>
          <w:tab w:val="clear" w:pos="1494"/>
          <w:tab w:val="num" w:pos="1276"/>
        </w:tabs>
        <w:spacing w:line="360" w:lineRule="auto"/>
        <w:ind w:left="1276" w:hanging="283"/>
        <w:jc w:val="left"/>
        <w:rPr>
          <w:rFonts w:ascii="Arial" w:hAnsi="Arial"/>
        </w:rPr>
      </w:pPr>
      <w:r w:rsidRPr="00C57B6E">
        <w:rPr>
          <w:rFonts w:ascii="Arial" w:hAnsi="Arial"/>
        </w:rPr>
        <w:t>Tratamiento fisioterapéutico:</w:t>
      </w:r>
    </w:p>
    <w:p w14:paraId="3EB35F31" w14:textId="77777777" w:rsidR="00692A62" w:rsidRPr="00C57B6E" w:rsidRDefault="00692A62" w:rsidP="009436B7">
      <w:pPr>
        <w:numPr>
          <w:ilvl w:val="0"/>
          <w:numId w:val="48"/>
        </w:numPr>
        <w:tabs>
          <w:tab w:val="num" w:pos="1778"/>
        </w:tabs>
        <w:spacing w:line="360" w:lineRule="auto"/>
        <w:jc w:val="left"/>
        <w:rPr>
          <w:rFonts w:ascii="Arial" w:hAnsi="Arial"/>
        </w:rPr>
      </w:pPr>
      <w:r w:rsidRPr="00C57B6E">
        <w:rPr>
          <w:rFonts w:ascii="Arial" w:hAnsi="Arial"/>
        </w:rPr>
        <w:t>Exploración.</w:t>
      </w:r>
    </w:p>
    <w:p w14:paraId="0257ABCD" w14:textId="77777777" w:rsidR="00692A62" w:rsidRPr="00C57B6E" w:rsidRDefault="00692A62" w:rsidP="009436B7">
      <w:pPr>
        <w:numPr>
          <w:ilvl w:val="0"/>
          <w:numId w:val="48"/>
        </w:numPr>
        <w:tabs>
          <w:tab w:val="num" w:pos="1778"/>
        </w:tabs>
        <w:spacing w:line="360" w:lineRule="auto"/>
        <w:jc w:val="left"/>
        <w:rPr>
          <w:rFonts w:ascii="Arial" w:hAnsi="Arial"/>
        </w:rPr>
      </w:pPr>
      <w:r w:rsidRPr="00C57B6E">
        <w:rPr>
          <w:rFonts w:ascii="Arial" w:hAnsi="Arial"/>
        </w:rPr>
        <w:t>Tratamiento: en fases iniciales y en fases avanzadas.</w:t>
      </w:r>
    </w:p>
    <w:p w14:paraId="78669882" w14:textId="77777777" w:rsidR="00692A62" w:rsidRPr="00C57B6E" w:rsidRDefault="00692A62" w:rsidP="00692A62">
      <w:pPr>
        <w:spacing w:line="360" w:lineRule="auto"/>
        <w:rPr>
          <w:rFonts w:ascii="Arial" w:hAnsi="Arial"/>
          <w:b/>
        </w:rPr>
      </w:pPr>
    </w:p>
    <w:p w14:paraId="12F5A68C" w14:textId="77777777" w:rsidR="00692A62" w:rsidRPr="00C57B6E" w:rsidRDefault="00692A62" w:rsidP="00692A62">
      <w:pPr>
        <w:spacing w:line="360" w:lineRule="auto"/>
        <w:rPr>
          <w:rFonts w:ascii="Arial" w:hAnsi="Arial"/>
          <w:b/>
        </w:rPr>
      </w:pPr>
      <w:r w:rsidRPr="00C57B6E">
        <w:rPr>
          <w:rFonts w:ascii="Arial" w:hAnsi="Arial"/>
          <w:b/>
        </w:rPr>
        <w:t>UNIDAD DIDÁCTICA IV: FISIOTERAPIA ONCOLÓGICA</w:t>
      </w:r>
    </w:p>
    <w:p w14:paraId="009420D9" w14:textId="77777777" w:rsidR="00FA4A72" w:rsidRDefault="00FA4A72" w:rsidP="00692A62">
      <w:pPr>
        <w:spacing w:line="360" w:lineRule="auto"/>
        <w:rPr>
          <w:rFonts w:ascii="Arial" w:hAnsi="Arial"/>
          <w:b/>
          <w:bCs/>
        </w:rPr>
      </w:pPr>
    </w:p>
    <w:p w14:paraId="0F6BF759" w14:textId="77777777" w:rsidR="00692A62" w:rsidRPr="00C57B6E" w:rsidRDefault="00692A62" w:rsidP="00692A62">
      <w:pPr>
        <w:spacing w:line="360" w:lineRule="auto"/>
        <w:rPr>
          <w:rFonts w:ascii="Arial" w:hAnsi="Arial"/>
          <w:b/>
          <w:bCs/>
        </w:rPr>
      </w:pPr>
      <w:r w:rsidRPr="00C57B6E">
        <w:rPr>
          <w:rFonts w:ascii="Arial" w:hAnsi="Arial"/>
          <w:b/>
          <w:bCs/>
        </w:rPr>
        <w:t>Tema 1: Introducción a la Fisioterapia Oncológica.</w:t>
      </w:r>
    </w:p>
    <w:p w14:paraId="3BFCC64F"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Definición, fisiología y clasificación del cáncer.</w:t>
      </w:r>
    </w:p>
    <w:p w14:paraId="6B508848"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Diagnóstico y tratamiento de los procesos oncológicos.</w:t>
      </w:r>
    </w:p>
    <w:p w14:paraId="0B892C38"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Secuelas del cáncer.</w:t>
      </w:r>
    </w:p>
    <w:p w14:paraId="28720FC6"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Generalidades de la Fisioterapia en los procesos oncológicos: papel de la Fisioterapia, contraindicaciones y principales técnicas.</w:t>
      </w:r>
    </w:p>
    <w:p w14:paraId="3AD3F7F2" w14:textId="77777777" w:rsidR="00692A62" w:rsidRPr="00C57B6E" w:rsidRDefault="00692A62" w:rsidP="00692A62">
      <w:pPr>
        <w:spacing w:line="360" w:lineRule="auto"/>
        <w:rPr>
          <w:rFonts w:ascii="Arial" w:hAnsi="Arial"/>
        </w:rPr>
      </w:pPr>
    </w:p>
    <w:p w14:paraId="70DBD0A8" w14:textId="77777777" w:rsidR="00692A62" w:rsidRPr="00C57B6E" w:rsidRDefault="00692A62" w:rsidP="00692A62">
      <w:pPr>
        <w:spacing w:line="360" w:lineRule="auto"/>
        <w:rPr>
          <w:rFonts w:ascii="Arial" w:hAnsi="Arial"/>
          <w:b/>
          <w:bCs/>
        </w:rPr>
      </w:pPr>
      <w:r w:rsidRPr="00C57B6E">
        <w:rPr>
          <w:rFonts w:ascii="Arial" w:hAnsi="Arial"/>
          <w:b/>
          <w:bCs/>
        </w:rPr>
        <w:t>Tema 2: El carcinoma mamario.</w:t>
      </w:r>
    </w:p>
    <w:p w14:paraId="3BE0C3C1" w14:textId="77777777" w:rsidR="00692A62" w:rsidRDefault="00692A62" w:rsidP="009436B7">
      <w:pPr>
        <w:pStyle w:val="Prrafodelista"/>
        <w:numPr>
          <w:ilvl w:val="3"/>
          <w:numId w:val="25"/>
        </w:numPr>
        <w:spacing w:line="360" w:lineRule="auto"/>
        <w:ind w:left="1276" w:hanging="283"/>
        <w:jc w:val="left"/>
        <w:rPr>
          <w:rFonts w:ascii="Arial" w:hAnsi="Arial"/>
        </w:rPr>
      </w:pPr>
      <w:r>
        <w:rPr>
          <w:rFonts w:ascii="Arial" w:hAnsi="Arial"/>
        </w:rPr>
        <w:t>F</w:t>
      </w:r>
      <w:r w:rsidRPr="00F46FB0">
        <w:rPr>
          <w:rFonts w:ascii="Arial" w:hAnsi="Arial"/>
        </w:rPr>
        <w:t>isiopatología y clasificación del carcinoma mamario.</w:t>
      </w:r>
    </w:p>
    <w:p w14:paraId="38C28D5E" w14:textId="77777777" w:rsidR="00692A62" w:rsidRDefault="00692A62" w:rsidP="009436B7">
      <w:pPr>
        <w:pStyle w:val="Prrafodelista"/>
        <w:numPr>
          <w:ilvl w:val="3"/>
          <w:numId w:val="25"/>
        </w:numPr>
        <w:spacing w:line="360" w:lineRule="auto"/>
        <w:ind w:left="1276" w:hanging="283"/>
        <w:jc w:val="left"/>
        <w:rPr>
          <w:rFonts w:ascii="Arial" w:hAnsi="Arial"/>
        </w:rPr>
      </w:pPr>
      <w:r w:rsidRPr="00F46FB0">
        <w:rPr>
          <w:rFonts w:ascii="Arial" w:hAnsi="Arial"/>
        </w:rPr>
        <w:t>Concepto, clasificación y descripción de la mastectomía.</w:t>
      </w:r>
    </w:p>
    <w:p w14:paraId="1AB62937" w14:textId="77777777" w:rsidR="00692A62" w:rsidRPr="00F46FB0" w:rsidRDefault="00692A62" w:rsidP="009436B7">
      <w:pPr>
        <w:pStyle w:val="Prrafodelista"/>
        <w:numPr>
          <w:ilvl w:val="3"/>
          <w:numId w:val="25"/>
        </w:numPr>
        <w:spacing w:line="360" w:lineRule="auto"/>
        <w:ind w:left="1276" w:hanging="283"/>
        <w:jc w:val="left"/>
        <w:rPr>
          <w:rFonts w:ascii="Arial" w:hAnsi="Arial"/>
        </w:rPr>
      </w:pPr>
      <w:r w:rsidRPr="00F46FB0">
        <w:rPr>
          <w:rFonts w:ascii="Arial" w:hAnsi="Arial"/>
        </w:rPr>
        <w:t>Complicaciones.</w:t>
      </w:r>
    </w:p>
    <w:p w14:paraId="5957E331" w14:textId="77777777" w:rsidR="00692A62" w:rsidRPr="00C57B6E" w:rsidRDefault="00692A62" w:rsidP="009436B7">
      <w:pPr>
        <w:numPr>
          <w:ilvl w:val="0"/>
          <w:numId w:val="25"/>
        </w:numPr>
        <w:spacing w:line="360" w:lineRule="auto"/>
        <w:ind w:left="1276" w:hanging="283"/>
        <w:jc w:val="left"/>
        <w:rPr>
          <w:rFonts w:ascii="Arial" w:hAnsi="Arial"/>
        </w:rPr>
      </w:pPr>
      <w:r w:rsidRPr="00C57B6E">
        <w:rPr>
          <w:rFonts w:ascii="Arial" w:hAnsi="Arial"/>
        </w:rPr>
        <w:t>Tratamiento fisioterapéutico.</w:t>
      </w:r>
    </w:p>
    <w:p w14:paraId="1BB3C231" w14:textId="77777777" w:rsidR="00692A62" w:rsidRPr="00C57B6E" w:rsidRDefault="00692A62" w:rsidP="00692A62">
      <w:pPr>
        <w:spacing w:line="360" w:lineRule="auto"/>
        <w:rPr>
          <w:rFonts w:ascii="Arial" w:hAnsi="Arial"/>
        </w:rPr>
      </w:pPr>
    </w:p>
    <w:p w14:paraId="5A2DA126" w14:textId="77777777" w:rsidR="00692A62" w:rsidRPr="00C57B6E" w:rsidRDefault="00692A62" w:rsidP="00692A62">
      <w:pPr>
        <w:spacing w:line="360" w:lineRule="auto"/>
        <w:rPr>
          <w:rFonts w:ascii="Arial" w:hAnsi="Arial"/>
        </w:rPr>
      </w:pPr>
      <w:r w:rsidRPr="00C57B6E">
        <w:rPr>
          <w:rFonts w:ascii="Arial" w:hAnsi="Arial"/>
          <w:b/>
        </w:rPr>
        <w:t>Tema 3: Procesos oncológicos g</w:t>
      </w:r>
      <w:r>
        <w:rPr>
          <w:rFonts w:ascii="Arial" w:hAnsi="Arial"/>
          <w:b/>
        </w:rPr>
        <w:t>e</w:t>
      </w:r>
      <w:r w:rsidRPr="00C57B6E">
        <w:rPr>
          <w:rFonts w:ascii="Arial" w:hAnsi="Arial"/>
          <w:b/>
        </w:rPr>
        <w:t>nitourinarios.</w:t>
      </w:r>
    </w:p>
    <w:p w14:paraId="238C165C"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El cáncer de útero y el cáncer prostático: fisiopatología y clasificación.</w:t>
      </w:r>
    </w:p>
    <w:p w14:paraId="50427BF2"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Tratamiento quirúrgico: histerectomía y prostatectomía.</w:t>
      </w:r>
    </w:p>
    <w:p w14:paraId="2199D96B"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lastRenderedPageBreak/>
        <w:t>Complicaciones.</w:t>
      </w:r>
    </w:p>
    <w:p w14:paraId="2636A3EE"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Tratamiento fisioterapéutico.</w:t>
      </w: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99154672"/>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12C5BB1D" w14:textId="77777777" w:rsidR="00692A62" w:rsidRPr="00C57B6E" w:rsidRDefault="00692A62" w:rsidP="009436B7">
      <w:pPr>
        <w:numPr>
          <w:ilvl w:val="0"/>
          <w:numId w:val="49"/>
        </w:numPr>
        <w:tabs>
          <w:tab w:val="left" w:pos="709"/>
        </w:tabs>
        <w:spacing w:line="360" w:lineRule="auto"/>
        <w:rPr>
          <w:rFonts w:ascii="Arial" w:hAnsi="Arial" w:cs="Arial"/>
        </w:rPr>
      </w:pPr>
      <w:bookmarkStart w:id="35" w:name="_Toc162953740"/>
      <w:bookmarkStart w:id="36" w:name="_Toc162956424"/>
      <w:bookmarkStart w:id="37" w:name="_Toc162960246"/>
      <w:bookmarkStart w:id="38" w:name="_Toc163500003"/>
      <w:r w:rsidRPr="00C57B6E">
        <w:rPr>
          <w:rFonts w:ascii="Arial" w:hAnsi="Arial" w:cs="Arial"/>
          <w:lang w:val="de-DE"/>
        </w:rPr>
        <w:t xml:space="preserve">Wittlinger H, Wittlinger D, Wittlinger A, Wittlinger M. Drenaje Manual según el Método del Dr. Vodder. </w:t>
      </w:r>
      <w:r w:rsidRPr="00C57B6E">
        <w:rPr>
          <w:rFonts w:ascii="Arial" w:hAnsi="Arial" w:cs="Arial"/>
        </w:rPr>
        <w:t>Madrid: Panamericana; 2012.</w:t>
      </w:r>
    </w:p>
    <w:p w14:paraId="46A80F51"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Fernández A, Lozano C. Drenaje linfático manual. Método original Dr. Vodder. Barcelona: Ediciones Nueva Estética; 1997.</w:t>
      </w:r>
    </w:p>
    <w:p w14:paraId="386070B7"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Vinyes F. La linfa y su drenaje manual. Barcelona: Integral; 2001.</w:t>
      </w:r>
    </w:p>
    <w:p w14:paraId="66D0F199"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Leduc A, Leduc O. Drenaje linfático. Teoría y práctica. Barcelona: Masson; 1.995.</w:t>
      </w:r>
    </w:p>
    <w:p w14:paraId="78D1619B" w14:textId="77777777" w:rsidR="00692A62" w:rsidRPr="00C57B6E" w:rsidRDefault="00692A62" w:rsidP="009436B7">
      <w:pPr>
        <w:pStyle w:val="Prrafodelista"/>
        <w:numPr>
          <w:ilvl w:val="0"/>
          <w:numId w:val="49"/>
        </w:numPr>
        <w:spacing w:line="360" w:lineRule="auto"/>
        <w:jc w:val="left"/>
        <w:rPr>
          <w:rFonts w:ascii="Arial" w:hAnsi="Arial" w:cs="Arial"/>
        </w:rPr>
      </w:pPr>
      <w:r w:rsidRPr="00C57B6E">
        <w:rPr>
          <w:rFonts w:ascii="Arial" w:hAnsi="Arial" w:cs="Arial"/>
        </w:rPr>
        <w:t>Ferrandez JC, Serin D. Rééducation et cancer du sein. París: Masson; 2006.</w:t>
      </w:r>
    </w:p>
    <w:p w14:paraId="139A6E26" w14:textId="77777777" w:rsidR="00692A62" w:rsidRPr="00C57B6E" w:rsidRDefault="00692A62" w:rsidP="009436B7">
      <w:pPr>
        <w:pStyle w:val="Prrafodelista"/>
        <w:numPr>
          <w:ilvl w:val="0"/>
          <w:numId w:val="49"/>
        </w:numPr>
        <w:spacing w:line="360" w:lineRule="auto"/>
        <w:jc w:val="left"/>
        <w:rPr>
          <w:rFonts w:ascii="Arial" w:hAnsi="Arial" w:cs="Arial"/>
        </w:rPr>
      </w:pPr>
      <w:r w:rsidRPr="00C57B6E">
        <w:rPr>
          <w:rFonts w:ascii="Arial" w:hAnsi="Arial" w:cs="Arial"/>
        </w:rPr>
        <w:t>Leduc A. y Leduc O. Drenaje del miembro inferior. Barcelona: Masson; 2001.</w:t>
      </w:r>
    </w:p>
    <w:p w14:paraId="26805E94"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Giardini E., Resppizzi S.  “Drenaje linfático manual y terapia eástico-compresiva”.Caracas: Amolca; 2007.</w:t>
      </w:r>
    </w:p>
    <w:p w14:paraId="25B92524"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lang w:val="en-GB"/>
        </w:rPr>
        <w:t xml:space="preserve">The diagnosis and treatment of peryheral lymphedema: 2020  Consensus document of International Society of Lymphology. </w:t>
      </w:r>
      <w:r w:rsidRPr="00C57B6E">
        <w:rPr>
          <w:rFonts w:ascii="Arial" w:hAnsi="Arial" w:cs="Arial"/>
        </w:rPr>
        <w:t>Lymphology 43 (2020). 3-19</w:t>
      </w:r>
    </w:p>
    <w:p w14:paraId="4AD29398" w14:textId="77777777" w:rsidR="00692A62" w:rsidRPr="00C57B6E" w:rsidRDefault="00692A62" w:rsidP="00692A62">
      <w:pPr>
        <w:autoSpaceDE w:val="0"/>
        <w:autoSpaceDN w:val="0"/>
        <w:adjustRightInd w:val="0"/>
        <w:spacing w:line="360" w:lineRule="auto"/>
        <w:ind w:left="426"/>
        <w:rPr>
          <w:rFonts w:ascii="Arial" w:hAnsi="Arial" w:cs="Arial"/>
        </w:rPr>
      </w:pPr>
    </w:p>
    <w:p w14:paraId="0B750CEF" w14:textId="77777777" w:rsidR="00692A62" w:rsidRPr="00C57B6E" w:rsidRDefault="00692A62" w:rsidP="00692A62">
      <w:pPr>
        <w:autoSpaceDE w:val="0"/>
        <w:autoSpaceDN w:val="0"/>
        <w:adjustRightInd w:val="0"/>
        <w:spacing w:line="360" w:lineRule="auto"/>
        <w:rPr>
          <w:rFonts w:ascii="Arial" w:hAnsi="Arial" w:cs="Arial"/>
        </w:rPr>
      </w:pPr>
    </w:p>
    <w:p w14:paraId="247DD0B8" w14:textId="77777777" w:rsidR="00692A62" w:rsidRPr="00C57B6E" w:rsidRDefault="00692A62" w:rsidP="00692A62">
      <w:pPr>
        <w:pStyle w:val="Textosinformato"/>
        <w:spacing w:line="360" w:lineRule="auto"/>
        <w:jc w:val="both"/>
        <w:rPr>
          <w:rFonts w:ascii="Arial" w:hAnsi="Arial" w:cs="Arial"/>
          <w:bCs/>
          <w:sz w:val="24"/>
          <w:szCs w:val="24"/>
        </w:rPr>
      </w:pPr>
      <w:r w:rsidRPr="00C57B6E">
        <w:rPr>
          <w:rFonts w:ascii="Arial" w:hAnsi="Arial" w:cs="Arial"/>
          <w:bCs/>
          <w:sz w:val="24"/>
          <w:szCs w:val="24"/>
        </w:rPr>
        <w:t>Todas las referencias están disponibles en la biblioteca de la Escuela de Fisioterapia de la ONCE.</w:t>
      </w:r>
    </w:p>
    <w:p w14:paraId="6E24DC47" w14:textId="77777777" w:rsidR="00D633D4" w:rsidRPr="00D633D4" w:rsidRDefault="00D633D4" w:rsidP="00576E78">
      <w:pPr>
        <w:pStyle w:val="Ttulo1"/>
        <w:rPr>
          <w:rStyle w:val="Ninguno"/>
          <w:rFonts w:ascii="Arial" w:hAnsi="Arial"/>
          <w:b/>
          <w:bCs/>
          <w:color w:val="auto"/>
          <w:sz w:val="24"/>
          <w:szCs w:val="24"/>
          <w:lang w:val="es-ES_tradnl"/>
        </w:rPr>
      </w:pPr>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99154673"/>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18C016E8" w14:textId="77777777" w:rsidR="00692A62" w:rsidRDefault="00692A62" w:rsidP="00CA723B">
      <w:pPr>
        <w:spacing w:line="360" w:lineRule="auto"/>
        <w:rPr>
          <w:rFonts w:ascii="Arial" w:hAnsi="Arial" w:cs="Arial"/>
          <w:lang w:val="es-ES_tradnl" w:eastAsia="es-ES_tradnl"/>
        </w:rPr>
      </w:pPr>
    </w:p>
    <w:p w14:paraId="6215C6B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Para el desarrollo de la asignatura se llevarán a cabo las siguientes acciones formativas:</w:t>
      </w:r>
    </w:p>
    <w:p w14:paraId="7874B371" w14:textId="77777777" w:rsidR="00692A62" w:rsidRPr="00C57B6E" w:rsidRDefault="00692A62" w:rsidP="00692A62">
      <w:pPr>
        <w:pStyle w:val="Textosinformato"/>
        <w:spacing w:line="360" w:lineRule="auto"/>
        <w:jc w:val="both"/>
        <w:rPr>
          <w:rFonts w:ascii="Arial" w:hAnsi="Arial" w:cs="Arial"/>
          <w:b/>
          <w:sz w:val="24"/>
          <w:szCs w:val="24"/>
        </w:rPr>
      </w:pPr>
    </w:p>
    <w:p w14:paraId="3014DDE7" w14:textId="77777777" w:rsidR="00692A62" w:rsidRPr="00C57B6E" w:rsidRDefault="00692A62" w:rsidP="009436B7">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
          <w:sz w:val="24"/>
          <w:szCs w:val="24"/>
        </w:rPr>
      </w:pPr>
      <w:r w:rsidRPr="00C57B6E">
        <w:rPr>
          <w:rFonts w:ascii="Arial" w:hAnsi="Arial" w:cs="Arial"/>
          <w:i/>
          <w:sz w:val="24"/>
          <w:szCs w:val="24"/>
        </w:rPr>
        <w:t>Actividades presenciales.</w:t>
      </w:r>
    </w:p>
    <w:p w14:paraId="2B91B778" w14:textId="77777777" w:rsidR="00692A62" w:rsidRPr="00C57B6E" w:rsidRDefault="00692A62" w:rsidP="00692A62">
      <w:pPr>
        <w:pStyle w:val="Textosinformato"/>
        <w:spacing w:line="360" w:lineRule="auto"/>
        <w:ind w:left="360"/>
        <w:jc w:val="both"/>
        <w:rPr>
          <w:rFonts w:ascii="Arial" w:hAnsi="Arial" w:cs="Arial"/>
          <w:i/>
          <w:sz w:val="24"/>
          <w:szCs w:val="24"/>
        </w:rPr>
      </w:pPr>
    </w:p>
    <w:p w14:paraId="10383430"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A1.  Clases Teóricas.</w:t>
      </w:r>
    </w:p>
    <w:p w14:paraId="5736D4C0"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En las clases teóricas se llevará a cabo la exposición de los contenidos formativos relacionados con la fundamentación teórica de la Fisioterapia Oncológica y Vascular, </w:t>
      </w:r>
      <w:r w:rsidRPr="00C57B6E">
        <w:rPr>
          <w:rFonts w:ascii="Arial" w:hAnsi="Arial" w:cs="Arial"/>
          <w:sz w:val="24"/>
          <w:szCs w:val="24"/>
        </w:rPr>
        <w:lastRenderedPageBreak/>
        <w:t xml:space="preserve">así como de las principales técnicas terapéuticas utilizadas en estos campos. Se empleará como método docente, la Lección Magistral. </w:t>
      </w:r>
    </w:p>
    <w:p w14:paraId="6D8CB63E"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4A38695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estas clases se trabajarán las competencias de conocimiento, así como la comunicación oral, la capacidad de síntesis y el razonamiento crítico.</w:t>
      </w:r>
    </w:p>
    <w:p w14:paraId="712D7848" w14:textId="77777777" w:rsidR="00692A62" w:rsidRPr="00C57B6E" w:rsidRDefault="00692A62" w:rsidP="00692A62">
      <w:pPr>
        <w:pStyle w:val="Textosinformato"/>
        <w:spacing w:line="360" w:lineRule="auto"/>
        <w:ind w:left="708"/>
        <w:jc w:val="both"/>
        <w:rPr>
          <w:rFonts w:ascii="Arial" w:hAnsi="Arial" w:cs="Arial"/>
          <w:sz w:val="24"/>
          <w:szCs w:val="24"/>
          <w:u w:val="single"/>
        </w:rPr>
      </w:pPr>
    </w:p>
    <w:p w14:paraId="6D0F82E5"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A2.  Clases Prácticas.</w:t>
      </w:r>
    </w:p>
    <w:p w14:paraId="071D6F86"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clases prácticas se llevará a cabo la demostración de las principales técnicas utilizadas en Fisioterapia Vascular. Los/las alumnos/as reproducirán dichas técnicas sobre un/una compañero/a, con la supervisión de la profesora. Para fomentar la participación activa de los/las estudiantes y la integración de los conocimientos, se utilizará la técnica de enseñanza mutua, en alguna de las sesiones. También se plantearán cuestiones a resolver oralmente, relacionadas con las clases teóricas o aspectos vinculados y reflexiones personales, siguiendo el mismo esquema y con los mismos fines descritos en el apartado anterior.</w:t>
      </w:r>
    </w:p>
    <w:p w14:paraId="0F4C238D"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clases prácticas, además de trabajar específicamente las competencias de habilidad, se incidirá en la comunicación oral, así como en la resolución de problemas.</w:t>
      </w:r>
    </w:p>
    <w:p w14:paraId="76FC90B7"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Las clases prácticas se alternarán con las clases teóricas con el fin de que el/la alumno/a consiga una adecuada integración de los conocimientos y las habilidades que debe adquirir en cada Unidad Didáctica.</w:t>
      </w:r>
    </w:p>
    <w:p w14:paraId="5248BB09" w14:textId="77777777" w:rsidR="00692A62" w:rsidRPr="00C57B6E" w:rsidRDefault="00692A62" w:rsidP="00692A62">
      <w:pPr>
        <w:pStyle w:val="Textosinformato"/>
        <w:spacing w:line="360" w:lineRule="auto"/>
        <w:ind w:left="708"/>
        <w:jc w:val="both"/>
        <w:rPr>
          <w:rFonts w:ascii="Arial" w:hAnsi="Arial" w:cs="Arial"/>
          <w:sz w:val="24"/>
          <w:szCs w:val="24"/>
          <w:u w:val="single"/>
        </w:rPr>
      </w:pPr>
    </w:p>
    <w:p w14:paraId="4B3C1A2A"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A3.  Tutorías.</w:t>
      </w:r>
    </w:p>
    <w:p w14:paraId="5BC4AB8D"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del alumno/a en el proceso de autoaprendizaje y adquisición de las competencias vinculadas con la asignatura. </w:t>
      </w:r>
    </w:p>
    <w:p w14:paraId="22F6287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lastRenderedPageBreak/>
        <w:t>El/la estudiante podrá realizar tutorías a demanda dentro del horario establecido para ello, según sus necesidades.</w:t>
      </w:r>
    </w:p>
    <w:p w14:paraId="587A90A7" w14:textId="77777777" w:rsidR="00692A62" w:rsidRDefault="00692A62" w:rsidP="00692A62">
      <w:pPr>
        <w:pStyle w:val="Textosinformato"/>
        <w:spacing w:line="360" w:lineRule="auto"/>
        <w:ind w:left="708"/>
        <w:jc w:val="both"/>
        <w:rPr>
          <w:rFonts w:ascii="Arial" w:hAnsi="Arial" w:cs="Arial"/>
          <w:sz w:val="24"/>
          <w:szCs w:val="24"/>
          <w:u w:val="single"/>
        </w:rPr>
      </w:pPr>
    </w:p>
    <w:p w14:paraId="7DC464D7" w14:textId="77777777" w:rsidR="00692A62" w:rsidRPr="00692A62" w:rsidRDefault="00692A62" w:rsidP="00692A62">
      <w:pPr>
        <w:pStyle w:val="Textosinformato"/>
        <w:spacing w:line="360" w:lineRule="auto"/>
        <w:ind w:firstLine="708"/>
        <w:jc w:val="both"/>
        <w:rPr>
          <w:rFonts w:ascii="Arial" w:hAnsi="Arial" w:cs="Arial"/>
          <w:iCs/>
          <w:color w:val="auto"/>
          <w:sz w:val="24"/>
          <w:szCs w:val="24"/>
          <w:u w:val="single"/>
        </w:rPr>
      </w:pPr>
      <w:r w:rsidRPr="00692A62">
        <w:rPr>
          <w:rFonts w:ascii="Arial" w:hAnsi="Arial" w:cs="Arial"/>
          <w:iCs/>
          <w:color w:val="auto"/>
          <w:sz w:val="24"/>
          <w:szCs w:val="24"/>
          <w:u w:val="single"/>
        </w:rPr>
        <w:t>A4. Seminarios.</w:t>
      </w:r>
    </w:p>
    <w:p w14:paraId="725D8C9B" w14:textId="77777777" w:rsidR="00692A62" w:rsidRPr="00692A62" w:rsidRDefault="00692A62" w:rsidP="00692A62">
      <w:pPr>
        <w:pStyle w:val="Textosinformato"/>
        <w:spacing w:line="360" w:lineRule="auto"/>
        <w:jc w:val="both"/>
        <w:rPr>
          <w:rFonts w:ascii="Arial" w:hAnsi="Arial" w:cs="Arial"/>
          <w:color w:val="auto"/>
          <w:sz w:val="24"/>
          <w:szCs w:val="24"/>
        </w:rPr>
      </w:pPr>
      <w:r w:rsidRPr="00692A62">
        <w:rPr>
          <w:rFonts w:ascii="Arial" w:hAnsi="Arial" w:cs="Arial"/>
          <w:color w:val="auto"/>
          <w:sz w:val="24"/>
          <w:szCs w:val="24"/>
        </w:rPr>
        <w:t>Se llevará a cabo un seminario en el que se realizará revisiones de la materia mediante supuestos prácticos, que los/las alumnos/as deberán resolver de forma escrita y/o oral. Se utilizará como método docente, el estudio de casos.</w:t>
      </w:r>
    </w:p>
    <w:p w14:paraId="09E803EF" w14:textId="7E6F1BFF" w:rsidR="00692A62" w:rsidRPr="00692A62" w:rsidRDefault="00692A62" w:rsidP="00692A62">
      <w:pPr>
        <w:pStyle w:val="Textosinformato"/>
        <w:spacing w:line="360" w:lineRule="auto"/>
        <w:jc w:val="both"/>
        <w:rPr>
          <w:rFonts w:ascii="Arial" w:hAnsi="Arial" w:cs="Arial"/>
          <w:color w:val="auto"/>
          <w:sz w:val="24"/>
          <w:szCs w:val="24"/>
        </w:rPr>
      </w:pPr>
      <w:r w:rsidRPr="00692A62">
        <w:rPr>
          <w:rFonts w:ascii="Arial" w:hAnsi="Arial" w:cs="Arial"/>
          <w:color w:val="auto"/>
          <w:sz w:val="24"/>
          <w:szCs w:val="24"/>
        </w:rPr>
        <w:t>Se intentará reforzar las competencias adquiridas en las clases teórico-prácticas, así como fomentar la capacidad de resolución de problemas, la comunicación oral y escrita, la capacidad de organización, de análisis y síntesis, así como el razonamiento crítico.</w:t>
      </w:r>
    </w:p>
    <w:p w14:paraId="24EB9169" w14:textId="77777777" w:rsidR="00692A62" w:rsidRPr="00C57B6E" w:rsidRDefault="00692A62" w:rsidP="00692A62">
      <w:pPr>
        <w:pStyle w:val="Textosinformato"/>
        <w:spacing w:line="360" w:lineRule="auto"/>
        <w:ind w:left="708"/>
        <w:jc w:val="both"/>
        <w:rPr>
          <w:rFonts w:ascii="Arial" w:hAnsi="Arial" w:cs="Arial"/>
          <w:sz w:val="24"/>
          <w:szCs w:val="24"/>
          <w:u w:val="single"/>
        </w:rPr>
      </w:pPr>
    </w:p>
    <w:p w14:paraId="7C363BB6" w14:textId="00635A26"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w:t>
      </w:r>
      <w:r>
        <w:rPr>
          <w:rFonts w:ascii="Arial" w:hAnsi="Arial" w:cs="Arial"/>
          <w:sz w:val="24"/>
          <w:szCs w:val="24"/>
          <w:u w:val="single"/>
        </w:rPr>
        <w:t>5.</w:t>
      </w:r>
      <w:r w:rsidRPr="00C57B6E">
        <w:rPr>
          <w:rFonts w:ascii="Arial" w:hAnsi="Arial" w:cs="Arial"/>
          <w:sz w:val="24"/>
          <w:szCs w:val="24"/>
          <w:u w:val="single"/>
        </w:rPr>
        <w:t xml:space="preserve"> Talleres.</w:t>
      </w:r>
    </w:p>
    <w:p w14:paraId="479DBBC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Se llevará a cabo un  taller, en el que se realizará una revisión de la materia mediante supuestos prácticos, que los/las alumnos/as deberán resolver.</w:t>
      </w:r>
    </w:p>
    <w:p w14:paraId="0939116B" w14:textId="77777777" w:rsidR="00692A62"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ellos se intentará reforzar las competencias adquiridas en las clases teórico-prácticas, así como fomentar la capacidad de resolución de problemas.</w:t>
      </w:r>
    </w:p>
    <w:p w14:paraId="6D5DE6B9" w14:textId="77777777" w:rsidR="00692A62" w:rsidRDefault="00692A62" w:rsidP="00692A62">
      <w:pPr>
        <w:pStyle w:val="Textosinformato"/>
        <w:spacing w:line="360" w:lineRule="auto"/>
        <w:jc w:val="both"/>
        <w:rPr>
          <w:rFonts w:ascii="Arial" w:hAnsi="Arial" w:cs="Arial"/>
          <w:sz w:val="24"/>
          <w:szCs w:val="24"/>
        </w:rPr>
      </w:pPr>
    </w:p>
    <w:p w14:paraId="46693188" w14:textId="77777777" w:rsidR="00692A62" w:rsidRPr="00C57B6E" w:rsidRDefault="00692A62" w:rsidP="00692A62">
      <w:pPr>
        <w:rPr>
          <w:rFonts w:ascii="Arial" w:hAnsi="Arial" w:cs="Arial"/>
          <w:i/>
        </w:rPr>
      </w:pPr>
      <w:r w:rsidRPr="00C57B6E">
        <w:rPr>
          <w:rFonts w:ascii="Arial" w:hAnsi="Arial" w:cs="Arial"/>
          <w:i/>
        </w:rPr>
        <w:t>B. Actividades no presenciales.</w:t>
      </w:r>
    </w:p>
    <w:p w14:paraId="4C9DFEA7" w14:textId="77777777" w:rsidR="00692A62" w:rsidRPr="00C57B6E" w:rsidRDefault="00692A62" w:rsidP="00692A62">
      <w:pPr>
        <w:pStyle w:val="Textosinformato"/>
        <w:spacing w:line="360" w:lineRule="auto"/>
        <w:jc w:val="both"/>
        <w:rPr>
          <w:rFonts w:ascii="Arial" w:hAnsi="Arial" w:cs="Arial"/>
          <w:sz w:val="24"/>
          <w:szCs w:val="24"/>
        </w:rPr>
      </w:pPr>
    </w:p>
    <w:p w14:paraId="643F3B1C"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actividades no presenciales, el/la alumno/a deberá trabajar de forma autónoma, la adquisición y perfeccionamiento de las competencias de la asignatura.</w:t>
      </w:r>
    </w:p>
    <w:p w14:paraId="68CB9755" w14:textId="77777777" w:rsidR="00692A62" w:rsidRPr="00C57B6E" w:rsidRDefault="00692A62" w:rsidP="00692A62">
      <w:pPr>
        <w:pStyle w:val="Textosinformato"/>
        <w:spacing w:line="360" w:lineRule="auto"/>
        <w:ind w:firstLine="708"/>
        <w:jc w:val="both"/>
        <w:rPr>
          <w:rFonts w:ascii="Arial" w:hAnsi="Arial" w:cs="Arial"/>
          <w:sz w:val="24"/>
          <w:szCs w:val="24"/>
          <w:u w:val="single"/>
        </w:rPr>
      </w:pPr>
    </w:p>
    <w:p w14:paraId="657982E0" w14:textId="7E8608BE" w:rsidR="00692A62" w:rsidRPr="00C57B6E" w:rsidRDefault="00692A62" w:rsidP="00692A62">
      <w:pPr>
        <w:pStyle w:val="Textosinformato"/>
        <w:spacing w:line="360" w:lineRule="auto"/>
        <w:ind w:firstLine="708"/>
        <w:jc w:val="both"/>
        <w:rPr>
          <w:rFonts w:ascii="Arial" w:hAnsi="Arial" w:cs="Arial"/>
          <w:sz w:val="24"/>
          <w:szCs w:val="24"/>
          <w:u w:val="single"/>
        </w:rPr>
      </w:pPr>
      <w:r w:rsidRPr="00C57B6E">
        <w:rPr>
          <w:rFonts w:ascii="Arial" w:hAnsi="Arial" w:cs="Arial"/>
          <w:sz w:val="24"/>
          <w:szCs w:val="24"/>
          <w:u w:val="single"/>
        </w:rPr>
        <w:t>B1. Trabajo individual.</w:t>
      </w:r>
    </w:p>
    <w:p w14:paraId="019EB3E7"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4068674E" w14:textId="77777777" w:rsidR="00692A62" w:rsidRPr="00C57B6E" w:rsidRDefault="00692A62" w:rsidP="00692A62">
      <w:pPr>
        <w:pStyle w:val="Textosinformato"/>
        <w:spacing w:line="360" w:lineRule="auto"/>
        <w:ind w:firstLine="708"/>
        <w:jc w:val="both"/>
        <w:rPr>
          <w:rFonts w:ascii="Arial" w:hAnsi="Arial" w:cs="Arial"/>
          <w:sz w:val="24"/>
          <w:szCs w:val="24"/>
          <w:u w:val="single"/>
        </w:rPr>
      </w:pPr>
    </w:p>
    <w:p w14:paraId="004FF2A2" w14:textId="770A4FEA" w:rsidR="00692A62" w:rsidRPr="00C57B6E" w:rsidRDefault="00692A62" w:rsidP="00692A62">
      <w:pPr>
        <w:pStyle w:val="Textosinformato"/>
        <w:spacing w:line="360" w:lineRule="auto"/>
        <w:ind w:firstLine="708"/>
        <w:jc w:val="both"/>
        <w:rPr>
          <w:rFonts w:ascii="Arial" w:hAnsi="Arial" w:cs="Arial"/>
          <w:sz w:val="24"/>
          <w:szCs w:val="24"/>
          <w:u w:val="single"/>
        </w:rPr>
      </w:pPr>
      <w:r w:rsidRPr="00C57B6E">
        <w:rPr>
          <w:rFonts w:ascii="Arial" w:hAnsi="Arial" w:cs="Arial"/>
          <w:sz w:val="24"/>
          <w:szCs w:val="24"/>
          <w:u w:val="single"/>
        </w:rPr>
        <w:t>B2. Trabajo en grupo.</w:t>
      </w:r>
    </w:p>
    <w:p w14:paraId="161BE0E2" w14:textId="77777777" w:rsidR="00692A62" w:rsidRPr="00C57B6E" w:rsidRDefault="00692A62" w:rsidP="00692A62">
      <w:pPr>
        <w:pStyle w:val="Textosinformato"/>
        <w:spacing w:line="360" w:lineRule="auto"/>
        <w:jc w:val="both"/>
        <w:rPr>
          <w:rFonts w:ascii="Arial" w:hAnsi="Arial" w:cs="Arial"/>
          <w:b/>
          <w:sz w:val="24"/>
          <w:szCs w:val="24"/>
        </w:rPr>
      </w:pPr>
      <w:r w:rsidRPr="00C57B6E">
        <w:rPr>
          <w:rFonts w:ascii="Arial" w:hAnsi="Arial" w:cs="Arial"/>
          <w:sz w:val="24"/>
          <w:szCs w:val="24"/>
        </w:rPr>
        <w:t xml:space="preserve">El/la alumno/a deberá efectuar actividades en grupo, fuera del horario lectivo, tales como la lectura crítica de artículos científicos. Se aconseja que dediquen un tiempo para la repetición de las prácticas grupales realizadas en clase.  </w:t>
      </w:r>
    </w:p>
    <w:p w14:paraId="304EC249" w14:textId="0937669A" w:rsidR="00692A62" w:rsidRDefault="00692A62">
      <w:pPr>
        <w:spacing w:after="160" w:line="259" w:lineRule="auto"/>
        <w:jc w:val="left"/>
        <w:rPr>
          <w:rStyle w:val="Ninguno"/>
          <w:rFonts w:ascii="Arial" w:eastAsiaTheme="majorEastAsia" w:hAnsi="Arial" w:cstheme="majorBidi"/>
          <w:b/>
          <w:bCs/>
        </w:rPr>
      </w:pPr>
    </w:p>
    <w:p w14:paraId="3C4DDD7E" w14:textId="2BC7EFFF" w:rsidR="00576E78" w:rsidRDefault="00576E78" w:rsidP="00576E78">
      <w:pPr>
        <w:pStyle w:val="Ttulo1"/>
        <w:rPr>
          <w:rStyle w:val="Ninguno"/>
          <w:rFonts w:ascii="Arial" w:hAnsi="Arial"/>
          <w:b/>
          <w:bCs/>
          <w:color w:val="auto"/>
          <w:sz w:val="24"/>
          <w:szCs w:val="24"/>
        </w:rPr>
      </w:pPr>
      <w:bookmarkStart w:id="45" w:name="_Toc199154674"/>
      <w:r w:rsidRPr="00A8142E">
        <w:rPr>
          <w:rStyle w:val="Ninguno"/>
          <w:rFonts w:ascii="Arial" w:hAnsi="Arial"/>
          <w:b/>
          <w:bCs/>
          <w:color w:val="auto"/>
          <w:sz w:val="24"/>
          <w:szCs w:val="24"/>
        </w:rPr>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896"/>
        <w:gridCol w:w="1199"/>
        <w:gridCol w:w="1368"/>
      </w:tblGrid>
      <w:tr w:rsidR="00692A62" w:rsidRPr="00C57B6E" w14:paraId="71AA0F65" w14:textId="77777777" w:rsidTr="00692A62">
        <w:trPr>
          <w:trHeight w:val="300"/>
          <w:tblHeader/>
        </w:trPr>
        <w:tc>
          <w:tcPr>
            <w:tcW w:w="6237" w:type="dxa"/>
            <w:gridSpan w:val="2"/>
            <w:tcBorders>
              <w:bottom w:val="single" w:sz="4" w:space="0" w:color="auto"/>
              <w:right w:val="single" w:sz="4" w:space="0" w:color="auto"/>
            </w:tcBorders>
            <w:vAlign w:val="center"/>
          </w:tcPr>
          <w:p w14:paraId="3A66E42B" w14:textId="77777777" w:rsidR="00692A62" w:rsidRPr="00C57B6E" w:rsidRDefault="00692A62" w:rsidP="00455585">
            <w:pPr>
              <w:spacing w:before="40" w:after="40"/>
              <w:rPr>
                <w:rFonts w:ascii="Arial" w:hAnsi="Arial" w:cs="Arial"/>
              </w:rPr>
            </w:pPr>
            <w:r w:rsidRPr="00C57B6E">
              <w:rPr>
                <w:rFonts w:ascii="Arial" w:hAnsi="Arial" w:cs="Arial"/>
              </w:rPr>
              <w:t> </w:t>
            </w:r>
          </w:p>
        </w:tc>
        <w:tc>
          <w:tcPr>
            <w:tcW w:w="11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4C1EDD" w14:textId="77777777" w:rsidR="00692A62" w:rsidRPr="00C57B6E" w:rsidRDefault="00692A62" w:rsidP="00455585">
            <w:pPr>
              <w:spacing w:before="40" w:after="40"/>
              <w:jc w:val="center"/>
              <w:rPr>
                <w:rFonts w:ascii="Arial" w:hAnsi="Arial" w:cs="Arial"/>
                <w:b/>
              </w:rPr>
            </w:pPr>
            <w:r w:rsidRPr="00C57B6E">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48C493" w14:textId="77777777" w:rsidR="00692A62" w:rsidRPr="00C57B6E" w:rsidRDefault="00692A62" w:rsidP="00455585">
            <w:pPr>
              <w:spacing w:before="40" w:after="40"/>
              <w:jc w:val="center"/>
              <w:rPr>
                <w:rFonts w:ascii="Arial" w:hAnsi="Arial" w:cs="Arial"/>
                <w:b/>
              </w:rPr>
            </w:pPr>
            <w:r w:rsidRPr="00C57B6E">
              <w:rPr>
                <w:rFonts w:ascii="Arial" w:hAnsi="Arial" w:cs="Arial"/>
                <w:b/>
              </w:rPr>
              <w:t>Porcentaje</w:t>
            </w:r>
          </w:p>
        </w:tc>
      </w:tr>
      <w:tr w:rsidR="00692A62" w:rsidRPr="00C57B6E" w14:paraId="6794EF40" w14:textId="77777777" w:rsidTr="00692A62">
        <w:trPr>
          <w:cantSplit/>
          <w:trHeight w:val="150"/>
        </w:trPr>
        <w:tc>
          <w:tcPr>
            <w:tcW w:w="1341" w:type="dxa"/>
            <w:vMerge w:val="restart"/>
            <w:tcBorders>
              <w:left w:val="single" w:sz="8" w:space="0" w:color="auto"/>
              <w:right w:val="single" w:sz="8" w:space="0" w:color="auto"/>
            </w:tcBorders>
            <w:shd w:val="clear" w:color="auto" w:fill="C5E0B3" w:themeFill="accent6" w:themeFillTint="66"/>
            <w:vAlign w:val="center"/>
          </w:tcPr>
          <w:p w14:paraId="241D8749" w14:textId="77777777" w:rsidR="00692A62" w:rsidRPr="00C57B6E" w:rsidRDefault="00692A62" w:rsidP="00455585">
            <w:pPr>
              <w:spacing w:before="40" w:after="40"/>
              <w:rPr>
                <w:rFonts w:ascii="Arial" w:hAnsi="Arial" w:cs="Arial"/>
                <w:b/>
              </w:rPr>
            </w:pPr>
            <w:bookmarkStart w:id="46" w:name="OLE_LINK1"/>
            <w:bookmarkStart w:id="47" w:name="OLE_LINK2"/>
            <w:r w:rsidRPr="00C57B6E">
              <w:rPr>
                <w:rFonts w:ascii="Arial" w:hAnsi="Arial" w:cs="Arial"/>
                <w:b/>
              </w:rPr>
              <w:t>Presencial</w:t>
            </w:r>
          </w:p>
        </w:tc>
        <w:tc>
          <w:tcPr>
            <w:tcW w:w="4896" w:type="dxa"/>
            <w:tcBorders>
              <w:top w:val="nil"/>
              <w:left w:val="single" w:sz="8" w:space="0" w:color="auto"/>
              <w:bottom w:val="single" w:sz="8" w:space="0" w:color="auto"/>
              <w:right w:val="single" w:sz="4" w:space="0" w:color="auto"/>
            </w:tcBorders>
            <w:noWrap/>
            <w:vAlign w:val="center"/>
          </w:tcPr>
          <w:p w14:paraId="1BDBBD16" w14:textId="77777777" w:rsidR="00692A62" w:rsidRPr="00C57B6E" w:rsidRDefault="00692A62" w:rsidP="00455585">
            <w:pPr>
              <w:spacing w:before="40" w:after="40"/>
              <w:rPr>
                <w:rFonts w:ascii="Arial" w:hAnsi="Arial" w:cs="Arial"/>
              </w:rPr>
            </w:pPr>
            <w:r w:rsidRPr="00C57B6E">
              <w:rPr>
                <w:rFonts w:ascii="Arial" w:hAnsi="Arial" w:cs="Arial"/>
              </w:rPr>
              <w:t>Clases teóricas</w:t>
            </w:r>
          </w:p>
        </w:tc>
        <w:tc>
          <w:tcPr>
            <w:tcW w:w="1199" w:type="dxa"/>
            <w:tcBorders>
              <w:top w:val="single" w:sz="4" w:space="0" w:color="auto"/>
              <w:left w:val="single" w:sz="4" w:space="0" w:color="auto"/>
              <w:bottom w:val="single" w:sz="4" w:space="0" w:color="auto"/>
              <w:right w:val="single" w:sz="4" w:space="0" w:color="auto"/>
            </w:tcBorders>
            <w:vAlign w:val="center"/>
          </w:tcPr>
          <w:p w14:paraId="57F1A5FF" w14:textId="77777777" w:rsidR="00692A62" w:rsidRPr="00C57B6E" w:rsidRDefault="00692A62" w:rsidP="00455585">
            <w:pPr>
              <w:spacing w:before="40" w:after="40"/>
              <w:jc w:val="center"/>
              <w:rPr>
                <w:rFonts w:ascii="Arial" w:hAnsi="Arial" w:cs="Arial"/>
              </w:rPr>
            </w:pPr>
            <w:r w:rsidRPr="00C57B6E">
              <w:rPr>
                <w:rFonts w:ascii="Arial" w:hAnsi="Arial" w:cs="Arial"/>
              </w:rPr>
              <w:t>6 h</w:t>
            </w:r>
          </w:p>
        </w:tc>
        <w:tc>
          <w:tcPr>
            <w:tcW w:w="1368" w:type="dxa"/>
            <w:vMerge w:val="restart"/>
            <w:tcBorders>
              <w:left w:val="single" w:sz="4" w:space="0" w:color="auto"/>
              <w:right w:val="single" w:sz="4" w:space="0" w:color="auto"/>
            </w:tcBorders>
            <w:vAlign w:val="center"/>
          </w:tcPr>
          <w:p w14:paraId="6C79F988" w14:textId="77777777" w:rsidR="00692A62" w:rsidRPr="00C57B6E" w:rsidRDefault="00692A62" w:rsidP="00455585">
            <w:pPr>
              <w:spacing w:before="40" w:after="40"/>
              <w:jc w:val="center"/>
              <w:rPr>
                <w:rFonts w:ascii="Arial" w:hAnsi="Arial" w:cs="Arial"/>
              </w:rPr>
            </w:pPr>
            <w:r w:rsidRPr="00C57B6E">
              <w:rPr>
                <w:rFonts w:ascii="Arial" w:hAnsi="Arial" w:cs="Arial"/>
              </w:rPr>
              <w:t>(40%)</w:t>
            </w:r>
          </w:p>
          <w:p w14:paraId="1E66C4B4" w14:textId="77777777" w:rsidR="00692A62" w:rsidRPr="00C57B6E" w:rsidRDefault="00692A62" w:rsidP="00455585">
            <w:pPr>
              <w:spacing w:before="40" w:after="40"/>
              <w:jc w:val="center"/>
              <w:rPr>
                <w:rFonts w:ascii="Arial" w:hAnsi="Arial" w:cs="Arial"/>
              </w:rPr>
            </w:pPr>
            <w:r w:rsidRPr="00C57B6E">
              <w:rPr>
                <w:rFonts w:ascii="Arial" w:hAnsi="Arial" w:cs="Arial"/>
              </w:rPr>
              <w:t>30 horas</w:t>
            </w:r>
          </w:p>
        </w:tc>
      </w:tr>
      <w:tr w:rsidR="00692A62" w:rsidRPr="00C57B6E" w14:paraId="18E95891" w14:textId="77777777" w:rsidTr="00692A62">
        <w:trPr>
          <w:cantSplit/>
          <w:trHeight w:val="149"/>
        </w:trPr>
        <w:tc>
          <w:tcPr>
            <w:tcW w:w="1341" w:type="dxa"/>
            <w:vMerge/>
            <w:tcBorders>
              <w:left w:val="single" w:sz="8" w:space="0" w:color="auto"/>
              <w:right w:val="single" w:sz="8" w:space="0" w:color="auto"/>
            </w:tcBorders>
            <w:shd w:val="clear" w:color="auto" w:fill="C5E0B3" w:themeFill="accent6" w:themeFillTint="66"/>
            <w:vAlign w:val="center"/>
          </w:tcPr>
          <w:p w14:paraId="57AB5D7D" w14:textId="77777777" w:rsidR="00692A62" w:rsidRPr="00C57B6E" w:rsidRDefault="00692A62" w:rsidP="00455585">
            <w:pPr>
              <w:spacing w:before="40" w:after="40"/>
              <w:rPr>
                <w:rFonts w:ascii="Arial" w:hAnsi="Arial" w:cs="Arial"/>
                <w:b/>
              </w:rPr>
            </w:pPr>
          </w:p>
        </w:tc>
        <w:tc>
          <w:tcPr>
            <w:tcW w:w="4896" w:type="dxa"/>
            <w:tcBorders>
              <w:top w:val="nil"/>
              <w:left w:val="single" w:sz="8" w:space="0" w:color="auto"/>
              <w:bottom w:val="single" w:sz="8" w:space="0" w:color="auto"/>
              <w:right w:val="single" w:sz="4" w:space="0" w:color="auto"/>
            </w:tcBorders>
            <w:noWrap/>
            <w:vAlign w:val="center"/>
          </w:tcPr>
          <w:p w14:paraId="642E6C2F" w14:textId="77777777" w:rsidR="00692A62" w:rsidRPr="00C57B6E" w:rsidRDefault="00692A62" w:rsidP="00455585">
            <w:pPr>
              <w:spacing w:before="40" w:after="40"/>
              <w:rPr>
                <w:rFonts w:ascii="Arial" w:hAnsi="Arial" w:cs="Arial"/>
              </w:rPr>
            </w:pPr>
            <w:r w:rsidRPr="00C57B6E">
              <w:rPr>
                <w:rFonts w:ascii="Arial" w:hAnsi="Arial" w:cs="Arial"/>
              </w:rPr>
              <w:t>Clases prácticas</w:t>
            </w:r>
          </w:p>
        </w:tc>
        <w:tc>
          <w:tcPr>
            <w:tcW w:w="1199" w:type="dxa"/>
            <w:tcBorders>
              <w:top w:val="single" w:sz="4" w:space="0" w:color="auto"/>
              <w:left w:val="single" w:sz="4" w:space="0" w:color="auto"/>
              <w:bottom w:val="single" w:sz="4" w:space="0" w:color="auto"/>
              <w:right w:val="single" w:sz="4" w:space="0" w:color="auto"/>
            </w:tcBorders>
            <w:vAlign w:val="center"/>
          </w:tcPr>
          <w:p w14:paraId="63F936DE" w14:textId="77777777" w:rsidR="00692A62" w:rsidRPr="00C57B6E" w:rsidRDefault="00692A62" w:rsidP="00455585">
            <w:pPr>
              <w:spacing w:before="40" w:after="40"/>
              <w:jc w:val="center"/>
              <w:rPr>
                <w:rFonts w:ascii="Arial" w:hAnsi="Arial" w:cs="Arial"/>
              </w:rPr>
            </w:pPr>
            <w:r w:rsidRPr="00C57B6E">
              <w:rPr>
                <w:rFonts w:ascii="Arial" w:hAnsi="Arial" w:cs="Arial"/>
              </w:rPr>
              <w:t>20 h</w:t>
            </w:r>
          </w:p>
        </w:tc>
        <w:tc>
          <w:tcPr>
            <w:tcW w:w="1368" w:type="dxa"/>
            <w:vMerge/>
            <w:tcBorders>
              <w:left w:val="single" w:sz="4" w:space="0" w:color="auto"/>
              <w:right w:val="single" w:sz="4" w:space="0" w:color="auto"/>
            </w:tcBorders>
            <w:vAlign w:val="center"/>
          </w:tcPr>
          <w:p w14:paraId="6ABABCC9" w14:textId="77777777" w:rsidR="00692A62" w:rsidRPr="00C57B6E" w:rsidRDefault="00692A62" w:rsidP="00455585">
            <w:pPr>
              <w:spacing w:before="40" w:after="40"/>
              <w:jc w:val="center"/>
              <w:rPr>
                <w:rFonts w:ascii="Arial" w:hAnsi="Arial" w:cs="Arial"/>
              </w:rPr>
            </w:pPr>
          </w:p>
        </w:tc>
      </w:tr>
      <w:tr w:rsidR="00692A62" w:rsidRPr="00C57B6E" w14:paraId="46790112" w14:textId="77777777" w:rsidTr="00692A62">
        <w:trPr>
          <w:cantSplit/>
          <w:trHeight w:val="300"/>
        </w:trPr>
        <w:tc>
          <w:tcPr>
            <w:tcW w:w="1341" w:type="dxa"/>
            <w:vMerge/>
            <w:tcBorders>
              <w:left w:val="single" w:sz="8" w:space="0" w:color="auto"/>
              <w:right w:val="single" w:sz="8" w:space="0" w:color="auto"/>
            </w:tcBorders>
            <w:shd w:val="clear" w:color="auto" w:fill="C5E0B3" w:themeFill="accent6" w:themeFillTint="66"/>
            <w:vAlign w:val="center"/>
          </w:tcPr>
          <w:p w14:paraId="4AF77B95" w14:textId="77777777" w:rsidR="00692A62" w:rsidRPr="00C57B6E" w:rsidRDefault="00692A62" w:rsidP="00455585">
            <w:pPr>
              <w:spacing w:before="40" w:after="40"/>
              <w:rPr>
                <w:rFonts w:ascii="Arial" w:hAnsi="Arial" w:cs="Arial"/>
                <w:b/>
              </w:rPr>
            </w:pPr>
          </w:p>
        </w:tc>
        <w:tc>
          <w:tcPr>
            <w:tcW w:w="4896" w:type="dxa"/>
            <w:tcBorders>
              <w:top w:val="single" w:sz="4" w:space="0" w:color="auto"/>
              <w:left w:val="single" w:sz="8" w:space="0" w:color="auto"/>
              <w:bottom w:val="single" w:sz="8" w:space="0" w:color="auto"/>
              <w:right w:val="single" w:sz="4" w:space="0" w:color="auto"/>
            </w:tcBorders>
            <w:noWrap/>
            <w:vAlign w:val="center"/>
          </w:tcPr>
          <w:p w14:paraId="134CD2DB" w14:textId="77777777" w:rsidR="00692A62" w:rsidRPr="00C57B6E" w:rsidRDefault="00692A62" w:rsidP="00455585">
            <w:pPr>
              <w:spacing w:before="40" w:after="40"/>
              <w:rPr>
                <w:rFonts w:ascii="Arial" w:hAnsi="Arial" w:cs="Arial"/>
              </w:rPr>
            </w:pPr>
            <w:r w:rsidRPr="00C57B6E">
              <w:rPr>
                <w:rFonts w:ascii="Arial" w:hAnsi="Arial" w:cs="Arial"/>
              </w:rPr>
              <w:t>Talleres/ Seminarios</w:t>
            </w:r>
          </w:p>
        </w:tc>
        <w:tc>
          <w:tcPr>
            <w:tcW w:w="1199" w:type="dxa"/>
            <w:tcBorders>
              <w:top w:val="single" w:sz="4" w:space="0" w:color="auto"/>
              <w:left w:val="single" w:sz="4" w:space="0" w:color="auto"/>
              <w:bottom w:val="single" w:sz="4" w:space="0" w:color="auto"/>
              <w:right w:val="single" w:sz="4" w:space="0" w:color="auto"/>
            </w:tcBorders>
            <w:vAlign w:val="center"/>
          </w:tcPr>
          <w:p w14:paraId="0541D93A" w14:textId="77777777" w:rsidR="00692A62" w:rsidRPr="00C57B6E" w:rsidRDefault="00692A62" w:rsidP="00455585">
            <w:pPr>
              <w:spacing w:before="40" w:after="40"/>
              <w:jc w:val="center"/>
              <w:rPr>
                <w:rFonts w:ascii="Arial" w:hAnsi="Arial" w:cs="Arial"/>
              </w:rPr>
            </w:pPr>
            <w:r w:rsidRPr="00C57B6E">
              <w:rPr>
                <w:rFonts w:ascii="Arial" w:hAnsi="Arial" w:cs="Arial"/>
              </w:rPr>
              <w:t>2 h</w:t>
            </w:r>
          </w:p>
        </w:tc>
        <w:tc>
          <w:tcPr>
            <w:tcW w:w="1368" w:type="dxa"/>
            <w:vMerge/>
            <w:tcBorders>
              <w:left w:val="single" w:sz="4" w:space="0" w:color="auto"/>
              <w:right w:val="single" w:sz="4" w:space="0" w:color="auto"/>
            </w:tcBorders>
            <w:vAlign w:val="center"/>
          </w:tcPr>
          <w:p w14:paraId="4A374C5A" w14:textId="77777777" w:rsidR="00692A62" w:rsidRPr="00C57B6E" w:rsidRDefault="00692A62" w:rsidP="00455585">
            <w:pPr>
              <w:spacing w:before="40" w:after="40"/>
              <w:jc w:val="center"/>
              <w:rPr>
                <w:rFonts w:ascii="Arial" w:hAnsi="Arial" w:cs="Arial"/>
              </w:rPr>
            </w:pPr>
          </w:p>
        </w:tc>
      </w:tr>
      <w:tr w:rsidR="00692A62" w:rsidRPr="00C57B6E" w14:paraId="6D0DCDAF" w14:textId="77777777" w:rsidTr="00692A62">
        <w:trPr>
          <w:cantSplit/>
          <w:trHeight w:val="300"/>
        </w:trPr>
        <w:tc>
          <w:tcPr>
            <w:tcW w:w="1341" w:type="dxa"/>
            <w:vMerge/>
            <w:tcBorders>
              <w:left w:val="single" w:sz="8" w:space="0" w:color="auto"/>
              <w:bottom w:val="single" w:sz="8" w:space="0" w:color="auto"/>
              <w:right w:val="single" w:sz="8" w:space="0" w:color="auto"/>
            </w:tcBorders>
            <w:shd w:val="clear" w:color="auto" w:fill="C5E0B3" w:themeFill="accent6" w:themeFillTint="66"/>
            <w:vAlign w:val="center"/>
          </w:tcPr>
          <w:p w14:paraId="2B2AEA5B" w14:textId="77777777" w:rsidR="00692A62" w:rsidRPr="00C57B6E" w:rsidRDefault="00692A62" w:rsidP="00455585">
            <w:pPr>
              <w:spacing w:before="40" w:after="40"/>
              <w:rPr>
                <w:rFonts w:ascii="Arial" w:hAnsi="Arial" w:cs="Arial"/>
                <w:b/>
              </w:rPr>
            </w:pPr>
          </w:p>
        </w:tc>
        <w:tc>
          <w:tcPr>
            <w:tcW w:w="4896" w:type="dxa"/>
            <w:tcBorders>
              <w:top w:val="single" w:sz="8" w:space="0" w:color="auto"/>
              <w:left w:val="single" w:sz="8" w:space="0" w:color="auto"/>
              <w:bottom w:val="single" w:sz="8" w:space="0" w:color="auto"/>
              <w:right w:val="single" w:sz="4" w:space="0" w:color="auto"/>
            </w:tcBorders>
            <w:noWrap/>
            <w:vAlign w:val="center"/>
          </w:tcPr>
          <w:p w14:paraId="286D5E3B" w14:textId="77777777" w:rsidR="00692A62" w:rsidRPr="00C57B6E" w:rsidRDefault="00692A62" w:rsidP="00455585">
            <w:pPr>
              <w:tabs>
                <w:tab w:val="left" w:pos="2190"/>
              </w:tabs>
              <w:spacing w:before="40" w:after="40"/>
              <w:rPr>
                <w:rFonts w:ascii="Arial" w:hAnsi="Arial" w:cs="Arial"/>
              </w:rPr>
            </w:pPr>
            <w:r w:rsidRPr="00C57B6E">
              <w:rPr>
                <w:rFonts w:ascii="Arial" w:hAnsi="Arial" w:cs="Arial"/>
              </w:rPr>
              <w:t>Realización de exámenes</w:t>
            </w:r>
          </w:p>
        </w:tc>
        <w:tc>
          <w:tcPr>
            <w:tcW w:w="1199" w:type="dxa"/>
            <w:tcBorders>
              <w:top w:val="single" w:sz="4" w:space="0" w:color="auto"/>
              <w:left w:val="single" w:sz="4" w:space="0" w:color="auto"/>
              <w:bottom w:val="single" w:sz="4" w:space="0" w:color="auto"/>
              <w:right w:val="single" w:sz="4" w:space="0" w:color="auto"/>
            </w:tcBorders>
            <w:vAlign w:val="center"/>
          </w:tcPr>
          <w:p w14:paraId="06C4C79E" w14:textId="77777777" w:rsidR="00692A62" w:rsidRPr="00C57B6E" w:rsidRDefault="00692A62" w:rsidP="00455585">
            <w:pPr>
              <w:spacing w:before="40" w:after="40"/>
              <w:jc w:val="center"/>
              <w:rPr>
                <w:rFonts w:ascii="Arial" w:hAnsi="Arial" w:cs="Arial"/>
              </w:rPr>
            </w:pPr>
            <w:r w:rsidRPr="00C57B6E">
              <w:rPr>
                <w:rFonts w:ascii="Arial" w:hAnsi="Arial" w:cs="Arial"/>
              </w:rPr>
              <w:t>2 h</w:t>
            </w:r>
          </w:p>
        </w:tc>
        <w:tc>
          <w:tcPr>
            <w:tcW w:w="1368" w:type="dxa"/>
            <w:vMerge/>
            <w:tcBorders>
              <w:left w:val="single" w:sz="4" w:space="0" w:color="auto"/>
              <w:bottom w:val="single" w:sz="4" w:space="0" w:color="auto"/>
              <w:right w:val="single" w:sz="4" w:space="0" w:color="auto"/>
            </w:tcBorders>
            <w:vAlign w:val="center"/>
          </w:tcPr>
          <w:p w14:paraId="462AA521" w14:textId="77777777" w:rsidR="00692A62" w:rsidRPr="00C57B6E" w:rsidRDefault="00692A62" w:rsidP="00455585">
            <w:pPr>
              <w:spacing w:before="40" w:after="40"/>
              <w:jc w:val="center"/>
              <w:rPr>
                <w:rFonts w:ascii="Arial" w:hAnsi="Arial" w:cs="Arial"/>
              </w:rPr>
            </w:pPr>
          </w:p>
        </w:tc>
      </w:tr>
      <w:tr w:rsidR="00692A62" w:rsidRPr="00C57B6E" w14:paraId="39987312" w14:textId="77777777" w:rsidTr="00692A62">
        <w:trPr>
          <w:cantSplit/>
          <w:trHeight w:val="144"/>
        </w:trPr>
        <w:tc>
          <w:tcPr>
            <w:tcW w:w="1341"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4598A597" w14:textId="77777777" w:rsidR="00692A62" w:rsidRPr="00C57B6E" w:rsidRDefault="00692A62" w:rsidP="00455585">
            <w:pPr>
              <w:spacing w:before="40" w:after="40"/>
              <w:jc w:val="center"/>
              <w:rPr>
                <w:rFonts w:ascii="Arial" w:hAnsi="Arial" w:cs="Arial"/>
                <w:b/>
              </w:rPr>
            </w:pPr>
            <w:r w:rsidRPr="00C57B6E">
              <w:rPr>
                <w:rFonts w:ascii="Arial" w:hAnsi="Arial" w:cs="Arial"/>
                <w:b/>
              </w:rPr>
              <w:t>No presencial</w:t>
            </w:r>
          </w:p>
        </w:tc>
        <w:tc>
          <w:tcPr>
            <w:tcW w:w="4896" w:type="dxa"/>
            <w:tcBorders>
              <w:top w:val="single" w:sz="8" w:space="0" w:color="auto"/>
              <w:left w:val="single" w:sz="8" w:space="0" w:color="auto"/>
              <w:bottom w:val="single" w:sz="8" w:space="0" w:color="auto"/>
              <w:right w:val="single" w:sz="4" w:space="0" w:color="auto"/>
            </w:tcBorders>
            <w:noWrap/>
            <w:vAlign w:val="center"/>
          </w:tcPr>
          <w:p w14:paraId="0C1564CE" w14:textId="77777777" w:rsidR="00692A62" w:rsidRPr="00C57B6E" w:rsidRDefault="00692A62" w:rsidP="00455585">
            <w:pPr>
              <w:spacing w:before="40" w:after="40"/>
              <w:rPr>
                <w:rFonts w:ascii="Arial" w:hAnsi="Arial" w:cs="Arial"/>
              </w:rPr>
            </w:pPr>
            <w:r w:rsidRPr="00C57B6E">
              <w:rPr>
                <w:rFonts w:ascii="Arial" w:hAnsi="Arial" w:cs="Arial"/>
              </w:rPr>
              <w:t>Estudio individual/ Realización de trabajos</w:t>
            </w:r>
          </w:p>
        </w:tc>
        <w:tc>
          <w:tcPr>
            <w:tcW w:w="1199" w:type="dxa"/>
            <w:tcBorders>
              <w:top w:val="single" w:sz="4" w:space="0" w:color="auto"/>
              <w:left w:val="single" w:sz="4" w:space="0" w:color="auto"/>
              <w:bottom w:val="single" w:sz="4" w:space="0" w:color="auto"/>
              <w:right w:val="single" w:sz="4" w:space="0" w:color="auto"/>
            </w:tcBorders>
            <w:vAlign w:val="center"/>
          </w:tcPr>
          <w:p w14:paraId="2BC8E93C" w14:textId="77777777" w:rsidR="00692A62" w:rsidRPr="00C57B6E" w:rsidRDefault="00692A62" w:rsidP="00455585">
            <w:pPr>
              <w:spacing w:before="40" w:after="40"/>
              <w:jc w:val="center"/>
              <w:rPr>
                <w:rFonts w:ascii="Arial" w:hAnsi="Arial" w:cs="Arial"/>
              </w:rPr>
            </w:pPr>
            <w:r w:rsidRPr="00C57B6E">
              <w:rPr>
                <w:rFonts w:ascii="Arial" w:hAnsi="Arial" w:cs="Arial"/>
              </w:rPr>
              <w:t xml:space="preserve">20 h </w:t>
            </w:r>
          </w:p>
        </w:tc>
        <w:tc>
          <w:tcPr>
            <w:tcW w:w="1368" w:type="dxa"/>
            <w:vMerge w:val="restart"/>
            <w:tcBorders>
              <w:top w:val="single" w:sz="4" w:space="0" w:color="auto"/>
              <w:left w:val="single" w:sz="4" w:space="0" w:color="auto"/>
              <w:right w:val="single" w:sz="4" w:space="0" w:color="auto"/>
            </w:tcBorders>
            <w:vAlign w:val="center"/>
          </w:tcPr>
          <w:p w14:paraId="55A877B1" w14:textId="77777777" w:rsidR="00692A62" w:rsidRPr="00C57B6E" w:rsidRDefault="00692A62" w:rsidP="00455585">
            <w:pPr>
              <w:spacing w:before="40" w:after="40"/>
              <w:jc w:val="center"/>
              <w:rPr>
                <w:rFonts w:ascii="Arial" w:hAnsi="Arial" w:cs="Arial"/>
              </w:rPr>
            </w:pPr>
            <w:r w:rsidRPr="00C57B6E">
              <w:rPr>
                <w:rFonts w:ascii="Arial" w:hAnsi="Arial" w:cs="Arial"/>
              </w:rPr>
              <w:t xml:space="preserve">60 % </w:t>
            </w:r>
          </w:p>
          <w:p w14:paraId="3B04936C" w14:textId="77777777" w:rsidR="00692A62" w:rsidRPr="00C57B6E" w:rsidRDefault="00692A62" w:rsidP="00455585">
            <w:pPr>
              <w:spacing w:before="40" w:after="40"/>
              <w:jc w:val="center"/>
              <w:rPr>
                <w:rFonts w:ascii="Arial" w:hAnsi="Arial" w:cs="Arial"/>
              </w:rPr>
            </w:pPr>
            <w:r w:rsidRPr="00C57B6E">
              <w:rPr>
                <w:rFonts w:ascii="Arial" w:hAnsi="Arial" w:cs="Arial"/>
              </w:rPr>
              <w:t>45 horas</w:t>
            </w:r>
          </w:p>
        </w:tc>
      </w:tr>
      <w:tr w:rsidR="00692A62" w:rsidRPr="00C57B6E" w14:paraId="71AE1ED9" w14:textId="77777777" w:rsidTr="00692A62">
        <w:trPr>
          <w:cantSplit/>
          <w:trHeight w:val="60"/>
        </w:trPr>
        <w:tc>
          <w:tcPr>
            <w:tcW w:w="1341" w:type="dxa"/>
            <w:vMerge/>
            <w:tcBorders>
              <w:left w:val="single" w:sz="8" w:space="0" w:color="auto"/>
              <w:bottom w:val="single" w:sz="4" w:space="0" w:color="auto"/>
              <w:right w:val="single" w:sz="8" w:space="0" w:color="auto"/>
            </w:tcBorders>
            <w:shd w:val="clear" w:color="auto" w:fill="C5E0B3" w:themeFill="accent6" w:themeFillTint="66"/>
            <w:vAlign w:val="center"/>
          </w:tcPr>
          <w:p w14:paraId="28835567" w14:textId="77777777" w:rsidR="00692A62" w:rsidRPr="00C57B6E" w:rsidRDefault="00692A62" w:rsidP="00455585">
            <w:pPr>
              <w:spacing w:before="40" w:after="40"/>
              <w:rPr>
                <w:rFonts w:ascii="Arial" w:hAnsi="Arial" w:cs="Arial"/>
              </w:rPr>
            </w:pPr>
          </w:p>
        </w:tc>
        <w:tc>
          <w:tcPr>
            <w:tcW w:w="4896" w:type="dxa"/>
            <w:tcBorders>
              <w:top w:val="single" w:sz="8" w:space="0" w:color="auto"/>
              <w:left w:val="single" w:sz="8" w:space="0" w:color="auto"/>
              <w:bottom w:val="single" w:sz="4" w:space="0" w:color="auto"/>
              <w:right w:val="single" w:sz="4" w:space="0" w:color="auto"/>
            </w:tcBorders>
            <w:noWrap/>
            <w:vAlign w:val="center"/>
          </w:tcPr>
          <w:p w14:paraId="51701E6B" w14:textId="77777777" w:rsidR="00692A62" w:rsidRPr="00C57B6E" w:rsidRDefault="00692A62" w:rsidP="00455585">
            <w:pPr>
              <w:spacing w:before="40" w:after="40"/>
              <w:rPr>
                <w:rFonts w:ascii="Arial" w:hAnsi="Arial" w:cs="Arial"/>
              </w:rPr>
            </w:pPr>
            <w:r w:rsidRPr="00C57B6E">
              <w:rPr>
                <w:rFonts w:ascii="Arial" w:hAnsi="Arial" w:cs="Arial"/>
              </w:rPr>
              <w:t>Actividades prácticas</w:t>
            </w:r>
          </w:p>
        </w:tc>
        <w:tc>
          <w:tcPr>
            <w:tcW w:w="1199" w:type="dxa"/>
            <w:tcBorders>
              <w:top w:val="single" w:sz="4" w:space="0" w:color="auto"/>
              <w:left w:val="single" w:sz="4" w:space="0" w:color="auto"/>
              <w:bottom w:val="single" w:sz="4" w:space="0" w:color="auto"/>
              <w:right w:val="single" w:sz="4" w:space="0" w:color="auto"/>
            </w:tcBorders>
            <w:vAlign w:val="center"/>
          </w:tcPr>
          <w:p w14:paraId="554BCC15" w14:textId="77777777" w:rsidR="00692A62" w:rsidRPr="00C57B6E" w:rsidRDefault="00692A62" w:rsidP="00455585">
            <w:pPr>
              <w:spacing w:before="40" w:after="40"/>
              <w:jc w:val="center"/>
              <w:rPr>
                <w:rFonts w:ascii="Arial" w:hAnsi="Arial" w:cs="Arial"/>
              </w:rPr>
            </w:pPr>
            <w:r w:rsidRPr="00C57B6E">
              <w:rPr>
                <w:rFonts w:ascii="Arial" w:hAnsi="Arial" w:cs="Arial"/>
              </w:rPr>
              <w:t>15 h</w:t>
            </w:r>
          </w:p>
        </w:tc>
        <w:tc>
          <w:tcPr>
            <w:tcW w:w="1368" w:type="dxa"/>
            <w:vMerge/>
            <w:tcBorders>
              <w:left w:val="single" w:sz="4" w:space="0" w:color="auto"/>
              <w:right w:val="single" w:sz="4" w:space="0" w:color="auto"/>
            </w:tcBorders>
            <w:vAlign w:val="center"/>
          </w:tcPr>
          <w:p w14:paraId="57E119F8" w14:textId="77777777" w:rsidR="00692A62" w:rsidRPr="00C57B6E" w:rsidRDefault="00692A62" w:rsidP="00455585">
            <w:pPr>
              <w:spacing w:before="40" w:after="40"/>
              <w:jc w:val="center"/>
              <w:rPr>
                <w:rFonts w:ascii="Arial" w:hAnsi="Arial" w:cs="Arial"/>
              </w:rPr>
            </w:pPr>
          </w:p>
        </w:tc>
      </w:tr>
      <w:tr w:rsidR="00692A62" w:rsidRPr="00C57B6E" w14:paraId="72258413" w14:textId="77777777" w:rsidTr="00692A62">
        <w:trPr>
          <w:cantSplit/>
          <w:trHeight w:val="262"/>
        </w:trPr>
        <w:tc>
          <w:tcPr>
            <w:tcW w:w="1341" w:type="dxa"/>
            <w:vMerge/>
            <w:tcBorders>
              <w:left w:val="single" w:sz="8" w:space="0" w:color="auto"/>
              <w:bottom w:val="single" w:sz="4" w:space="0" w:color="auto"/>
              <w:right w:val="single" w:sz="8" w:space="0" w:color="auto"/>
            </w:tcBorders>
            <w:shd w:val="clear" w:color="auto" w:fill="C5E0B3" w:themeFill="accent6" w:themeFillTint="66"/>
            <w:vAlign w:val="center"/>
          </w:tcPr>
          <w:p w14:paraId="3FE27048" w14:textId="77777777" w:rsidR="00692A62" w:rsidRPr="00C57B6E" w:rsidRDefault="00692A62" w:rsidP="00455585">
            <w:pPr>
              <w:spacing w:before="40" w:after="40"/>
              <w:rPr>
                <w:rFonts w:ascii="Arial" w:hAnsi="Arial" w:cs="Arial"/>
              </w:rPr>
            </w:pPr>
          </w:p>
        </w:tc>
        <w:tc>
          <w:tcPr>
            <w:tcW w:w="4896" w:type="dxa"/>
            <w:tcBorders>
              <w:top w:val="single" w:sz="8" w:space="0" w:color="auto"/>
              <w:left w:val="single" w:sz="8" w:space="0" w:color="auto"/>
              <w:bottom w:val="single" w:sz="4" w:space="0" w:color="auto"/>
              <w:right w:val="single" w:sz="4" w:space="0" w:color="auto"/>
            </w:tcBorders>
            <w:noWrap/>
            <w:vAlign w:val="center"/>
          </w:tcPr>
          <w:p w14:paraId="6CFA40F6" w14:textId="77777777" w:rsidR="00692A62" w:rsidRPr="00C57B6E" w:rsidRDefault="00692A62" w:rsidP="00455585">
            <w:pPr>
              <w:spacing w:before="40" w:after="40"/>
              <w:rPr>
                <w:rFonts w:ascii="Arial" w:hAnsi="Arial" w:cs="Arial"/>
              </w:rPr>
            </w:pPr>
            <w:r w:rsidRPr="00C57B6E">
              <w:rPr>
                <w:rFonts w:ascii="Arial" w:hAnsi="Arial" w:cs="Arial"/>
              </w:rPr>
              <w:t>Preparación del examen</w:t>
            </w:r>
          </w:p>
        </w:tc>
        <w:tc>
          <w:tcPr>
            <w:tcW w:w="1199" w:type="dxa"/>
            <w:tcBorders>
              <w:top w:val="single" w:sz="4" w:space="0" w:color="auto"/>
              <w:left w:val="single" w:sz="4" w:space="0" w:color="auto"/>
              <w:bottom w:val="single" w:sz="4" w:space="0" w:color="auto"/>
              <w:right w:val="single" w:sz="4" w:space="0" w:color="auto"/>
            </w:tcBorders>
            <w:vAlign w:val="center"/>
          </w:tcPr>
          <w:p w14:paraId="579B1028" w14:textId="77777777" w:rsidR="00692A62" w:rsidRPr="00C57B6E" w:rsidRDefault="00692A62" w:rsidP="00455585">
            <w:pPr>
              <w:spacing w:before="40" w:after="40"/>
              <w:jc w:val="center"/>
              <w:rPr>
                <w:rFonts w:ascii="Arial" w:hAnsi="Arial" w:cs="Arial"/>
              </w:rPr>
            </w:pPr>
            <w:r w:rsidRPr="00C57B6E">
              <w:rPr>
                <w:rFonts w:ascii="Arial" w:hAnsi="Arial" w:cs="Arial"/>
              </w:rPr>
              <w:t>10 h</w:t>
            </w:r>
          </w:p>
        </w:tc>
        <w:tc>
          <w:tcPr>
            <w:tcW w:w="1368" w:type="dxa"/>
            <w:vMerge/>
            <w:tcBorders>
              <w:left w:val="single" w:sz="4" w:space="0" w:color="auto"/>
              <w:bottom w:val="single" w:sz="4" w:space="0" w:color="auto"/>
              <w:right w:val="single" w:sz="4" w:space="0" w:color="auto"/>
            </w:tcBorders>
            <w:vAlign w:val="center"/>
          </w:tcPr>
          <w:p w14:paraId="72C7B2DC" w14:textId="77777777" w:rsidR="00692A62" w:rsidRPr="00C57B6E" w:rsidRDefault="00692A62" w:rsidP="00455585">
            <w:pPr>
              <w:spacing w:before="40" w:after="40"/>
              <w:jc w:val="center"/>
              <w:rPr>
                <w:rFonts w:ascii="Arial" w:hAnsi="Arial" w:cs="Arial"/>
              </w:rPr>
            </w:pPr>
          </w:p>
        </w:tc>
      </w:tr>
      <w:tr w:rsidR="00692A62" w:rsidRPr="00C57B6E" w14:paraId="5C363A26" w14:textId="77777777" w:rsidTr="00692A62">
        <w:trPr>
          <w:trHeight w:val="300"/>
        </w:trPr>
        <w:tc>
          <w:tcPr>
            <w:tcW w:w="6237"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2448CB4F" w14:textId="77777777" w:rsidR="00692A62" w:rsidRPr="00C57B6E" w:rsidRDefault="00692A62" w:rsidP="00455585">
            <w:pPr>
              <w:spacing w:before="40" w:after="40"/>
              <w:jc w:val="center"/>
              <w:rPr>
                <w:rFonts w:ascii="Arial" w:hAnsi="Arial" w:cs="Arial"/>
                <w:b/>
                <w:bCs/>
              </w:rPr>
            </w:pPr>
            <w:r w:rsidRPr="00C57B6E">
              <w:rPr>
                <w:rFonts w:ascii="Arial" w:hAnsi="Arial" w:cs="Arial"/>
                <w:b/>
                <w:bCs/>
              </w:rPr>
              <w:t>Carga total de horas de trabajo: 25 horas x 3 ECTS</w:t>
            </w:r>
          </w:p>
        </w:tc>
        <w:tc>
          <w:tcPr>
            <w:tcW w:w="11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AC59A9" w14:textId="77777777" w:rsidR="00692A62" w:rsidRPr="00C57B6E" w:rsidRDefault="00692A62" w:rsidP="00455585">
            <w:pPr>
              <w:spacing w:before="40" w:after="40"/>
              <w:jc w:val="center"/>
              <w:rPr>
                <w:rFonts w:ascii="Arial" w:hAnsi="Arial" w:cs="Arial"/>
                <w:b/>
                <w:bCs/>
              </w:rPr>
            </w:pPr>
            <w:r w:rsidRPr="00C57B6E">
              <w:rPr>
                <w:rFonts w:ascii="Arial" w:hAnsi="Arial" w:cs="Arial"/>
                <w:b/>
                <w:bCs/>
              </w:rPr>
              <w:t>75 h</w:t>
            </w:r>
          </w:p>
        </w:tc>
        <w:tc>
          <w:tcPr>
            <w:tcW w:w="1368" w:type="dxa"/>
            <w:tcBorders>
              <w:top w:val="single" w:sz="4" w:space="0" w:color="auto"/>
              <w:left w:val="single" w:sz="4" w:space="0" w:color="auto"/>
              <w:bottom w:val="nil"/>
            </w:tcBorders>
            <w:vAlign w:val="center"/>
          </w:tcPr>
          <w:p w14:paraId="49F87891" w14:textId="77777777" w:rsidR="00692A62" w:rsidRPr="00C57B6E" w:rsidRDefault="00692A62" w:rsidP="00455585">
            <w:pPr>
              <w:spacing w:before="40" w:after="40"/>
              <w:jc w:val="center"/>
              <w:rPr>
                <w:rFonts w:ascii="Arial" w:hAnsi="Arial" w:cs="Arial"/>
                <w:b/>
                <w:bCs/>
              </w:rPr>
            </w:pPr>
          </w:p>
        </w:tc>
      </w:tr>
      <w:bookmarkEnd w:id="46"/>
      <w:bookmarkEnd w:id="47"/>
    </w:tbl>
    <w:p w14:paraId="5D9C25C3" w14:textId="4A6183D4" w:rsidR="00CA723B" w:rsidRDefault="00CA723B" w:rsidP="0001410A"/>
    <w:p w14:paraId="37EE571E" w14:textId="77777777" w:rsidR="00A07FE4" w:rsidRPr="0001410A" w:rsidRDefault="00A07FE4" w:rsidP="0001410A"/>
    <w:p w14:paraId="1236F2EF" w14:textId="5ABB4528"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99154675"/>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50BF39B5" w14:textId="77777777" w:rsidR="00692A62" w:rsidRPr="00C57B6E" w:rsidRDefault="00692A62" w:rsidP="00692A62">
      <w:pPr>
        <w:pStyle w:val="Textosinformato"/>
        <w:spacing w:line="360" w:lineRule="auto"/>
        <w:jc w:val="both"/>
        <w:rPr>
          <w:rFonts w:ascii="Arial" w:hAnsi="Arial" w:cs="Arial"/>
          <w:b/>
          <w:sz w:val="24"/>
          <w:szCs w:val="24"/>
        </w:rPr>
      </w:pPr>
      <w:r w:rsidRPr="00C57B6E">
        <w:rPr>
          <w:rFonts w:ascii="Arial" w:hAnsi="Arial" w:cs="Arial"/>
          <w:b/>
          <w:sz w:val="24"/>
          <w:szCs w:val="24"/>
        </w:rPr>
        <w:t>A. Consideraciones generales.</w:t>
      </w:r>
    </w:p>
    <w:p w14:paraId="5315A59A"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1. La evaluación del alumno/a estará basada en el nivel de adquisición  de las competencias.</w:t>
      </w:r>
    </w:p>
    <w:p w14:paraId="007EDE6A"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2.  Los componentes de la evaluación son:</w:t>
      </w:r>
    </w:p>
    <w:p w14:paraId="1E273757" w14:textId="77777777" w:rsidR="00692A62" w:rsidRPr="00C57B6E" w:rsidRDefault="00692A62" w:rsidP="00692A62">
      <w:pPr>
        <w:pStyle w:val="Textosinformato"/>
        <w:spacing w:line="360" w:lineRule="auto"/>
        <w:ind w:left="709"/>
        <w:jc w:val="both"/>
        <w:rPr>
          <w:rFonts w:ascii="Arial" w:hAnsi="Arial" w:cs="Arial"/>
          <w:sz w:val="24"/>
          <w:szCs w:val="24"/>
        </w:rPr>
      </w:pPr>
      <w:r w:rsidRPr="00C57B6E">
        <w:rPr>
          <w:rFonts w:ascii="Arial" w:hAnsi="Arial" w:cs="Arial"/>
          <w:sz w:val="24"/>
          <w:szCs w:val="24"/>
        </w:rPr>
        <w:t>1. Evaluación continua: 30% de la calificación final.</w:t>
      </w:r>
    </w:p>
    <w:p w14:paraId="6182CC3D" w14:textId="77777777" w:rsidR="00692A62" w:rsidRPr="00C57B6E" w:rsidRDefault="00692A62" w:rsidP="00692A62">
      <w:pPr>
        <w:pStyle w:val="Textosinformato"/>
        <w:spacing w:line="360" w:lineRule="auto"/>
        <w:ind w:left="709"/>
        <w:jc w:val="both"/>
        <w:rPr>
          <w:rFonts w:ascii="Arial" w:hAnsi="Arial" w:cs="Arial"/>
          <w:sz w:val="24"/>
          <w:szCs w:val="24"/>
        </w:rPr>
      </w:pPr>
      <w:r w:rsidRPr="00C57B6E">
        <w:rPr>
          <w:rFonts w:ascii="Arial" w:hAnsi="Arial" w:cs="Arial"/>
          <w:sz w:val="24"/>
          <w:szCs w:val="24"/>
        </w:rPr>
        <w:t>2. Examen Final: 70% de la calificación final.</w:t>
      </w:r>
    </w:p>
    <w:p w14:paraId="71E21803" w14:textId="77777777" w:rsidR="00692A62" w:rsidRPr="00C57B6E" w:rsidRDefault="00692A62" w:rsidP="00692A62">
      <w:pPr>
        <w:pStyle w:val="Textosinformato"/>
        <w:spacing w:line="360" w:lineRule="auto"/>
        <w:jc w:val="both"/>
        <w:rPr>
          <w:rFonts w:ascii="Arial" w:hAnsi="Arial" w:cs="Arial"/>
          <w:sz w:val="24"/>
          <w:szCs w:val="24"/>
        </w:rPr>
      </w:pPr>
    </w:p>
    <w:p w14:paraId="09C01724" w14:textId="77777777" w:rsidR="00692A62" w:rsidRPr="00C57B6E" w:rsidRDefault="00692A62" w:rsidP="00692A62">
      <w:pPr>
        <w:spacing w:line="360" w:lineRule="auto"/>
        <w:rPr>
          <w:rFonts w:ascii="Arial" w:hAnsi="Arial" w:cs="Arial"/>
        </w:rPr>
      </w:pPr>
      <w:r w:rsidRPr="00C57B6E">
        <w:rPr>
          <w:rFonts w:ascii="Arial" w:hAnsi="Arial" w:cs="Arial"/>
        </w:rPr>
        <w:t xml:space="preserve"> No superarán la asignatura, obteniendo una calificación de 4 puntos, los/las alumnos/as que aun habiendo alcanzado una nota final ponderada de 5 o más puntos, no cumplan alguno de los criterios que se exponen a continuación: </w:t>
      </w:r>
    </w:p>
    <w:p w14:paraId="294470DC" w14:textId="77777777"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C57B6E">
        <w:rPr>
          <w:rFonts w:ascii="Arial" w:hAnsi="Arial" w:cs="Arial"/>
          <w:sz w:val="24"/>
          <w:szCs w:val="24"/>
        </w:rPr>
        <w:t>En la Convocatoria Ordinaria, alcanzar una calificación mínima de 4 puntos la evaluación continua y de 5 puntos en el examen final.</w:t>
      </w:r>
    </w:p>
    <w:p w14:paraId="41AA64EA" w14:textId="77777777"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sz w:val="24"/>
          <w:szCs w:val="24"/>
        </w:rPr>
      </w:pPr>
      <w:r w:rsidRPr="00C57B6E">
        <w:rPr>
          <w:rFonts w:ascii="Arial" w:hAnsi="Arial" w:cs="Arial"/>
          <w:sz w:val="24"/>
          <w:szCs w:val="24"/>
        </w:rPr>
        <w:t>En la Convocatoria Extraordinaria, alcanzar una puntuación mínima de 5 puntos en el examen, manteniéndose la calificación de evaluación continua obtenida en el semestre.</w:t>
      </w:r>
    </w:p>
    <w:p w14:paraId="40EE394D" w14:textId="77777777"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C57B6E">
        <w:rPr>
          <w:rFonts w:ascii="Arial" w:hAnsi="Arial" w:cs="Arial"/>
          <w:sz w:val="24"/>
          <w:szCs w:val="24"/>
        </w:rPr>
        <w:lastRenderedPageBreak/>
        <w:t>En el Examen Final tanto Ordinario como Extraordinario: obtener un mínimo de 4 puntos en la parte práctica y de 5 puntos en la parte teórica.</w:t>
      </w:r>
    </w:p>
    <w:p w14:paraId="0E192614" w14:textId="77777777" w:rsidR="00692A62" w:rsidRPr="00C57B6E" w:rsidRDefault="00692A62" w:rsidP="00692A62">
      <w:pPr>
        <w:spacing w:line="360" w:lineRule="auto"/>
        <w:rPr>
          <w:rFonts w:ascii="Arial" w:hAnsi="Arial" w:cs="Arial"/>
        </w:rPr>
      </w:pPr>
      <w:r w:rsidRPr="00C57B6E">
        <w:rPr>
          <w:rFonts w:ascii="Arial" w:hAnsi="Arial" w:cs="Arial"/>
        </w:rPr>
        <w:t>Así mismo, en el caso de estudiantes con una calificación final ponderada entre 3.1 y 4.9 puntos y que, además, no cumplan alguno de los criterios antes mencionados, obtendrán una nota final de 3 puntos.</w:t>
      </w:r>
    </w:p>
    <w:p w14:paraId="75D67E57" w14:textId="77777777" w:rsidR="00692A62" w:rsidRPr="00C57B6E" w:rsidRDefault="00692A62" w:rsidP="00692A62">
      <w:pPr>
        <w:spacing w:line="360" w:lineRule="auto"/>
        <w:rPr>
          <w:rFonts w:ascii="Arial" w:hAnsi="Arial" w:cs="Arial"/>
        </w:rPr>
      </w:pPr>
      <w:r w:rsidRPr="00C57B6E">
        <w:rPr>
          <w:rFonts w:ascii="Arial" w:hAnsi="Arial" w:cs="Arial"/>
        </w:rPr>
        <w:t>Por su parte, los/las estudiantes que no hayan realizado NINGUNA  actividad de evaluación, serán calificados como “No Evaluados”.</w:t>
      </w:r>
    </w:p>
    <w:p w14:paraId="40B9CED6" w14:textId="77777777" w:rsidR="00692A62" w:rsidRPr="00C57B6E" w:rsidRDefault="00692A62" w:rsidP="00692A62">
      <w:pPr>
        <w:pStyle w:val="Textosinformato"/>
        <w:spacing w:line="360" w:lineRule="auto"/>
        <w:jc w:val="both"/>
        <w:rPr>
          <w:rFonts w:ascii="Arial" w:hAnsi="Arial" w:cs="Arial"/>
          <w:b/>
          <w:sz w:val="24"/>
          <w:szCs w:val="24"/>
        </w:rPr>
      </w:pPr>
    </w:p>
    <w:p w14:paraId="3340ABB4" w14:textId="77777777" w:rsidR="00692A62" w:rsidRPr="00C57B6E" w:rsidRDefault="00692A62" w:rsidP="00692A62">
      <w:pPr>
        <w:pStyle w:val="Textosinformato"/>
        <w:spacing w:line="360" w:lineRule="auto"/>
        <w:jc w:val="both"/>
        <w:rPr>
          <w:rFonts w:ascii="Arial" w:hAnsi="Arial" w:cs="Arial"/>
          <w:b/>
          <w:sz w:val="24"/>
          <w:szCs w:val="24"/>
        </w:rPr>
      </w:pPr>
      <w:r w:rsidRPr="00C57B6E">
        <w:rPr>
          <w:rFonts w:ascii="Arial" w:hAnsi="Arial" w:cs="Arial"/>
          <w:b/>
          <w:sz w:val="24"/>
          <w:szCs w:val="24"/>
        </w:rPr>
        <w:t>B. Descripción de los elementos que integran el proceso de evaluación.</w:t>
      </w:r>
    </w:p>
    <w:p w14:paraId="5307E890" w14:textId="77777777" w:rsidR="00692A62" w:rsidRPr="00C57B6E" w:rsidRDefault="00692A62" w:rsidP="00692A62">
      <w:pPr>
        <w:pStyle w:val="Textosinformato"/>
        <w:spacing w:line="360" w:lineRule="auto"/>
        <w:ind w:left="426"/>
        <w:jc w:val="both"/>
        <w:rPr>
          <w:rFonts w:ascii="Arial" w:hAnsi="Arial" w:cs="Arial"/>
          <w:sz w:val="24"/>
          <w:szCs w:val="24"/>
          <w:u w:val="single"/>
        </w:rPr>
      </w:pPr>
    </w:p>
    <w:p w14:paraId="7171C3C9" w14:textId="77777777" w:rsidR="00692A62" w:rsidRPr="00C57B6E" w:rsidRDefault="00692A62" w:rsidP="00692A62">
      <w:pPr>
        <w:pStyle w:val="Textosinformato"/>
        <w:spacing w:line="360" w:lineRule="auto"/>
        <w:ind w:left="426"/>
        <w:jc w:val="both"/>
        <w:rPr>
          <w:rFonts w:ascii="Arial" w:hAnsi="Arial" w:cs="Arial"/>
          <w:sz w:val="24"/>
          <w:szCs w:val="24"/>
          <w:u w:val="single"/>
        </w:rPr>
      </w:pPr>
      <w:r w:rsidRPr="00C57B6E">
        <w:rPr>
          <w:rFonts w:ascii="Arial" w:hAnsi="Arial" w:cs="Arial"/>
          <w:sz w:val="24"/>
          <w:szCs w:val="24"/>
          <w:u w:val="single"/>
        </w:rPr>
        <w:t>B.1. Evaluación continua.</w:t>
      </w:r>
    </w:p>
    <w:p w14:paraId="3470F04E"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i/>
          <w:sz w:val="24"/>
          <w:szCs w:val="24"/>
        </w:rPr>
        <w:t>Período de realización:</w:t>
      </w:r>
      <w:r w:rsidRPr="00C57B6E">
        <w:rPr>
          <w:rFonts w:ascii="Arial" w:hAnsi="Arial" w:cs="Arial"/>
          <w:sz w:val="24"/>
          <w:szCs w:val="24"/>
        </w:rPr>
        <w:t xml:space="preserve"> A lo largo de todo el semestre.</w:t>
      </w:r>
    </w:p>
    <w:p w14:paraId="6BBFA498"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En la evaluación continua del alumno se utilizará:</w:t>
      </w:r>
    </w:p>
    <w:p w14:paraId="321A4744" w14:textId="704F7903"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 xml:space="preserve">El desarrollo de un taller (40%). </w:t>
      </w:r>
    </w:p>
    <w:p w14:paraId="13A18BD4" w14:textId="5B3E000A"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La presentación y exposición de la lectura crítica de un artículo científico (30%).</w:t>
      </w:r>
    </w:p>
    <w:p w14:paraId="377DF1F3" w14:textId="160661EA"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El desarrollo de un seminario en el que los/las alumnos/as deberán resolver de forma escrita y/o oral, un caso clínico (30%).</w:t>
      </w:r>
    </w:p>
    <w:p w14:paraId="75B7B803" w14:textId="77777777" w:rsidR="00692A62" w:rsidRPr="009743A1" w:rsidRDefault="00692A62" w:rsidP="00692A62">
      <w:pPr>
        <w:rPr>
          <w:rFonts w:ascii="Arial" w:hAnsi="Arial" w:cs="Arial"/>
          <w:i/>
          <w:color w:val="FF0000"/>
        </w:rPr>
      </w:pPr>
    </w:p>
    <w:p w14:paraId="241B48E5" w14:textId="77777777" w:rsidR="00692A62" w:rsidRPr="00C57B6E" w:rsidRDefault="00692A62" w:rsidP="00692A62">
      <w:pPr>
        <w:pStyle w:val="Textosinformato"/>
        <w:spacing w:line="360" w:lineRule="auto"/>
        <w:jc w:val="both"/>
        <w:rPr>
          <w:rFonts w:ascii="Arial" w:hAnsi="Arial" w:cs="Arial"/>
          <w:i/>
          <w:sz w:val="24"/>
          <w:szCs w:val="24"/>
        </w:rPr>
      </w:pPr>
      <w:r w:rsidRPr="00C57B6E">
        <w:rPr>
          <w:rFonts w:ascii="Arial" w:hAnsi="Arial" w:cs="Arial"/>
          <w:i/>
          <w:sz w:val="24"/>
          <w:szCs w:val="24"/>
        </w:rPr>
        <w:t>Criterios de evaluación:</w:t>
      </w:r>
    </w:p>
    <w:p w14:paraId="45C85222"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1.Taller:</w:t>
      </w:r>
    </w:p>
    <w:p w14:paraId="3103AD22"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Manejo e interacción con el modelo.</w:t>
      </w:r>
    </w:p>
    <w:p w14:paraId="7515AF77"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Posicionamiento del alumno/a en el desarrollo de las técnicas.</w:t>
      </w:r>
    </w:p>
    <w:p w14:paraId="5BF95852"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Ejecución práctica de las técnicas.</w:t>
      </w:r>
    </w:p>
    <w:p w14:paraId="07BE37CE"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w:t>
      </w:r>
    </w:p>
    <w:p w14:paraId="276F9089"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2. Presentación escrita y exposición oral del resumen de un artículo científico:</w:t>
      </w:r>
    </w:p>
    <w:p w14:paraId="7E08A22B"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Formato y estilo del documento.</w:t>
      </w:r>
    </w:p>
    <w:p w14:paraId="2C4259FD"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 y escrita.</w:t>
      </w:r>
    </w:p>
    <w:p w14:paraId="0882F6E3"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w:t>
      </w:r>
    </w:p>
    <w:p w14:paraId="234609E1"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análisis y síntesis.</w:t>
      </w:r>
    </w:p>
    <w:p w14:paraId="50F5C50B" w14:textId="77777777" w:rsidR="00692A62"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estructuración del contenido.</w:t>
      </w:r>
    </w:p>
    <w:p w14:paraId="7F951BB2" w14:textId="6353D632" w:rsidR="00692A62" w:rsidRPr="009743A1"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743A1">
        <w:rPr>
          <w:rFonts w:ascii="Arial" w:hAnsi="Arial" w:cs="Arial"/>
          <w:sz w:val="24"/>
          <w:szCs w:val="24"/>
        </w:rPr>
        <w:t>Estructuración en la exposici</w:t>
      </w:r>
      <w:r w:rsidR="003E3BBD">
        <w:rPr>
          <w:rFonts w:ascii="Arial" w:hAnsi="Arial" w:cs="Arial"/>
          <w:sz w:val="24"/>
          <w:szCs w:val="24"/>
        </w:rPr>
        <w:t>ón.</w:t>
      </w:r>
    </w:p>
    <w:p w14:paraId="42D8BD1E" w14:textId="77777777" w:rsidR="00692A62" w:rsidRPr="009436B7" w:rsidRDefault="00692A62" w:rsidP="00692A62">
      <w:pPr>
        <w:pStyle w:val="Textosinformato"/>
        <w:spacing w:line="360" w:lineRule="auto"/>
        <w:jc w:val="both"/>
        <w:rPr>
          <w:rFonts w:ascii="Arial" w:hAnsi="Arial" w:cs="Arial"/>
          <w:color w:val="auto"/>
          <w:sz w:val="24"/>
          <w:szCs w:val="24"/>
        </w:rPr>
      </w:pPr>
      <w:r w:rsidRPr="009436B7">
        <w:rPr>
          <w:rFonts w:ascii="Arial" w:hAnsi="Arial" w:cs="Arial"/>
          <w:color w:val="auto"/>
          <w:sz w:val="24"/>
          <w:szCs w:val="24"/>
        </w:rPr>
        <w:t>3. Seminario:</w:t>
      </w:r>
    </w:p>
    <w:p w14:paraId="0FDC0D0E" w14:textId="77777777"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lastRenderedPageBreak/>
        <w:t>Integración de conocimientos y razonamiento crítico.</w:t>
      </w:r>
    </w:p>
    <w:p w14:paraId="07ED8DCF" w14:textId="1E74478A" w:rsidR="00692A62"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Comunicación oral y/o escrita</w:t>
      </w:r>
      <w:r w:rsidR="009436B7" w:rsidRPr="009436B7">
        <w:rPr>
          <w:rFonts w:ascii="Arial" w:hAnsi="Arial" w:cs="Arial"/>
          <w:color w:val="auto"/>
          <w:sz w:val="24"/>
          <w:szCs w:val="24"/>
        </w:rPr>
        <w:t>.</w:t>
      </w:r>
    </w:p>
    <w:p w14:paraId="33D3BA05" w14:textId="77777777" w:rsidR="003E3BBD" w:rsidRDefault="003E3BBD" w:rsidP="003E3BBD">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Arial" w:hAnsi="Arial" w:cs="Arial"/>
          <w:color w:val="auto"/>
          <w:sz w:val="24"/>
          <w:szCs w:val="24"/>
        </w:rPr>
      </w:pPr>
    </w:p>
    <w:p w14:paraId="307255CF" w14:textId="77777777" w:rsidR="003E3BBD" w:rsidRPr="00E75B34" w:rsidRDefault="003E3BBD" w:rsidP="003E3BBD">
      <w:p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Así mismo, se tendrá en cuenta la actitud del alumno/a durante el desarrollo de las actividades formativas presenciales en cuanto a los siguientes aspectos:</w:t>
      </w:r>
    </w:p>
    <w:p w14:paraId="2D52B241"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Asistencia y puntualidad.</w:t>
      </w:r>
    </w:p>
    <w:p w14:paraId="588D2919"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Respeto mostrado al equipo docente y a los compañeros de clase.</w:t>
      </w:r>
    </w:p>
    <w:p w14:paraId="3A6E9AD8"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Cuidado de las instalaciones y el material.</w:t>
      </w:r>
    </w:p>
    <w:p w14:paraId="4037267D"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Correcta indumentaria e higiene.</w:t>
      </w:r>
    </w:p>
    <w:p w14:paraId="1ECC50F8" w14:textId="77777777" w:rsidR="003E3BBD" w:rsidRPr="00E75B34" w:rsidRDefault="003E3BBD" w:rsidP="003E3BBD">
      <w:pPr>
        <w:tabs>
          <w:tab w:val="left" w:pos="1418"/>
        </w:tabs>
        <w:spacing w:line="360" w:lineRule="auto"/>
        <w:ind w:left="709"/>
        <w:rPr>
          <w:rFonts w:ascii="Arial" w:hAnsi="Arial" w:cs="Courier New"/>
          <w:lang w:val="es-ES_tradnl" w:eastAsia="es-ES_tradnl"/>
        </w:rPr>
      </w:pPr>
    </w:p>
    <w:p w14:paraId="1F4AFF7B" w14:textId="18AEE3D6" w:rsidR="003E3BBD" w:rsidRPr="00E75B34" w:rsidRDefault="003E3BBD" w:rsidP="005330E8">
      <w:pPr>
        <w:tabs>
          <w:tab w:val="left" w:pos="1418"/>
        </w:tabs>
        <w:spacing w:line="360" w:lineRule="auto"/>
        <w:rPr>
          <w:rFonts w:ascii="Arial" w:hAnsi="Arial" w:cs="Arial"/>
          <w:lang w:val="es-ES_tradnl" w:eastAsia="es-ES_tradnl"/>
        </w:rPr>
      </w:pPr>
      <w:r w:rsidRPr="00E75B34">
        <w:rPr>
          <w:rFonts w:ascii="Arial" w:hAnsi="Arial" w:cs="Courier New"/>
          <w:b/>
          <w:bCs/>
          <w:lang w:val="es-ES_tradnl" w:eastAsia="es-ES_tradnl"/>
        </w:rPr>
        <w:t>Importante:</w:t>
      </w:r>
      <w:r w:rsidRPr="00E75B34">
        <w:rPr>
          <w:rFonts w:ascii="Arial" w:hAnsi="Arial" w:cs="Arial"/>
        </w:rPr>
        <w:t xml:space="preserve"> El/la alumno/a que no a</w:t>
      </w:r>
      <w:r w:rsidR="00E66901" w:rsidRPr="00E75B34">
        <w:rPr>
          <w:rFonts w:ascii="Arial" w:hAnsi="Arial" w:cs="Arial"/>
        </w:rPr>
        <w:t>l</w:t>
      </w:r>
      <w:r w:rsidRPr="00E75B34">
        <w:rPr>
          <w:rFonts w:ascii="Arial" w:hAnsi="Arial" w:cs="Arial"/>
        </w:rPr>
        <w:t>cabce, al menos, un 80% de presencialidad, sin causa justificada a criterio de la profesora</w:t>
      </w:r>
      <w:r w:rsidRPr="00E75B34">
        <w:rPr>
          <w:rFonts w:ascii="Arial" w:hAnsi="Arial" w:cs="Courier New"/>
          <w:lang w:val="es-ES_tradnl" w:eastAsia="es-ES_tradnl"/>
        </w:rPr>
        <w:t>, así como el incumplimiento de alguno de los apartados referentes a la actitud abtes indicados, será penalizado con un “0” en la evaluación cont</w:t>
      </w:r>
      <w:r w:rsidR="00E66901" w:rsidRPr="00E75B34">
        <w:rPr>
          <w:rFonts w:ascii="Arial" w:hAnsi="Arial" w:cs="Courier New"/>
          <w:lang w:val="es-ES_tradnl" w:eastAsia="es-ES_tradnl"/>
        </w:rPr>
        <w:t>i</w:t>
      </w:r>
      <w:r w:rsidRPr="00E75B34">
        <w:rPr>
          <w:rFonts w:ascii="Arial" w:hAnsi="Arial" w:cs="Courier New"/>
          <w:lang w:val="es-ES_tradnl" w:eastAsia="es-ES_tradnl"/>
        </w:rPr>
        <w:t>nua.</w:t>
      </w:r>
    </w:p>
    <w:p w14:paraId="3F65E8C2" w14:textId="77777777" w:rsidR="00692A62" w:rsidRDefault="00692A62" w:rsidP="00692A62">
      <w:pPr>
        <w:pStyle w:val="Textosinformato"/>
        <w:spacing w:line="360" w:lineRule="auto"/>
        <w:jc w:val="both"/>
        <w:rPr>
          <w:rFonts w:ascii="Arial" w:hAnsi="Arial" w:cs="Arial"/>
          <w:sz w:val="24"/>
          <w:szCs w:val="24"/>
        </w:rPr>
      </w:pPr>
    </w:p>
    <w:p w14:paraId="439F3AE9" w14:textId="77777777" w:rsidR="003E3BBD"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La calificación de evaluación continua obtenida se mantendrá en la Convocatoria Extraordinaria.</w:t>
      </w:r>
    </w:p>
    <w:p w14:paraId="7D17D3D9" w14:textId="77777777" w:rsidR="00692A62" w:rsidRPr="00C57B6E" w:rsidRDefault="00692A62" w:rsidP="00692A62">
      <w:pPr>
        <w:pStyle w:val="Textosinformato"/>
        <w:spacing w:line="360" w:lineRule="auto"/>
        <w:ind w:firstLine="426"/>
        <w:jc w:val="both"/>
        <w:rPr>
          <w:rFonts w:ascii="Arial" w:hAnsi="Arial" w:cs="Arial"/>
          <w:sz w:val="24"/>
          <w:szCs w:val="24"/>
          <w:u w:val="single"/>
        </w:rPr>
      </w:pPr>
    </w:p>
    <w:p w14:paraId="16271B07" w14:textId="77777777" w:rsidR="00692A62" w:rsidRPr="00C57B6E" w:rsidRDefault="00692A62" w:rsidP="00692A62">
      <w:pPr>
        <w:pStyle w:val="Textosinformato"/>
        <w:spacing w:line="360" w:lineRule="auto"/>
        <w:ind w:firstLine="426"/>
        <w:jc w:val="both"/>
        <w:rPr>
          <w:rFonts w:ascii="Arial" w:hAnsi="Arial" w:cs="Arial"/>
          <w:sz w:val="24"/>
          <w:szCs w:val="24"/>
          <w:u w:val="single"/>
        </w:rPr>
      </w:pPr>
      <w:r w:rsidRPr="00C57B6E">
        <w:rPr>
          <w:rFonts w:ascii="Arial" w:hAnsi="Arial" w:cs="Arial"/>
          <w:sz w:val="24"/>
          <w:szCs w:val="24"/>
          <w:u w:val="single"/>
        </w:rPr>
        <w:t>B.2. Examen Final</w:t>
      </w:r>
    </w:p>
    <w:p w14:paraId="7544A44C"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i/>
          <w:sz w:val="24"/>
          <w:szCs w:val="24"/>
        </w:rPr>
        <w:t>Período de realización:</w:t>
      </w:r>
    </w:p>
    <w:p w14:paraId="655FDFC2"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Convocatoria de exámenes Ordinaria.</w:t>
      </w:r>
    </w:p>
    <w:p w14:paraId="2A1801E6"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Convocatoria de exámenes Extraordinaria: para alumnos/as que no superen la Convocatoria Ordinaria.</w:t>
      </w:r>
    </w:p>
    <w:p w14:paraId="04F3D55C" w14:textId="77777777" w:rsidR="00692A62" w:rsidRPr="009436B7" w:rsidRDefault="00692A62" w:rsidP="009436B7">
      <w:pPr>
        <w:pStyle w:val="Textosinformato"/>
        <w:spacing w:line="360" w:lineRule="auto"/>
        <w:ind w:left="426"/>
        <w:jc w:val="both"/>
        <w:rPr>
          <w:rFonts w:ascii="Arial" w:hAnsi="Arial" w:cs="Arial"/>
          <w:i/>
          <w:sz w:val="24"/>
          <w:szCs w:val="24"/>
        </w:rPr>
      </w:pPr>
      <w:r w:rsidRPr="009436B7">
        <w:rPr>
          <w:rFonts w:ascii="Arial" w:hAnsi="Arial" w:cs="Arial"/>
          <w:i/>
          <w:sz w:val="24"/>
          <w:szCs w:val="24"/>
        </w:rPr>
        <w:t>Composición del examen:</w:t>
      </w:r>
    </w:p>
    <w:p w14:paraId="194CE28C"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 xml:space="preserve">Prueba práctica: 60% de la nota del examen. Esta prueba constará de la realización por parte del alumno/a, de una serie de técnicas de Fisioterapia Vascular. </w:t>
      </w:r>
    </w:p>
    <w:p w14:paraId="359BCA36"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 xml:space="preserve">Parte teórica escrita: 40 % de la nota del examen. Se llevará a cabo mediante preguntas abiertas en las que el/la estudiante deberá resolver cuestiones relacionadas con los temas teóricos desarrollados. </w:t>
      </w:r>
    </w:p>
    <w:p w14:paraId="5B16ADAA" w14:textId="77777777" w:rsidR="00692A62" w:rsidRPr="00C57B6E" w:rsidRDefault="00692A62" w:rsidP="00692A62">
      <w:pPr>
        <w:pStyle w:val="Textosinformato"/>
        <w:spacing w:line="360" w:lineRule="auto"/>
        <w:ind w:left="360" w:firstLine="66"/>
        <w:jc w:val="both"/>
        <w:rPr>
          <w:rFonts w:ascii="Arial" w:hAnsi="Arial" w:cs="Arial"/>
          <w:i/>
          <w:iCs/>
          <w:sz w:val="24"/>
          <w:szCs w:val="24"/>
        </w:rPr>
      </w:pPr>
      <w:r w:rsidRPr="00C57B6E">
        <w:rPr>
          <w:rFonts w:ascii="Arial" w:hAnsi="Arial" w:cs="Arial"/>
          <w:i/>
          <w:iCs/>
          <w:sz w:val="24"/>
          <w:szCs w:val="24"/>
        </w:rPr>
        <w:t>Criterios de evaluación:</w:t>
      </w:r>
    </w:p>
    <w:p w14:paraId="10112A5A" w14:textId="77777777" w:rsidR="00692A62" w:rsidRPr="00C57B6E" w:rsidRDefault="00692A62" w:rsidP="00692A62">
      <w:pPr>
        <w:pStyle w:val="Textosinformato"/>
        <w:spacing w:line="360" w:lineRule="auto"/>
        <w:ind w:left="360" w:firstLine="66"/>
        <w:jc w:val="both"/>
        <w:rPr>
          <w:rFonts w:ascii="Arial" w:hAnsi="Arial" w:cs="Arial"/>
          <w:iCs/>
          <w:sz w:val="24"/>
          <w:szCs w:val="24"/>
        </w:rPr>
      </w:pPr>
      <w:r w:rsidRPr="00C57B6E">
        <w:rPr>
          <w:rFonts w:ascii="Arial" w:hAnsi="Arial" w:cs="Arial"/>
          <w:iCs/>
          <w:sz w:val="24"/>
          <w:szCs w:val="24"/>
        </w:rPr>
        <w:t>1. Prueba práctica:</w:t>
      </w:r>
    </w:p>
    <w:p w14:paraId="7D927F21"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 y razonamiento crítico.</w:t>
      </w:r>
    </w:p>
    <w:p w14:paraId="78241D48"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lastRenderedPageBreak/>
        <w:t>Manejo e interacción con el/la modelo.</w:t>
      </w:r>
    </w:p>
    <w:p w14:paraId="1C843C95"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Posicionamiento del alumno/a en el desarrollo de las técnicas.</w:t>
      </w:r>
    </w:p>
    <w:p w14:paraId="1814E97D"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Ejecución práctica de las técnicas.</w:t>
      </w:r>
    </w:p>
    <w:p w14:paraId="754E0D37"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w:t>
      </w:r>
    </w:p>
    <w:p w14:paraId="4E5DE8A5"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Style w:val="normaltextrun"/>
          <w:rFonts w:ascii="Arial" w:hAnsi="Arial" w:cs="Arial"/>
          <w:sz w:val="24"/>
          <w:szCs w:val="24"/>
          <w:shd w:val="clear" w:color="auto" w:fill="FFFFFF"/>
        </w:rPr>
        <w:t>Uso de indumentaria adecuada: A los estudiantes que no acudan al examen con el uniforme clínico, no se les permitirá realizar la prueba práctica.</w:t>
      </w:r>
      <w:r w:rsidRPr="00C57B6E">
        <w:rPr>
          <w:rStyle w:val="eop"/>
          <w:rFonts w:ascii="Arial" w:hAnsi="Arial" w:cs="Arial"/>
          <w:sz w:val="24"/>
          <w:szCs w:val="24"/>
          <w:shd w:val="clear" w:color="auto" w:fill="FFFFFF"/>
        </w:rPr>
        <w:t> </w:t>
      </w:r>
    </w:p>
    <w:p w14:paraId="03B2F0EA" w14:textId="77777777" w:rsidR="00692A62" w:rsidRPr="00C57B6E" w:rsidRDefault="00692A62" w:rsidP="00692A62">
      <w:pPr>
        <w:pStyle w:val="Textosinformato"/>
        <w:spacing w:line="360" w:lineRule="auto"/>
        <w:ind w:firstLine="426"/>
        <w:jc w:val="both"/>
        <w:rPr>
          <w:rFonts w:ascii="Arial" w:hAnsi="Arial" w:cs="Arial"/>
          <w:sz w:val="24"/>
          <w:szCs w:val="24"/>
        </w:rPr>
      </w:pPr>
      <w:r w:rsidRPr="00C57B6E">
        <w:rPr>
          <w:rFonts w:ascii="Arial" w:hAnsi="Arial" w:cs="Arial"/>
          <w:sz w:val="24"/>
          <w:szCs w:val="24"/>
        </w:rPr>
        <w:t xml:space="preserve">2. </w:t>
      </w:r>
      <w:r w:rsidRPr="00C57B6E">
        <w:rPr>
          <w:rFonts w:ascii="Arial" w:hAnsi="Arial" w:cs="Arial"/>
          <w:iCs/>
          <w:sz w:val="24"/>
          <w:szCs w:val="24"/>
        </w:rPr>
        <w:t>Prueba teórica escrita:</w:t>
      </w:r>
    </w:p>
    <w:p w14:paraId="02D0F4DD"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w:t>
      </w:r>
    </w:p>
    <w:p w14:paraId="254E6A13"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análisis y síntesis.</w:t>
      </w:r>
    </w:p>
    <w:p w14:paraId="4C481FB0"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escrita.</w:t>
      </w:r>
    </w:p>
    <w:p w14:paraId="05F48A0B"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Estructuración y organización.</w:t>
      </w:r>
    </w:p>
    <w:p w14:paraId="11607914" w14:textId="77777777" w:rsidR="00692A62" w:rsidRPr="00C57B6E" w:rsidRDefault="00692A62" w:rsidP="00692A62">
      <w:pPr>
        <w:pStyle w:val="Textosinformato"/>
        <w:spacing w:line="360" w:lineRule="auto"/>
        <w:jc w:val="both"/>
        <w:rPr>
          <w:rFonts w:ascii="Arial" w:hAnsi="Arial" w:cs="Arial"/>
        </w:rPr>
      </w:pPr>
    </w:p>
    <w:p w14:paraId="3D11A6C5"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Se entregará al comienzo del curso, a los/las alumnos/as matriculados en la asignatura, una descripción más detallada sobre los criterios y el proceso de evaluación.</w:t>
      </w:r>
    </w:p>
    <w:p w14:paraId="69379760" w14:textId="77777777" w:rsidR="00692A62" w:rsidRPr="00C57B6E" w:rsidRDefault="00692A62" w:rsidP="00692A62">
      <w:pPr>
        <w:pStyle w:val="Textosinformato"/>
        <w:spacing w:line="360" w:lineRule="auto"/>
        <w:jc w:val="both"/>
        <w:rPr>
          <w:rFonts w:ascii="Arial" w:hAnsi="Arial" w:cs="Arial"/>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1409"/>
        <w:gridCol w:w="1516"/>
        <w:gridCol w:w="2048"/>
        <w:gridCol w:w="2673"/>
      </w:tblGrid>
      <w:tr w:rsidR="00692A62" w:rsidRPr="009436B7" w14:paraId="514BDFAD" w14:textId="77777777" w:rsidTr="009436B7">
        <w:trPr>
          <w:trHeight w:val="645"/>
        </w:trPr>
        <w:tc>
          <w:tcPr>
            <w:tcW w:w="5000" w:type="pct"/>
            <w:gridSpan w:val="5"/>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4B7267A" w14:textId="77777777" w:rsidR="00692A62" w:rsidRPr="009436B7" w:rsidRDefault="00692A62" w:rsidP="00455585">
            <w:pPr>
              <w:pStyle w:val="paragraph"/>
              <w:spacing w:before="0" w:beforeAutospacing="0" w:after="0" w:afterAutospacing="0"/>
              <w:jc w:val="center"/>
              <w:textAlignment w:val="baseline"/>
              <w:rPr>
                <w:rFonts w:ascii="Segoe UI" w:hAnsi="Segoe UI" w:cs="Segoe UI"/>
                <w:sz w:val="18"/>
                <w:szCs w:val="18"/>
              </w:rPr>
            </w:pPr>
            <w:r w:rsidRPr="009436B7">
              <w:rPr>
                <w:rStyle w:val="normaltextrun"/>
                <w:rFonts w:ascii="Arial" w:hAnsi="Arial" w:cs="Arial"/>
                <w:b/>
                <w:bCs/>
                <w:lang w:val="en-US"/>
              </w:rPr>
              <w:t>Calificación final</w:t>
            </w:r>
            <w:r w:rsidRPr="009436B7">
              <w:rPr>
                <w:rStyle w:val="normaltextrun"/>
                <w:rFonts w:ascii="Arial" w:hAnsi="Arial" w:cs="Arial"/>
              </w:rPr>
              <w:t> </w:t>
            </w:r>
          </w:p>
        </w:tc>
      </w:tr>
      <w:tr w:rsidR="00692A62" w:rsidRPr="00C57B6E" w14:paraId="5203E78B" w14:textId="77777777" w:rsidTr="009436B7">
        <w:trPr>
          <w:trHeight w:val="225"/>
        </w:trPr>
        <w:tc>
          <w:tcPr>
            <w:tcW w:w="2393"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6D0C304"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u w:val="single"/>
              </w:rPr>
              <w:t>Evaluación continua</w:t>
            </w:r>
            <w:r w:rsidRPr="00C57B6E">
              <w:rPr>
                <w:rStyle w:val="normaltextrun"/>
                <w:rFonts w:ascii="Arial" w:hAnsi="Arial" w:cs="Arial"/>
                <w:i/>
                <w:iCs/>
              </w:rPr>
              <w:t>: 30%</w:t>
            </w:r>
            <w:r w:rsidRPr="00C57B6E">
              <w:rPr>
                <w:rStyle w:val="normaltextrun"/>
                <w:rFonts w:ascii="Arial" w:hAnsi="Arial" w:cs="Arial"/>
              </w:rPr>
              <w:t> </w:t>
            </w:r>
            <w:r w:rsidRPr="00C57B6E">
              <w:rPr>
                <w:rStyle w:val="eop"/>
                <w:rFonts w:ascii="Arial" w:eastAsiaTheme="majorEastAsia" w:hAnsi="Arial" w:cs="Arial"/>
              </w:rPr>
              <w:t> </w:t>
            </w:r>
          </w:p>
          <w:p w14:paraId="71D6621E"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 xml:space="preserve">(&lt;4 no supera en Conv. </w:t>
            </w:r>
            <w:r w:rsidRPr="00C57B6E">
              <w:rPr>
                <w:rStyle w:val="normaltextrun"/>
                <w:rFonts w:ascii="Arial" w:hAnsi="Arial" w:cs="Arial"/>
                <w:i/>
                <w:iCs/>
                <w:lang w:val="en-US"/>
              </w:rPr>
              <w:t xml:space="preserve">Ordin.) </w:t>
            </w:r>
            <w:r w:rsidRPr="00C57B6E">
              <w:rPr>
                <w:rStyle w:val="normaltextrun"/>
                <w:rFonts w:ascii="Arial" w:hAnsi="Arial" w:cs="Arial"/>
              </w:rPr>
              <w:t> </w:t>
            </w:r>
            <w:r w:rsidRPr="00C57B6E">
              <w:rPr>
                <w:rStyle w:val="eop"/>
                <w:rFonts w:ascii="Arial" w:eastAsiaTheme="majorEastAsia" w:hAnsi="Arial" w:cs="Arial"/>
              </w:rPr>
              <w:t> </w:t>
            </w:r>
          </w:p>
        </w:tc>
        <w:tc>
          <w:tcPr>
            <w:tcW w:w="2607" w:type="pct"/>
            <w:gridSpan w:val="2"/>
            <w:tcBorders>
              <w:top w:val="nil"/>
              <w:left w:val="nil"/>
              <w:bottom w:val="single" w:sz="6" w:space="0" w:color="auto"/>
              <w:right w:val="single" w:sz="6" w:space="0" w:color="auto"/>
            </w:tcBorders>
            <w:shd w:val="clear" w:color="auto" w:fill="auto"/>
            <w:vAlign w:val="center"/>
            <w:hideMark/>
          </w:tcPr>
          <w:p w14:paraId="487F07CB"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u w:val="single"/>
              </w:rPr>
              <w:t>Examen final</w:t>
            </w:r>
            <w:r w:rsidRPr="00C57B6E">
              <w:rPr>
                <w:rStyle w:val="normaltextrun"/>
                <w:rFonts w:ascii="Arial" w:hAnsi="Arial" w:cs="Arial"/>
                <w:i/>
                <w:iCs/>
              </w:rPr>
              <w:t>: 70%</w:t>
            </w:r>
            <w:r w:rsidRPr="00C57B6E">
              <w:rPr>
                <w:rStyle w:val="normaltextrun"/>
                <w:rFonts w:ascii="Arial" w:hAnsi="Arial" w:cs="Arial"/>
              </w:rPr>
              <w:t> </w:t>
            </w:r>
            <w:r w:rsidRPr="00C57B6E">
              <w:rPr>
                <w:rStyle w:val="eop"/>
                <w:rFonts w:ascii="Arial" w:eastAsiaTheme="majorEastAsia" w:hAnsi="Arial" w:cs="Arial"/>
              </w:rPr>
              <w:t> </w:t>
            </w:r>
          </w:p>
          <w:p w14:paraId="4C5AC9FE"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(&lt; 5 no supera)</w:t>
            </w:r>
            <w:r w:rsidRPr="00C57B6E">
              <w:rPr>
                <w:rStyle w:val="normaltextrun"/>
                <w:rFonts w:ascii="Arial" w:hAnsi="Arial" w:cs="Arial"/>
              </w:rPr>
              <w:t> </w:t>
            </w:r>
            <w:r w:rsidRPr="00C57B6E">
              <w:rPr>
                <w:rStyle w:val="eop"/>
                <w:rFonts w:ascii="Arial" w:eastAsiaTheme="majorEastAsia" w:hAnsi="Arial" w:cs="Arial"/>
              </w:rPr>
              <w:t> </w:t>
            </w:r>
          </w:p>
        </w:tc>
      </w:tr>
      <w:tr w:rsidR="00692A62" w:rsidRPr="00C57B6E" w14:paraId="5BB2FF95" w14:textId="77777777" w:rsidTr="009436B7">
        <w:trPr>
          <w:trHeight w:val="540"/>
        </w:trPr>
        <w:tc>
          <w:tcPr>
            <w:tcW w:w="77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D6AA44" w14:textId="77777777" w:rsidR="00692A62" w:rsidRPr="009436B7" w:rsidRDefault="00692A62" w:rsidP="00455585">
            <w:pPr>
              <w:pStyle w:val="paragraph"/>
              <w:spacing w:before="0" w:beforeAutospacing="0" w:after="0" w:afterAutospacing="0"/>
              <w:jc w:val="center"/>
              <w:textAlignment w:val="baseline"/>
              <w:rPr>
                <w:rFonts w:ascii="Segoe UI" w:hAnsi="Segoe UI" w:cs="Segoe UI"/>
                <w:sz w:val="18"/>
                <w:szCs w:val="18"/>
              </w:rPr>
            </w:pPr>
            <w:r w:rsidRPr="009436B7">
              <w:rPr>
                <w:rStyle w:val="normaltextrun"/>
                <w:rFonts w:ascii="Arial" w:hAnsi="Arial" w:cs="Arial"/>
                <w:lang w:val="en-US"/>
              </w:rPr>
              <w:t>Seminario: 30%</w:t>
            </w:r>
            <w:r w:rsidRPr="009436B7">
              <w:rPr>
                <w:rStyle w:val="normaltextrun"/>
                <w:rFonts w:ascii="Arial" w:hAnsi="Arial" w:cs="Arial"/>
              </w:rPr>
              <w:t> </w:t>
            </w:r>
            <w:r w:rsidRPr="009436B7">
              <w:rPr>
                <w:rStyle w:val="eop"/>
                <w:rFonts w:ascii="Arial" w:eastAsiaTheme="majorEastAsia" w:hAnsi="Arial" w:cs="Arial"/>
              </w:rPr>
              <w:t> </w:t>
            </w: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14:paraId="184EECB0" w14:textId="77777777" w:rsidR="00692A62" w:rsidRPr="009436B7" w:rsidRDefault="00692A62" w:rsidP="00455585">
            <w:pPr>
              <w:pStyle w:val="paragraph"/>
              <w:spacing w:before="0" w:beforeAutospacing="0" w:after="0" w:afterAutospacing="0"/>
              <w:jc w:val="center"/>
              <w:textAlignment w:val="baseline"/>
              <w:rPr>
                <w:rFonts w:ascii="Segoe UI" w:hAnsi="Segoe UI" w:cs="Segoe UI"/>
                <w:sz w:val="18"/>
                <w:szCs w:val="18"/>
              </w:rPr>
            </w:pPr>
            <w:r w:rsidRPr="009436B7">
              <w:rPr>
                <w:rStyle w:val="normaltextrun"/>
                <w:rFonts w:ascii="Arial" w:hAnsi="Arial" w:cs="Arial"/>
                <w:lang w:val="en-US"/>
              </w:rPr>
              <w:t>Taller: 40%</w:t>
            </w:r>
            <w:r w:rsidRPr="009436B7">
              <w:rPr>
                <w:rStyle w:val="normaltextrun"/>
                <w:rFonts w:ascii="Arial" w:hAnsi="Arial" w:cs="Arial"/>
              </w:rPr>
              <w:t> </w:t>
            </w:r>
            <w:r w:rsidRPr="009436B7">
              <w:rPr>
                <w:rStyle w:val="eop"/>
                <w:rFonts w:ascii="Arial" w:eastAsiaTheme="majorEastAsia" w:hAnsi="Arial" w:cs="Arial"/>
              </w:rPr>
              <w:t> </w:t>
            </w:r>
          </w:p>
        </w:tc>
        <w:tc>
          <w:tcPr>
            <w:tcW w:w="837" w:type="pct"/>
            <w:tcBorders>
              <w:top w:val="single" w:sz="6" w:space="0" w:color="auto"/>
              <w:left w:val="single" w:sz="6" w:space="0" w:color="auto"/>
              <w:bottom w:val="single" w:sz="6" w:space="0" w:color="auto"/>
              <w:right w:val="single" w:sz="6" w:space="0" w:color="auto"/>
            </w:tcBorders>
            <w:shd w:val="clear" w:color="auto" w:fill="auto"/>
            <w:vAlign w:val="center"/>
          </w:tcPr>
          <w:p w14:paraId="26DAEAB0" w14:textId="76F623DA" w:rsidR="00692A62" w:rsidRPr="009436B7" w:rsidRDefault="00692A62" w:rsidP="00455585">
            <w:pPr>
              <w:pStyle w:val="paragraph"/>
              <w:spacing w:before="0" w:beforeAutospacing="0" w:after="0" w:afterAutospacing="0"/>
              <w:jc w:val="center"/>
              <w:textAlignment w:val="baseline"/>
              <w:rPr>
                <w:rStyle w:val="normaltextrun"/>
                <w:rFonts w:ascii="Arial" w:hAnsi="Arial" w:cs="Arial"/>
                <w:lang w:val="en-US"/>
              </w:rPr>
            </w:pPr>
            <w:r w:rsidRPr="009436B7">
              <w:rPr>
                <w:rStyle w:val="normaltextrun"/>
                <w:rFonts w:ascii="Arial" w:hAnsi="Arial" w:cs="Arial"/>
                <w:lang w:val="en-US"/>
              </w:rPr>
              <w:t>Resumen artículo</w:t>
            </w:r>
            <w:r w:rsidR="009436B7">
              <w:rPr>
                <w:rStyle w:val="normaltextrun"/>
                <w:rFonts w:ascii="Arial" w:hAnsi="Arial" w:cs="Arial"/>
                <w:lang w:val="en-US"/>
              </w:rPr>
              <w:t xml:space="preserve">: </w:t>
            </w:r>
            <w:r w:rsidRPr="009436B7">
              <w:rPr>
                <w:rStyle w:val="normaltextrun"/>
                <w:rFonts w:ascii="Arial" w:hAnsi="Arial" w:cs="Arial"/>
                <w:lang w:val="en-US"/>
              </w:rPr>
              <w:t>30%</w:t>
            </w:r>
          </w:p>
        </w:tc>
        <w:tc>
          <w:tcPr>
            <w:tcW w:w="11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A381B"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Prueba escrita: 40%</w:t>
            </w:r>
            <w:r w:rsidRPr="00C57B6E">
              <w:rPr>
                <w:rStyle w:val="normaltextrun"/>
                <w:rFonts w:ascii="Arial" w:hAnsi="Arial" w:cs="Arial"/>
              </w:rPr>
              <w:t> </w:t>
            </w:r>
            <w:r w:rsidRPr="00C57B6E">
              <w:rPr>
                <w:rStyle w:val="eop"/>
                <w:rFonts w:ascii="Arial" w:eastAsiaTheme="majorEastAsia" w:hAnsi="Arial" w:cs="Arial"/>
              </w:rPr>
              <w:t> </w:t>
            </w:r>
          </w:p>
          <w:p w14:paraId="00F7394E"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(&lt; 5 no supera)</w:t>
            </w:r>
            <w:r w:rsidRPr="00C57B6E">
              <w:rPr>
                <w:rStyle w:val="normaltextrun"/>
                <w:rFonts w:ascii="Arial" w:hAnsi="Arial" w:cs="Arial"/>
              </w:rPr>
              <w:t> </w:t>
            </w:r>
            <w:r w:rsidRPr="00C57B6E">
              <w:rPr>
                <w:rStyle w:val="eop"/>
                <w:rFonts w:ascii="Arial" w:eastAsiaTheme="majorEastAsia" w:hAnsi="Arial" w:cs="Arial"/>
              </w:rPr>
              <w:t> </w:t>
            </w:r>
          </w:p>
        </w:tc>
        <w:tc>
          <w:tcPr>
            <w:tcW w:w="1476" w:type="pct"/>
            <w:tcBorders>
              <w:top w:val="nil"/>
              <w:left w:val="single" w:sz="6" w:space="0" w:color="auto"/>
              <w:bottom w:val="single" w:sz="6" w:space="0" w:color="auto"/>
              <w:right w:val="single" w:sz="6" w:space="0" w:color="auto"/>
            </w:tcBorders>
            <w:shd w:val="clear" w:color="auto" w:fill="auto"/>
            <w:vAlign w:val="center"/>
            <w:hideMark/>
          </w:tcPr>
          <w:p w14:paraId="275E227B"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Prueba teórico-práctica: 60%</w:t>
            </w:r>
            <w:r w:rsidRPr="00C57B6E">
              <w:rPr>
                <w:rStyle w:val="normaltextrun"/>
                <w:rFonts w:ascii="Arial" w:hAnsi="Arial" w:cs="Arial"/>
              </w:rPr>
              <w:t> </w:t>
            </w:r>
            <w:r w:rsidRPr="00C57B6E">
              <w:rPr>
                <w:rStyle w:val="eop"/>
                <w:rFonts w:ascii="Arial" w:eastAsiaTheme="majorEastAsia" w:hAnsi="Arial" w:cs="Arial"/>
              </w:rPr>
              <w:t> </w:t>
            </w:r>
          </w:p>
          <w:p w14:paraId="615D848D"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(&lt; 4 no supera)</w:t>
            </w:r>
            <w:r w:rsidRPr="00C57B6E">
              <w:rPr>
                <w:rStyle w:val="normaltextrun"/>
                <w:rFonts w:ascii="Arial" w:hAnsi="Arial" w:cs="Arial"/>
              </w:rPr>
              <w:t> </w:t>
            </w:r>
            <w:r w:rsidRPr="00C57B6E">
              <w:rPr>
                <w:rStyle w:val="eop"/>
                <w:rFonts w:ascii="Arial" w:eastAsiaTheme="majorEastAsia" w:hAnsi="Arial" w:cs="Arial"/>
              </w:rPr>
              <w:t> </w:t>
            </w:r>
          </w:p>
        </w:tc>
      </w:tr>
    </w:tbl>
    <w:p w14:paraId="1990E3C3" w14:textId="667E63D7" w:rsidR="00692A62" w:rsidRDefault="00692A62">
      <w:pPr>
        <w:spacing w:after="160" w:line="259" w:lineRule="auto"/>
        <w:jc w:val="left"/>
        <w:rPr>
          <w:rStyle w:val="Ninguno"/>
          <w:lang w:val="es-ES_tradnl" w:eastAsia="es-ES_tradnl"/>
        </w:rPr>
      </w:pPr>
    </w:p>
    <w:p w14:paraId="61126B3A" w14:textId="3478E414" w:rsidR="00576E78" w:rsidRDefault="00576E78" w:rsidP="00597494">
      <w:pPr>
        <w:pStyle w:val="Ttulo1"/>
        <w:rPr>
          <w:rStyle w:val="Ninguno"/>
          <w:rFonts w:ascii="Arial" w:hAnsi="Arial"/>
          <w:b/>
          <w:bCs/>
          <w:color w:val="auto"/>
          <w:sz w:val="24"/>
          <w:szCs w:val="24"/>
        </w:rPr>
      </w:pPr>
      <w:bookmarkStart w:id="53" w:name="_Toc162953742"/>
      <w:bookmarkStart w:id="54" w:name="_Toc162956426"/>
      <w:bookmarkStart w:id="55" w:name="_Toc162960248"/>
      <w:bookmarkStart w:id="56" w:name="_Toc163500005"/>
      <w:bookmarkStart w:id="57" w:name="_Toc199154676"/>
      <w:r w:rsidRPr="00597494">
        <w:rPr>
          <w:rStyle w:val="Ninguno"/>
          <w:rFonts w:ascii="Arial" w:hAnsi="Arial"/>
          <w:b/>
          <w:bCs/>
          <w:color w:val="auto"/>
          <w:sz w:val="24"/>
          <w:szCs w:val="24"/>
        </w:rPr>
        <w:t>CRONOGRAMA ORIENTATIVO</w:t>
      </w:r>
      <w:bookmarkEnd w:id="53"/>
      <w:bookmarkEnd w:id="54"/>
      <w:bookmarkEnd w:id="55"/>
      <w:bookmarkEnd w:id="56"/>
      <w:bookmarkEnd w:id="57"/>
    </w:p>
    <w:p w14:paraId="1CD29235" w14:textId="77777777" w:rsidR="009436B7" w:rsidRPr="009436B7" w:rsidRDefault="009436B7" w:rsidP="009436B7"/>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5"/>
        <w:gridCol w:w="3397"/>
        <w:gridCol w:w="2194"/>
        <w:gridCol w:w="2194"/>
      </w:tblGrid>
      <w:tr w:rsidR="009436B7" w:rsidRPr="00C57B6E" w14:paraId="75D0E55A" w14:textId="77777777" w:rsidTr="009436B7">
        <w:trPr>
          <w:trHeight w:val="567"/>
          <w:tblHeader/>
          <w:jc w:val="center"/>
        </w:trPr>
        <w:tc>
          <w:tcPr>
            <w:tcW w:w="703" w:type="pct"/>
            <w:shd w:val="clear" w:color="auto" w:fill="C5E0B3" w:themeFill="accent6" w:themeFillTint="66"/>
            <w:noWrap/>
            <w:vAlign w:val="center"/>
          </w:tcPr>
          <w:p w14:paraId="49668A13"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Semana</w:t>
            </w:r>
          </w:p>
        </w:tc>
        <w:tc>
          <w:tcPr>
            <w:tcW w:w="1874" w:type="pct"/>
            <w:shd w:val="clear" w:color="auto" w:fill="C5E0B3" w:themeFill="accent6" w:themeFillTint="66"/>
            <w:noWrap/>
            <w:vAlign w:val="center"/>
          </w:tcPr>
          <w:p w14:paraId="7DCBE599"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Contenido</w:t>
            </w:r>
          </w:p>
        </w:tc>
        <w:tc>
          <w:tcPr>
            <w:tcW w:w="1211" w:type="pct"/>
            <w:shd w:val="clear" w:color="auto" w:fill="C5E0B3" w:themeFill="accent6" w:themeFillTint="66"/>
            <w:vAlign w:val="center"/>
          </w:tcPr>
          <w:p w14:paraId="1234289A"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 xml:space="preserve">Horas </w:t>
            </w:r>
          </w:p>
          <w:p w14:paraId="760665E6"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presenciales</w:t>
            </w:r>
          </w:p>
        </w:tc>
        <w:tc>
          <w:tcPr>
            <w:tcW w:w="1211" w:type="pct"/>
            <w:shd w:val="clear" w:color="auto" w:fill="C5E0B3" w:themeFill="accent6" w:themeFillTint="66"/>
            <w:vAlign w:val="center"/>
          </w:tcPr>
          <w:p w14:paraId="6E800D1B"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 xml:space="preserve">Horas </w:t>
            </w:r>
          </w:p>
          <w:p w14:paraId="4183BC05"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no presenciales</w:t>
            </w:r>
          </w:p>
        </w:tc>
      </w:tr>
      <w:tr w:rsidR="009436B7" w:rsidRPr="00C57B6E" w14:paraId="7D9D4621" w14:textId="77777777" w:rsidTr="00455585">
        <w:trPr>
          <w:trHeight w:val="267"/>
          <w:jc w:val="center"/>
        </w:trPr>
        <w:tc>
          <w:tcPr>
            <w:tcW w:w="703" w:type="pct"/>
            <w:noWrap/>
          </w:tcPr>
          <w:p w14:paraId="69FBB038" w14:textId="77777777" w:rsidR="009436B7" w:rsidRPr="00C57B6E" w:rsidRDefault="009436B7" w:rsidP="00455585">
            <w:pPr>
              <w:spacing w:before="80" w:after="80"/>
              <w:jc w:val="center"/>
              <w:rPr>
                <w:rFonts w:ascii="Arial" w:hAnsi="Arial" w:cs="Arial"/>
                <w:bCs/>
              </w:rPr>
            </w:pPr>
            <w:r w:rsidRPr="00C57B6E">
              <w:rPr>
                <w:rFonts w:ascii="Arial" w:hAnsi="Arial" w:cs="Arial"/>
                <w:bCs/>
              </w:rPr>
              <w:t>1-8</w:t>
            </w:r>
          </w:p>
        </w:tc>
        <w:tc>
          <w:tcPr>
            <w:tcW w:w="1874" w:type="pct"/>
          </w:tcPr>
          <w:p w14:paraId="77A43E5D" w14:textId="77777777" w:rsidR="009436B7" w:rsidRPr="00C57B6E" w:rsidRDefault="009436B7" w:rsidP="00455585">
            <w:pPr>
              <w:spacing w:before="80" w:after="80"/>
              <w:jc w:val="center"/>
              <w:rPr>
                <w:rFonts w:ascii="Arial" w:hAnsi="Arial" w:cs="Arial"/>
              </w:rPr>
            </w:pPr>
            <w:r w:rsidRPr="00C57B6E">
              <w:rPr>
                <w:rFonts w:ascii="Arial" w:hAnsi="Arial" w:cs="Arial"/>
              </w:rPr>
              <w:t>UD 1</w:t>
            </w:r>
          </w:p>
        </w:tc>
        <w:tc>
          <w:tcPr>
            <w:tcW w:w="1211" w:type="pct"/>
          </w:tcPr>
          <w:p w14:paraId="72F976CF" w14:textId="77777777" w:rsidR="009436B7" w:rsidRPr="00C57B6E" w:rsidRDefault="009436B7" w:rsidP="00455585">
            <w:pPr>
              <w:spacing w:before="80" w:after="80"/>
              <w:jc w:val="center"/>
              <w:rPr>
                <w:rFonts w:ascii="Arial" w:hAnsi="Arial" w:cs="Arial"/>
              </w:rPr>
            </w:pPr>
            <w:r w:rsidRPr="00C57B6E">
              <w:rPr>
                <w:rFonts w:ascii="Arial" w:hAnsi="Arial" w:cs="Arial"/>
              </w:rPr>
              <w:t>16</w:t>
            </w:r>
          </w:p>
        </w:tc>
        <w:tc>
          <w:tcPr>
            <w:tcW w:w="1211" w:type="pct"/>
          </w:tcPr>
          <w:p w14:paraId="674FDB4F" w14:textId="77777777" w:rsidR="009436B7" w:rsidRPr="00C57B6E" w:rsidRDefault="009436B7" w:rsidP="00455585">
            <w:pPr>
              <w:spacing w:before="80" w:after="80"/>
              <w:jc w:val="center"/>
              <w:rPr>
                <w:rFonts w:ascii="Arial" w:hAnsi="Arial" w:cs="Arial"/>
              </w:rPr>
            </w:pPr>
            <w:r w:rsidRPr="00C57B6E">
              <w:rPr>
                <w:rFonts w:ascii="Arial" w:hAnsi="Arial" w:cs="Arial"/>
              </w:rPr>
              <w:t>16</w:t>
            </w:r>
          </w:p>
        </w:tc>
      </w:tr>
      <w:tr w:rsidR="009436B7" w:rsidRPr="00C57B6E" w14:paraId="4624BFEF" w14:textId="77777777" w:rsidTr="00455585">
        <w:trPr>
          <w:trHeight w:val="267"/>
          <w:jc w:val="center"/>
        </w:trPr>
        <w:tc>
          <w:tcPr>
            <w:tcW w:w="703" w:type="pct"/>
            <w:noWrap/>
          </w:tcPr>
          <w:p w14:paraId="1598576D" w14:textId="77777777" w:rsidR="009436B7" w:rsidRPr="00C57B6E" w:rsidRDefault="009436B7" w:rsidP="00455585">
            <w:pPr>
              <w:spacing w:before="80" w:after="80"/>
              <w:jc w:val="center"/>
              <w:rPr>
                <w:rFonts w:ascii="Arial" w:hAnsi="Arial" w:cs="Arial"/>
                <w:bCs/>
              </w:rPr>
            </w:pPr>
            <w:r w:rsidRPr="00C57B6E">
              <w:rPr>
                <w:rFonts w:ascii="Arial" w:hAnsi="Arial" w:cs="Arial"/>
                <w:bCs/>
              </w:rPr>
              <w:t>9-10</w:t>
            </w:r>
          </w:p>
        </w:tc>
        <w:tc>
          <w:tcPr>
            <w:tcW w:w="1874" w:type="pct"/>
          </w:tcPr>
          <w:p w14:paraId="105EB8C2" w14:textId="77777777" w:rsidR="009436B7" w:rsidRPr="00C57B6E" w:rsidRDefault="009436B7" w:rsidP="00455585">
            <w:pPr>
              <w:spacing w:before="80" w:after="80"/>
              <w:jc w:val="center"/>
              <w:rPr>
                <w:rFonts w:ascii="Arial" w:hAnsi="Arial" w:cs="Arial"/>
              </w:rPr>
            </w:pPr>
            <w:r w:rsidRPr="00C57B6E">
              <w:rPr>
                <w:rFonts w:ascii="Arial" w:hAnsi="Arial" w:cs="Arial"/>
              </w:rPr>
              <w:t xml:space="preserve">UD 2 </w:t>
            </w:r>
          </w:p>
        </w:tc>
        <w:tc>
          <w:tcPr>
            <w:tcW w:w="1211" w:type="pct"/>
          </w:tcPr>
          <w:p w14:paraId="1CE29AE2" w14:textId="77777777" w:rsidR="009436B7" w:rsidRPr="00C57B6E" w:rsidRDefault="009436B7" w:rsidP="00455585">
            <w:pPr>
              <w:spacing w:before="80" w:after="80"/>
              <w:jc w:val="center"/>
              <w:rPr>
                <w:rFonts w:ascii="Arial" w:hAnsi="Arial" w:cs="Arial"/>
              </w:rPr>
            </w:pPr>
            <w:r w:rsidRPr="00C57B6E">
              <w:rPr>
                <w:rFonts w:ascii="Arial" w:hAnsi="Arial" w:cs="Arial"/>
              </w:rPr>
              <w:t>4</w:t>
            </w:r>
          </w:p>
        </w:tc>
        <w:tc>
          <w:tcPr>
            <w:tcW w:w="1211" w:type="pct"/>
          </w:tcPr>
          <w:p w14:paraId="3C5C909E"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r>
      <w:tr w:rsidR="009436B7" w:rsidRPr="00C57B6E" w14:paraId="2FC59C72" w14:textId="77777777" w:rsidTr="00455585">
        <w:trPr>
          <w:trHeight w:val="267"/>
          <w:jc w:val="center"/>
        </w:trPr>
        <w:tc>
          <w:tcPr>
            <w:tcW w:w="703" w:type="pct"/>
            <w:noWrap/>
          </w:tcPr>
          <w:p w14:paraId="0AE4190E" w14:textId="77777777" w:rsidR="009436B7" w:rsidRPr="00C57B6E" w:rsidRDefault="009436B7" w:rsidP="00455585">
            <w:pPr>
              <w:spacing w:before="80" w:after="80"/>
              <w:jc w:val="center"/>
              <w:rPr>
                <w:rFonts w:ascii="Arial" w:hAnsi="Arial" w:cs="Arial"/>
                <w:bCs/>
              </w:rPr>
            </w:pPr>
            <w:r w:rsidRPr="00C57B6E">
              <w:rPr>
                <w:rFonts w:ascii="Arial" w:hAnsi="Arial" w:cs="Arial"/>
                <w:bCs/>
              </w:rPr>
              <w:t>11-12</w:t>
            </w:r>
          </w:p>
        </w:tc>
        <w:tc>
          <w:tcPr>
            <w:tcW w:w="1874" w:type="pct"/>
          </w:tcPr>
          <w:p w14:paraId="6BA1F0C5" w14:textId="77777777" w:rsidR="009436B7" w:rsidRPr="00C57B6E" w:rsidRDefault="009436B7" w:rsidP="00455585">
            <w:pPr>
              <w:spacing w:before="80" w:after="80"/>
              <w:jc w:val="center"/>
              <w:rPr>
                <w:rFonts w:ascii="Arial" w:hAnsi="Arial" w:cs="Arial"/>
              </w:rPr>
            </w:pPr>
            <w:r w:rsidRPr="00C57B6E">
              <w:rPr>
                <w:rFonts w:ascii="Arial" w:hAnsi="Arial" w:cs="Arial"/>
              </w:rPr>
              <w:t>UD 3</w:t>
            </w:r>
          </w:p>
        </w:tc>
        <w:tc>
          <w:tcPr>
            <w:tcW w:w="1211" w:type="pct"/>
          </w:tcPr>
          <w:p w14:paraId="3E9EA8BB"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c>
          <w:tcPr>
            <w:tcW w:w="1211" w:type="pct"/>
          </w:tcPr>
          <w:p w14:paraId="67BBEED0"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r>
      <w:tr w:rsidR="009436B7" w:rsidRPr="00C57B6E" w14:paraId="5CFA1919" w14:textId="77777777" w:rsidTr="00455585">
        <w:trPr>
          <w:trHeight w:val="267"/>
          <w:jc w:val="center"/>
        </w:trPr>
        <w:tc>
          <w:tcPr>
            <w:tcW w:w="703" w:type="pct"/>
            <w:noWrap/>
          </w:tcPr>
          <w:p w14:paraId="4B0F970F" w14:textId="77777777" w:rsidR="009436B7" w:rsidRPr="00C57B6E" w:rsidRDefault="009436B7" w:rsidP="00455585">
            <w:pPr>
              <w:spacing w:before="80" w:after="80"/>
              <w:jc w:val="center"/>
              <w:rPr>
                <w:rFonts w:ascii="Arial" w:hAnsi="Arial" w:cs="Arial"/>
                <w:bCs/>
              </w:rPr>
            </w:pPr>
            <w:r w:rsidRPr="00C57B6E">
              <w:rPr>
                <w:rFonts w:ascii="Arial" w:hAnsi="Arial" w:cs="Arial"/>
                <w:bCs/>
              </w:rPr>
              <w:t>13-14</w:t>
            </w:r>
          </w:p>
        </w:tc>
        <w:tc>
          <w:tcPr>
            <w:tcW w:w="1874" w:type="pct"/>
          </w:tcPr>
          <w:p w14:paraId="3022E587"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UD 4</w:t>
            </w:r>
          </w:p>
        </w:tc>
        <w:tc>
          <w:tcPr>
            <w:tcW w:w="1211" w:type="pct"/>
          </w:tcPr>
          <w:p w14:paraId="45CC4608"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5</w:t>
            </w:r>
          </w:p>
        </w:tc>
        <w:tc>
          <w:tcPr>
            <w:tcW w:w="1211" w:type="pct"/>
          </w:tcPr>
          <w:p w14:paraId="48A78084"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9</w:t>
            </w:r>
          </w:p>
        </w:tc>
      </w:tr>
      <w:tr w:rsidR="009436B7" w:rsidRPr="00C57B6E" w14:paraId="5819CD01" w14:textId="77777777" w:rsidTr="00455585">
        <w:trPr>
          <w:trHeight w:val="267"/>
          <w:jc w:val="center"/>
        </w:trPr>
        <w:tc>
          <w:tcPr>
            <w:tcW w:w="703" w:type="pct"/>
            <w:noWrap/>
          </w:tcPr>
          <w:p w14:paraId="01A1C96D" w14:textId="77777777" w:rsidR="009436B7" w:rsidRPr="00C57B6E" w:rsidRDefault="009436B7" w:rsidP="00455585">
            <w:pPr>
              <w:spacing w:before="80" w:after="80"/>
              <w:jc w:val="center"/>
              <w:rPr>
                <w:rFonts w:ascii="Arial" w:hAnsi="Arial" w:cs="Arial"/>
                <w:bCs/>
                <w:lang w:val="en-GB"/>
              </w:rPr>
            </w:pPr>
            <w:r w:rsidRPr="00C57B6E">
              <w:rPr>
                <w:rFonts w:ascii="Arial" w:hAnsi="Arial" w:cs="Arial"/>
                <w:bCs/>
                <w:lang w:val="en-GB"/>
              </w:rPr>
              <w:t>15</w:t>
            </w:r>
          </w:p>
        </w:tc>
        <w:tc>
          <w:tcPr>
            <w:tcW w:w="1874" w:type="pct"/>
          </w:tcPr>
          <w:p w14:paraId="36B8F8F2" w14:textId="77777777" w:rsidR="009436B7" w:rsidRPr="00C57B6E" w:rsidRDefault="009436B7" w:rsidP="00455585">
            <w:pPr>
              <w:spacing w:before="80" w:after="80"/>
              <w:jc w:val="center"/>
              <w:rPr>
                <w:rFonts w:ascii="Arial" w:hAnsi="Arial" w:cs="Arial"/>
              </w:rPr>
            </w:pPr>
            <w:r w:rsidRPr="00C57B6E">
              <w:rPr>
                <w:rFonts w:ascii="Arial" w:hAnsi="Arial" w:cs="Arial"/>
              </w:rPr>
              <w:t>Examen</w:t>
            </w:r>
          </w:p>
        </w:tc>
        <w:tc>
          <w:tcPr>
            <w:tcW w:w="1211" w:type="pct"/>
          </w:tcPr>
          <w:p w14:paraId="7133250B" w14:textId="77777777" w:rsidR="009436B7" w:rsidRPr="00C57B6E" w:rsidRDefault="009436B7" w:rsidP="00455585">
            <w:pPr>
              <w:spacing w:before="80" w:after="80"/>
              <w:jc w:val="center"/>
              <w:rPr>
                <w:rFonts w:ascii="Arial" w:hAnsi="Arial" w:cs="Arial"/>
              </w:rPr>
            </w:pPr>
            <w:r w:rsidRPr="00C57B6E">
              <w:rPr>
                <w:rFonts w:ascii="Arial" w:hAnsi="Arial" w:cs="Arial"/>
              </w:rPr>
              <w:t>2</w:t>
            </w:r>
          </w:p>
        </w:tc>
        <w:tc>
          <w:tcPr>
            <w:tcW w:w="1211" w:type="pct"/>
          </w:tcPr>
          <w:p w14:paraId="52210717" w14:textId="77777777" w:rsidR="009436B7" w:rsidRPr="00C57B6E" w:rsidRDefault="009436B7" w:rsidP="00455585">
            <w:pPr>
              <w:spacing w:before="80" w:after="80"/>
              <w:jc w:val="center"/>
              <w:rPr>
                <w:rFonts w:ascii="Arial" w:hAnsi="Arial" w:cs="Arial"/>
              </w:rPr>
            </w:pPr>
            <w:r w:rsidRPr="00C57B6E">
              <w:rPr>
                <w:rFonts w:ascii="Arial" w:hAnsi="Arial" w:cs="Arial"/>
              </w:rPr>
              <w:t>10</w:t>
            </w:r>
          </w:p>
        </w:tc>
      </w:tr>
    </w:tbl>
    <w:p w14:paraId="2CB1C24A" w14:textId="3A775C30" w:rsidR="006778D4" w:rsidRDefault="006778D4" w:rsidP="00452644"/>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12A3" w14:textId="77777777" w:rsidR="0001410A" w:rsidRDefault="0001410A" w:rsidP="00E453DC">
      <w:r>
        <w:separator/>
      </w:r>
    </w:p>
  </w:endnote>
  <w:endnote w:type="continuationSeparator" w:id="0">
    <w:p w14:paraId="7A534BDB" w14:textId="77777777" w:rsidR="0001410A" w:rsidRDefault="0001410A" w:rsidP="00E453DC">
      <w:r>
        <w:continuationSeparator/>
      </w:r>
    </w:p>
  </w:endnote>
  <w:endnote w:type="continuationNotice" w:id="1">
    <w:p w14:paraId="34B15D55" w14:textId="77777777" w:rsidR="003D1338" w:rsidRDefault="003D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BC5D" w14:textId="77777777" w:rsidR="0001410A" w:rsidRDefault="0001410A" w:rsidP="00E453DC">
      <w:r>
        <w:separator/>
      </w:r>
    </w:p>
  </w:footnote>
  <w:footnote w:type="continuationSeparator" w:id="0">
    <w:p w14:paraId="545C7A3F" w14:textId="77777777" w:rsidR="0001410A" w:rsidRDefault="0001410A" w:rsidP="00E453DC">
      <w:r>
        <w:continuationSeparator/>
      </w:r>
    </w:p>
  </w:footnote>
  <w:footnote w:type="continuationNotice" w:id="1">
    <w:p w14:paraId="3A6D153A" w14:textId="77777777" w:rsidR="003D1338" w:rsidRDefault="003D1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5F90DFB" w:rsidR="00010418" w:rsidRDefault="00452644">
    <w:pPr>
      <w:pStyle w:val="Encabezado"/>
      <w:rPr>
        <w:lang w:val="es-ES"/>
      </w:rPr>
    </w:pPr>
    <w:r>
      <w:rPr>
        <w:noProof/>
      </w:rPr>
      <w:drawing>
        <wp:inline distT="0" distB="0" distL="0" distR="0" wp14:anchorId="1E9A4C46" wp14:editId="206CD719">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E42ED14" w14:textId="77777777" w:rsidR="00452644" w:rsidRPr="00010418" w:rsidRDefault="00452644">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2CE351C" w:rsidR="00A8142E" w:rsidRDefault="00452644"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0289" behindDoc="0" locked="0" layoutInCell="1" allowOverlap="1" wp14:anchorId="0BD81BC9" wp14:editId="7CAEB2B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F86E81" w14:textId="77777777" w:rsidR="00452644" w:rsidRPr="00DF62C0" w:rsidRDefault="00452644" w:rsidP="0045264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8B42A78" w14:textId="77777777" w:rsidR="00452644" w:rsidRPr="00DF62C0" w:rsidRDefault="00452644" w:rsidP="0045264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D81BC9" id="Grupo 1" o:spid="_x0000_s1027" style="position:absolute;margin-left:70.9pt;margin-top:35.4pt;width:453.1pt;height:42.45pt;z-index:251660289;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F86E81" w14:textId="77777777" w:rsidR="00452644" w:rsidRPr="00DF62C0" w:rsidRDefault="00452644" w:rsidP="0045264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8B42A78" w14:textId="77777777" w:rsidR="00452644" w:rsidRPr="00DF62C0" w:rsidRDefault="00452644" w:rsidP="0045264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3849F3C"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53A70A9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AF347D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330E8" w:rsidRPr="00583891">
                            <w:rPr>
                              <w:rFonts w:ascii="Arial" w:hAnsi="Arial" w:cs="Arial"/>
                              <w:color w:val="808080"/>
                              <w:sz w:val="12"/>
                              <w:szCs w:val="12"/>
                            </w:rPr>
                            <w:t xml:space="preserve">CIF </w:t>
                          </w:r>
                          <w:r w:rsidR="005330E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6AF347D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330E8" w:rsidRPr="00583891">
                      <w:rPr>
                        <w:rFonts w:ascii="Arial" w:hAnsi="Arial" w:cs="Arial"/>
                        <w:color w:val="808080"/>
                        <w:sz w:val="12"/>
                        <w:szCs w:val="12"/>
                      </w:rPr>
                      <w:t xml:space="preserve">CIF </w:t>
                    </w:r>
                    <w:r w:rsidR="005330E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9287DCE"/>
    <w:multiLevelType w:val="hybridMultilevel"/>
    <w:tmpl w:val="89180638"/>
    <w:lvl w:ilvl="0" w:tplc="86A00B2A">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 w15:restartNumberingAfterBreak="0">
    <w:nsid w:val="09496044"/>
    <w:multiLevelType w:val="hybridMultilevel"/>
    <w:tmpl w:val="BAFE3E1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0BB25033"/>
    <w:multiLevelType w:val="hybridMultilevel"/>
    <w:tmpl w:val="FFFFFFFF"/>
    <w:lvl w:ilvl="0" w:tplc="04408DD6">
      <w:start w:val="1"/>
      <w:numFmt w:val="decimal"/>
      <w:lvlText w:val="%1."/>
      <w:lvlJc w:val="left"/>
      <w:pPr>
        <w:ind w:left="720" w:hanging="360"/>
      </w:p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97C63"/>
    <w:multiLevelType w:val="multilevel"/>
    <w:tmpl w:val="464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71E61"/>
    <w:multiLevelType w:val="singleLevel"/>
    <w:tmpl w:val="4974384E"/>
    <w:lvl w:ilvl="0">
      <w:start w:val="1"/>
      <w:numFmt w:val="decimal"/>
      <w:lvlText w:val="%1."/>
      <w:lvlJc w:val="left"/>
      <w:pPr>
        <w:tabs>
          <w:tab w:val="num" w:pos="1494"/>
        </w:tabs>
        <w:ind w:left="1494" w:hanging="360"/>
      </w:pPr>
      <w:rPr>
        <w:rFonts w:hint="default"/>
      </w:rPr>
    </w:lvl>
  </w:abstractNum>
  <w:abstractNum w:abstractNumId="9"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9E0961"/>
    <w:multiLevelType w:val="multilevel"/>
    <w:tmpl w:val="F690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97044"/>
    <w:multiLevelType w:val="hybridMultilevel"/>
    <w:tmpl w:val="B9207D38"/>
    <w:lvl w:ilvl="0" w:tplc="66343DD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2" w15:restartNumberingAfterBreak="0">
    <w:nsid w:val="1E69614F"/>
    <w:multiLevelType w:val="multilevel"/>
    <w:tmpl w:val="BFD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B3260B"/>
    <w:multiLevelType w:val="hybridMultilevel"/>
    <w:tmpl w:val="37E6D258"/>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 w15:restartNumberingAfterBreak="0">
    <w:nsid w:val="291F39B1"/>
    <w:multiLevelType w:val="hybridMultilevel"/>
    <w:tmpl w:val="D0BA1B6C"/>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 w15:restartNumberingAfterBreak="0">
    <w:nsid w:val="29B12A92"/>
    <w:multiLevelType w:val="multilevel"/>
    <w:tmpl w:val="BB9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2B5F5B"/>
    <w:multiLevelType w:val="hybridMultilevel"/>
    <w:tmpl w:val="6AA4AC74"/>
    <w:lvl w:ilvl="0" w:tplc="86FE300A">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1" w15:restartNumberingAfterBreak="0">
    <w:nsid w:val="2A9960CA"/>
    <w:multiLevelType w:val="hybridMultilevel"/>
    <w:tmpl w:val="C17423AC"/>
    <w:lvl w:ilvl="0" w:tplc="C71E628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E3740C5"/>
    <w:multiLevelType w:val="hybridMultilevel"/>
    <w:tmpl w:val="D86C595E"/>
    <w:lvl w:ilvl="0" w:tplc="4C70D91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0EF7010"/>
    <w:multiLevelType w:val="multilevel"/>
    <w:tmpl w:val="B70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A982B87"/>
    <w:multiLevelType w:val="multilevel"/>
    <w:tmpl w:val="19C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2060FD"/>
    <w:multiLevelType w:val="hybridMultilevel"/>
    <w:tmpl w:val="1C2AF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457FC1"/>
    <w:multiLevelType w:val="hybridMultilevel"/>
    <w:tmpl w:val="FFFFFFFF"/>
    <w:lvl w:ilvl="0" w:tplc="BD109E22">
      <w:start w:val="1"/>
      <w:numFmt w:val="decimal"/>
      <w:lvlText w:val="%1."/>
      <w:lvlJc w:val="left"/>
      <w:pPr>
        <w:ind w:left="720" w:hanging="360"/>
      </w:p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30" w15:restartNumberingAfterBreak="0">
    <w:nsid w:val="4ECD4E48"/>
    <w:multiLevelType w:val="hybridMultilevel"/>
    <w:tmpl w:val="9FB0A818"/>
    <w:lvl w:ilvl="0" w:tplc="F336068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1" w15:restartNumberingAfterBreak="0">
    <w:nsid w:val="4FB81100"/>
    <w:multiLevelType w:val="hybridMultilevel"/>
    <w:tmpl w:val="1BACDA36"/>
    <w:lvl w:ilvl="0" w:tplc="5066E79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2"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54870119"/>
    <w:multiLevelType w:val="hybridMultilevel"/>
    <w:tmpl w:val="946C92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435FB7"/>
    <w:multiLevelType w:val="multilevel"/>
    <w:tmpl w:val="705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B91184A"/>
    <w:multiLevelType w:val="hybridMultilevel"/>
    <w:tmpl w:val="5C7431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65EE3AD4"/>
    <w:multiLevelType w:val="multilevel"/>
    <w:tmpl w:val="27A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614261"/>
    <w:multiLevelType w:val="hybridMultilevel"/>
    <w:tmpl w:val="AEEC0BC6"/>
    <w:lvl w:ilvl="0" w:tplc="F148F1E0">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DC2179"/>
    <w:multiLevelType w:val="hybridMultilevel"/>
    <w:tmpl w:val="B07C2F90"/>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51" w15:restartNumberingAfterBreak="0">
    <w:nsid w:val="717D18A0"/>
    <w:multiLevelType w:val="hybridMultilevel"/>
    <w:tmpl w:val="362A3D8E"/>
    <w:lvl w:ilvl="0" w:tplc="CA4EC5F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2" w15:restartNumberingAfterBreak="0">
    <w:nsid w:val="752F602A"/>
    <w:multiLevelType w:val="multilevel"/>
    <w:tmpl w:val="35CC1C38"/>
    <w:lvl w:ilvl="0">
      <w:start w:val="1"/>
      <w:numFmt w:val="decimal"/>
      <w:lvlText w:val="%1."/>
      <w:lvlJc w:val="left"/>
      <w:pPr>
        <w:tabs>
          <w:tab w:val="num" w:pos="1494"/>
        </w:tabs>
        <w:ind w:left="1494"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3" w15:restartNumberingAfterBreak="0">
    <w:nsid w:val="76706B08"/>
    <w:multiLevelType w:val="multilevel"/>
    <w:tmpl w:val="0CFA46A4"/>
    <w:lvl w:ilvl="0">
      <w:start w:val="1"/>
      <w:numFmt w:val="decimal"/>
      <w:lvlText w:val="%1."/>
      <w:lvlJc w:val="left"/>
      <w:pPr>
        <w:tabs>
          <w:tab w:val="num" w:pos="1494"/>
        </w:tabs>
        <w:ind w:left="1494"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02129117">
    <w:abstractNumId w:val="25"/>
  </w:num>
  <w:num w:numId="2" w16cid:durableId="1436709502">
    <w:abstractNumId w:val="44"/>
  </w:num>
  <w:num w:numId="3" w16cid:durableId="1515000698">
    <w:abstractNumId w:val="13"/>
  </w:num>
  <w:num w:numId="4" w16cid:durableId="1702705533">
    <w:abstractNumId w:val="55"/>
  </w:num>
  <w:num w:numId="5" w16cid:durableId="833910519">
    <w:abstractNumId w:val="46"/>
  </w:num>
  <w:num w:numId="6" w16cid:durableId="1799488557">
    <w:abstractNumId w:val="49"/>
  </w:num>
  <w:num w:numId="7" w16cid:durableId="736510088">
    <w:abstractNumId w:val="54"/>
  </w:num>
  <w:num w:numId="8" w16cid:durableId="1634754530">
    <w:abstractNumId w:val="42"/>
  </w:num>
  <w:num w:numId="9" w16cid:durableId="236943908">
    <w:abstractNumId w:val="56"/>
  </w:num>
  <w:num w:numId="10" w16cid:durableId="2141145246">
    <w:abstractNumId w:val="26"/>
  </w:num>
  <w:num w:numId="11" w16cid:durableId="727463632">
    <w:abstractNumId w:val="6"/>
  </w:num>
  <w:num w:numId="12" w16cid:durableId="1539854472">
    <w:abstractNumId w:val="15"/>
  </w:num>
  <w:num w:numId="13" w16cid:durableId="1576403081">
    <w:abstractNumId w:val="38"/>
  </w:num>
  <w:num w:numId="14" w16cid:durableId="1217399274">
    <w:abstractNumId w:val="5"/>
  </w:num>
  <w:num w:numId="15" w16cid:durableId="1371687018">
    <w:abstractNumId w:val="32"/>
  </w:num>
  <w:num w:numId="16" w16cid:durableId="290134989">
    <w:abstractNumId w:val="23"/>
  </w:num>
  <w:num w:numId="17" w16cid:durableId="1479573135">
    <w:abstractNumId w:val="16"/>
  </w:num>
  <w:num w:numId="18" w16cid:durableId="1861353972">
    <w:abstractNumId w:val="36"/>
  </w:num>
  <w:num w:numId="19" w16cid:durableId="220484654">
    <w:abstractNumId w:val="41"/>
  </w:num>
  <w:num w:numId="20" w16cid:durableId="2128307288">
    <w:abstractNumId w:val="14"/>
  </w:num>
  <w:num w:numId="21" w16cid:durableId="992441601">
    <w:abstractNumId w:val="43"/>
  </w:num>
  <w:num w:numId="22" w16cid:durableId="166949461">
    <w:abstractNumId w:val="9"/>
  </w:num>
  <w:num w:numId="23" w16cid:durableId="739324592">
    <w:abstractNumId w:val="37"/>
  </w:num>
  <w:num w:numId="24" w16cid:durableId="1200125751">
    <w:abstractNumId w:val="28"/>
  </w:num>
  <w:num w:numId="25" w16cid:durableId="1419061784">
    <w:abstractNumId w:val="4"/>
  </w:num>
  <w:num w:numId="26" w16cid:durableId="867647023">
    <w:abstractNumId w:val="29"/>
  </w:num>
  <w:num w:numId="27" w16cid:durableId="175191133">
    <w:abstractNumId w:val="7"/>
  </w:num>
  <w:num w:numId="28" w16cid:durableId="1775322456">
    <w:abstractNumId w:val="35"/>
  </w:num>
  <w:num w:numId="29" w16cid:durableId="1572738586">
    <w:abstractNumId w:val="24"/>
  </w:num>
  <w:num w:numId="30" w16cid:durableId="896862211">
    <w:abstractNumId w:val="10"/>
  </w:num>
  <w:num w:numId="31" w16cid:durableId="397017308">
    <w:abstractNumId w:val="27"/>
  </w:num>
  <w:num w:numId="32" w16cid:durableId="1322273132">
    <w:abstractNumId w:val="47"/>
  </w:num>
  <w:num w:numId="33" w16cid:durableId="1775705702">
    <w:abstractNumId w:val="12"/>
  </w:num>
  <w:num w:numId="34" w16cid:durableId="325019527">
    <w:abstractNumId w:val="19"/>
  </w:num>
  <w:num w:numId="35" w16cid:durableId="1377042918">
    <w:abstractNumId w:val="20"/>
  </w:num>
  <w:num w:numId="36" w16cid:durableId="1039666151">
    <w:abstractNumId w:val="48"/>
  </w:num>
  <w:num w:numId="37" w16cid:durableId="1289241437">
    <w:abstractNumId w:val="22"/>
  </w:num>
  <w:num w:numId="38" w16cid:durableId="1196772019">
    <w:abstractNumId w:val="2"/>
  </w:num>
  <w:num w:numId="39" w16cid:durableId="16857052">
    <w:abstractNumId w:val="31"/>
  </w:num>
  <w:num w:numId="40" w16cid:durableId="1204052232">
    <w:abstractNumId w:val="51"/>
  </w:num>
  <w:num w:numId="41" w16cid:durableId="277564511">
    <w:abstractNumId w:val="30"/>
  </w:num>
  <w:num w:numId="42" w16cid:durableId="527761986">
    <w:abstractNumId w:val="8"/>
  </w:num>
  <w:num w:numId="43" w16cid:durableId="836113761">
    <w:abstractNumId w:val="53"/>
  </w:num>
  <w:num w:numId="44" w16cid:durableId="140314738">
    <w:abstractNumId w:val="52"/>
  </w:num>
  <w:num w:numId="45" w16cid:durableId="468285680">
    <w:abstractNumId w:val="21"/>
  </w:num>
  <w:num w:numId="46" w16cid:durableId="980384935">
    <w:abstractNumId w:val="50"/>
  </w:num>
  <w:num w:numId="47" w16cid:durableId="1303658835">
    <w:abstractNumId w:val="18"/>
  </w:num>
  <w:num w:numId="48" w16cid:durableId="723942029">
    <w:abstractNumId w:val="17"/>
  </w:num>
  <w:num w:numId="49" w16cid:durableId="425811612">
    <w:abstractNumId w:val="11"/>
  </w:num>
  <w:num w:numId="50" w16cid:durableId="1255242875">
    <w:abstractNumId w:val="34"/>
  </w:num>
  <w:num w:numId="51" w16cid:durableId="1106970735">
    <w:abstractNumId w:val="40"/>
  </w:num>
  <w:num w:numId="52" w16cid:durableId="1805810725">
    <w:abstractNumId w:val="33"/>
  </w:num>
  <w:num w:numId="53" w16cid:durableId="2000500606">
    <w:abstractNumId w:val="0"/>
  </w:num>
  <w:num w:numId="54" w16cid:durableId="2126265247">
    <w:abstractNumId w:val="3"/>
  </w:num>
  <w:num w:numId="55" w16cid:durableId="1794714327">
    <w:abstractNumId w:val="45"/>
  </w:num>
  <w:num w:numId="56" w16cid:durableId="297078369">
    <w:abstractNumId w:val="1"/>
  </w:num>
  <w:num w:numId="57" w16cid:durableId="129147137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20F53"/>
    <w:rsid w:val="000323FD"/>
    <w:rsid w:val="000761C3"/>
    <w:rsid w:val="00103AE8"/>
    <w:rsid w:val="001135CC"/>
    <w:rsid w:val="001164EE"/>
    <w:rsid w:val="0016440F"/>
    <w:rsid w:val="001F7347"/>
    <w:rsid w:val="002A4F6C"/>
    <w:rsid w:val="002F595E"/>
    <w:rsid w:val="00307108"/>
    <w:rsid w:val="003B7682"/>
    <w:rsid w:val="003D1338"/>
    <w:rsid w:val="003D4AB8"/>
    <w:rsid w:val="003E3BBD"/>
    <w:rsid w:val="003F1F45"/>
    <w:rsid w:val="00452644"/>
    <w:rsid w:val="0047127B"/>
    <w:rsid w:val="004E0AE8"/>
    <w:rsid w:val="00500F26"/>
    <w:rsid w:val="005330E8"/>
    <w:rsid w:val="0057450A"/>
    <w:rsid w:val="00576E78"/>
    <w:rsid w:val="00597494"/>
    <w:rsid w:val="005A79E1"/>
    <w:rsid w:val="005C72C6"/>
    <w:rsid w:val="006778D4"/>
    <w:rsid w:val="00692A62"/>
    <w:rsid w:val="006A1CB0"/>
    <w:rsid w:val="006B22B0"/>
    <w:rsid w:val="006F719F"/>
    <w:rsid w:val="00797424"/>
    <w:rsid w:val="007B08D4"/>
    <w:rsid w:val="008A5900"/>
    <w:rsid w:val="008D78AE"/>
    <w:rsid w:val="00912BA4"/>
    <w:rsid w:val="009436B7"/>
    <w:rsid w:val="00963C14"/>
    <w:rsid w:val="00964145"/>
    <w:rsid w:val="009C4106"/>
    <w:rsid w:val="009F011C"/>
    <w:rsid w:val="00A07FE4"/>
    <w:rsid w:val="00A33115"/>
    <w:rsid w:val="00A55324"/>
    <w:rsid w:val="00A557C7"/>
    <w:rsid w:val="00A8142E"/>
    <w:rsid w:val="00AC5170"/>
    <w:rsid w:val="00BA13C3"/>
    <w:rsid w:val="00BB45F4"/>
    <w:rsid w:val="00BD46BC"/>
    <w:rsid w:val="00C14FA1"/>
    <w:rsid w:val="00C23B57"/>
    <w:rsid w:val="00C8097F"/>
    <w:rsid w:val="00C84CE5"/>
    <w:rsid w:val="00CA723B"/>
    <w:rsid w:val="00D004B6"/>
    <w:rsid w:val="00D1488E"/>
    <w:rsid w:val="00D5508E"/>
    <w:rsid w:val="00D61388"/>
    <w:rsid w:val="00D633D4"/>
    <w:rsid w:val="00D63E82"/>
    <w:rsid w:val="00D76CC1"/>
    <w:rsid w:val="00E01AE8"/>
    <w:rsid w:val="00E03C58"/>
    <w:rsid w:val="00E41A02"/>
    <w:rsid w:val="00E453DC"/>
    <w:rsid w:val="00E66901"/>
    <w:rsid w:val="00E75B34"/>
    <w:rsid w:val="00ED1024"/>
    <w:rsid w:val="00F37656"/>
    <w:rsid w:val="00FA4A72"/>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692A62"/>
    <w:pPr>
      <w:spacing w:before="100" w:beforeAutospacing="1" w:after="100" w:afterAutospacing="1"/>
      <w:jc w:val="left"/>
    </w:pPr>
    <w:rPr>
      <w:rFonts w:ascii="Times New Roman" w:hAnsi="Times New Roman"/>
    </w:rPr>
  </w:style>
  <w:style w:type="character" w:customStyle="1" w:styleId="eop">
    <w:name w:val="eop"/>
    <w:basedOn w:val="Fuentedeprrafopredeter"/>
    <w:rsid w:val="00692A62"/>
  </w:style>
  <w:style w:type="character" w:customStyle="1" w:styleId="normaltextrun">
    <w:name w:val="normaltextrun"/>
    <w:basedOn w:val="Fuentedeprrafopredeter"/>
    <w:rsid w:val="00692A62"/>
  </w:style>
  <w:style w:type="paragraph" w:styleId="Sangra2detindependiente">
    <w:name w:val="Body Text Indent 2"/>
    <w:basedOn w:val="Normal"/>
    <w:link w:val="Sangra2detindependienteCar"/>
    <w:uiPriority w:val="99"/>
    <w:semiHidden/>
    <w:unhideWhenUsed/>
    <w:rsid w:val="00692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2A62"/>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5C0CCD3B-DB99-4D07-976A-58F5F147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44</TotalTime>
  <Pages>17</Pages>
  <Words>3493</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12</cp:revision>
  <dcterms:created xsi:type="dcterms:W3CDTF">2024-05-22T11:54:00Z</dcterms:created>
  <dcterms:modified xsi:type="dcterms:W3CDTF">2025-09-01T17:38:00Z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