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0EF21D48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9B3B08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5-2026</w:t>
            </w:r>
          </w:p>
          <w:p w14:paraId="353DDF70" w14:textId="7FB1A9F1" w:rsidR="00010418" w:rsidRPr="00576E78" w:rsidRDefault="00286734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5DD18779" wp14:editId="4A470FCA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0E0C382F" w:rsidR="00010418" w:rsidRPr="00964145" w:rsidRDefault="00875DC8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875DC8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EN AFECCIONES CARDIORRESPIRATORIAS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53731" w:displacedByCustomXml="next"/>
    <w:bookmarkStart w:id="5" w:name="_Toc162956416" w:displacedByCustomXml="next"/>
    <w:bookmarkStart w:id="6" w:name="_Toc162960238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19402475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F5426B" w14:textId="2732DAA0" w:rsidR="003C2910" w:rsidRDefault="003C2910">
          <w:pPr>
            <w:pStyle w:val="TtuloTDC"/>
          </w:pPr>
        </w:p>
        <w:p w14:paraId="5896332D" w14:textId="2E6D22E6" w:rsidR="00090C7D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156360" w:history="1">
            <w:r w:rsidR="00090C7D" w:rsidRPr="0095781B">
              <w:rPr>
                <w:rStyle w:val="Hipervnculo"/>
              </w:rPr>
              <w:t>ASIGNATURA</w:t>
            </w:r>
            <w:r w:rsidR="00090C7D">
              <w:rPr>
                <w:webHidden/>
              </w:rPr>
              <w:tab/>
            </w:r>
            <w:r w:rsidR="00090C7D">
              <w:rPr>
                <w:webHidden/>
              </w:rPr>
              <w:fldChar w:fldCharType="begin"/>
            </w:r>
            <w:r w:rsidR="00090C7D">
              <w:rPr>
                <w:webHidden/>
              </w:rPr>
              <w:instrText xml:space="preserve"> PAGEREF _Toc199156360 \h </w:instrText>
            </w:r>
            <w:r w:rsidR="00090C7D">
              <w:rPr>
                <w:webHidden/>
              </w:rPr>
            </w:r>
            <w:r w:rsidR="00090C7D">
              <w:rPr>
                <w:webHidden/>
              </w:rPr>
              <w:fldChar w:fldCharType="separate"/>
            </w:r>
            <w:r w:rsidR="00090C7D">
              <w:rPr>
                <w:webHidden/>
              </w:rPr>
              <w:t>3</w:t>
            </w:r>
            <w:r w:rsidR="00090C7D">
              <w:rPr>
                <w:webHidden/>
              </w:rPr>
              <w:fldChar w:fldCharType="end"/>
            </w:r>
          </w:hyperlink>
        </w:p>
        <w:p w14:paraId="153619A5" w14:textId="61D7A367" w:rsidR="00090C7D" w:rsidRDefault="00090C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6361" w:history="1">
            <w:r w:rsidRPr="0095781B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_Toc199156361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7828FAE" w14:textId="65892DD4" w:rsidR="00090C7D" w:rsidRDefault="00090C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6362" w:history="1">
            <w:r w:rsidRPr="0095781B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_Toc199156362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6CEDDA7" w14:textId="64282968" w:rsidR="00090C7D" w:rsidRDefault="00090C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6363" w:history="1">
            <w:r w:rsidRPr="0095781B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_Toc199156363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91A2889" w14:textId="7E76188E" w:rsidR="00090C7D" w:rsidRDefault="00090C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6364" w:history="1">
            <w:r w:rsidRPr="0095781B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_Toc199156364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B91D394" w14:textId="0B29BE65" w:rsidR="00090C7D" w:rsidRDefault="00090C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6365" w:history="1">
            <w:r w:rsidRPr="0095781B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_Toc199156365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46EBD5E" w14:textId="52EEC342" w:rsidR="00090C7D" w:rsidRDefault="00090C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6366" w:history="1">
            <w:r w:rsidRPr="0095781B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_Toc199156366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7638882" w14:textId="2635C6F0" w:rsidR="00090C7D" w:rsidRDefault="00090C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6367" w:history="1">
            <w:r w:rsidRPr="0095781B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_Toc199156367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0789008" w14:textId="6FDCC83D" w:rsidR="00090C7D" w:rsidRDefault="00090C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6368" w:history="1">
            <w:r w:rsidRPr="0095781B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_Toc199156368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C3A7493" w14:textId="0D1168A6" w:rsidR="00090C7D" w:rsidRDefault="00090C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6369" w:history="1">
            <w:r w:rsidRPr="0095781B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_Toc199156369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996F3EF" w14:textId="4435FCB2" w:rsidR="00090C7D" w:rsidRDefault="00090C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6370" w:history="1">
            <w:r w:rsidRPr="0095781B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_Toc199156370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601C8A2" w14:textId="6F18EB11" w:rsidR="003C2910" w:rsidRDefault="003C2910">
          <w:r>
            <w:rPr>
              <w:b/>
              <w:bCs/>
            </w:rPr>
            <w:fldChar w:fldCharType="end"/>
          </w:r>
        </w:p>
      </w:sdtContent>
    </w:sdt>
    <w:p w14:paraId="62017D91" w14:textId="45657E89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9915636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8"/>
      <w:bookmarkEnd w:id="6"/>
      <w:bookmarkEnd w:id="5"/>
      <w:bookmarkEnd w:id="4"/>
    </w:p>
    <w:p w14:paraId="7351D6B2" w14:textId="77777777" w:rsidR="0001410A" w:rsidRPr="0001410A" w:rsidRDefault="0001410A" w:rsidP="0001410A"/>
    <w:p w14:paraId="546F89BD" w14:textId="79222A18" w:rsidR="00B8658D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</w:rPr>
        <w:t xml:space="preserve"> </w:t>
      </w:r>
      <w:r w:rsidR="003C2910" w:rsidRPr="003C2910">
        <w:rPr>
          <w:rFonts w:ascii="Arial" w:hAnsi="Arial" w:cs="Arial"/>
        </w:rPr>
        <w:t>Fi</w:t>
      </w:r>
      <w:r w:rsidR="003C2910" w:rsidRPr="003C2910">
        <w:rPr>
          <w:rFonts w:ascii="Arial" w:hAnsi="Arial" w:cs="Arial"/>
          <w:bCs/>
        </w:rPr>
        <w:t>sioterapia en afecciones cardiorrespiratorias</w:t>
      </w:r>
    </w:p>
    <w:p w14:paraId="1401D0C8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  <w:bCs/>
        </w:rPr>
        <w:t>Código:</w:t>
      </w:r>
      <w:r w:rsidRPr="001350ED">
        <w:rPr>
          <w:rFonts w:ascii="Arial" w:hAnsi="Arial" w:cs="Arial"/>
        </w:rPr>
        <w:t xml:space="preserve"> 19611</w:t>
      </w:r>
    </w:p>
    <w:p w14:paraId="24B34E31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Materia:</w:t>
      </w:r>
      <w:r w:rsidRPr="001350ED">
        <w:rPr>
          <w:rFonts w:ascii="Arial" w:hAnsi="Arial" w:cs="Arial"/>
        </w:rPr>
        <w:t xml:space="preserve"> </w:t>
      </w:r>
      <w:r w:rsidRPr="001350ED">
        <w:rPr>
          <w:rFonts w:ascii="Arial" w:hAnsi="Arial" w:cs="Arial"/>
          <w:bCs/>
        </w:rPr>
        <w:t xml:space="preserve">Fisioterapia en Especialidades Clínicas </w:t>
      </w:r>
    </w:p>
    <w:p w14:paraId="0DCB76DC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Carácter:</w:t>
      </w:r>
      <w:r w:rsidRPr="001350ED">
        <w:rPr>
          <w:rFonts w:ascii="Arial" w:hAnsi="Arial" w:cs="Arial"/>
        </w:rPr>
        <w:t xml:space="preserve"> Formación Obligatoria</w:t>
      </w:r>
    </w:p>
    <w:p w14:paraId="519B8D38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Nivel:</w:t>
      </w:r>
      <w:r w:rsidRPr="001350ED">
        <w:rPr>
          <w:rFonts w:ascii="Arial" w:hAnsi="Arial" w:cs="Arial"/>
        </w:rPr>
        <w:t xml:space="preserve"> Grado</w:t>
      </w:r>
    </w:p>
    <w:p w14:paraId="57857921" w14:textId="77777777" w:rsidR="003C2910" w:rsidRPr="001350ED" w:rsidRDefault="003C2910" w:rsidP="003C2910">
      <w:pPr>
        <w:spacing w:line="360" w:lineRule="auto"/>
        <w:rPr>
          <w:rFonts w:ascii="Arial" w:hAnsi="Arial" w:cs="Arial"/>
          <w:bCs/>
          <w:iCs/>
        </w:rPr>
      </w:pPr>
      <w:r w:rsidRPr="001350ED">
        <w:rPr>
          <w:rFonts w:ascii="Arial" w:hAnsi="Arial" w:cs="Arial"/>
          <w:b/>
        </w:rPr>
        <w:t>Curso:</w:t>
      </w:r>
      <w:r w:rsidRPr="001350ED">
        <w:rPr>
          <w:rFonts w:ascii="Arial" w:hAnsi="Arial" w:cs="Arial"/>
        </w:rPr>
        <w:t xml:space="preserve"> </w:t>
      </w:r>
      <w:r w:rsidRPr="001350ED">
        <w:rPr>
          <w:rFonts w:ascii="Arial" w:hAnsi="Arial" w:cs="Arial"/>
          <w:bCs/>
          <w:iCs/>
        </w:rPr>
        <w:t>Cuarto</w:t>
      </w:r>
    </w:p>
    <w:p w14:paraId="3684D462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Semestre:</w:t>
      </w:r>
      <w:r w:rsidRPr="001350ED">
        <w:rPr>
          <w:rFonts w:ascii="Arial" w:hAnsi="Arial" w:cs="Arial"/>
        </w:rPr>
        <w:t xml:space="preserve"> Semestral</w:t>
      </w:r>
    </w:p>
    <w:p w14:paraId="20D494F0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Número de créditos:</w:t>
      </w:r>
      <w:r w:rsidRPr="001350ED">
        <w:rPr>
          <w:rFonts w:ascii="Arial" w:hAnsi="Arial" w:cs="Arial"/>
        </w:rPr>
        <w:t xml:space="preserve"> 4 créditos ECTS</w:t>
      </w:r>
    </w:p>
    <w:p w14:paraId="76742328" w14:textId="77777777" w:rsidR="00ED3F48" w:rsidRPr="003C2910" w:rsidRDefault="00ED3F48" w:rsidP="00B8658D">
      <w:pPr>
        <w:spacing w:line="360" w:lineRule="auto"/>
        <w:jc w:val="left"/>
        <w:rPr>
          <w:rFonts w:ascii="Arial" w:hAnsi="Arial" w:cs="Arial"/>
        </w:rPr>
      </w:pPr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19915636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4E600E11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Para el adecuado progreso dentro de esta asignatura, el/la alumno/a deberá tener conocimientos previos sobre la Anatomía y la Fisiopatología del Aparato Cardiorrespiratorio, así como de los Métodos Específicos empleados en Fisioterapia Respiratoria</w:t>
      </w:r>
    </w:p>
    <w:p w14:paraId="51A0673B" w14:textId="77777777" w:rsidR="00C8097F" w:rsidRPr="00082E4F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2F087A05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 asistencia a las actividades presenciales es muy aconsejable (ver criterios de evaluación).</w:t>
      </w:r>
    </w:p>
    <w:p w14:paraId="72466570" w14:textId="112E6B2C" w:rsidR="00082E4F" w:rsidRDefault="00082E4F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</w:p>
    <w:p w14:paraId="3DA198FF" w14:textId="5D37DB1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9915636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615B5BE5" w14:textId="77777777" w:rsidR="00B8658D" w:rsidRPr="00B8658D" w:rsidRDefault="00B8658D" w:rsidP="00FB7496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1F396077" w14:textId="77777777" w:rsidR="003C2910" w:rsidRPr="001350ED" w:rsidRDefault="003C2910" w:rsidP="003C2910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D.ª Ana Beatriz Varas de la Fuente.</w:t>
      </w:r>
    </w:p>
    <w:p w14:paraId="1FB6E39B" w14:textId="77777777" w:rsidR="00952A2F" w:rsidRPr="00ED3F48" w:rsidRDefault="00952A2F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55F47EF2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0FD9368F" w14:textId="77777777" w:rsidR="00406A1D" w:rsidRDefault="00406A1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9" w:name="_Toc162953734"/>
      <w:bookmarkStart w:id="20" w:name="_Toc162956419"/>
      <w:bookmarkStart w:id="21" w:name="_Toc162960241"/>
      <w:bookmarkStart w:id="22" w:name="_Toc163499998"/>
      <w:r>
        <w:rPr>
          <w:rStyle w:val="Ninguno"/>
          <w:rFonts w:ascii="Arial" w:hAnsi="Arial"/>
          <w:b/>
          <w:bCs/>
        </w:rPr>
        <w:br w:type="page"/>
      </w:r>
    </w:p>
    <w:p w14:paraId="7B774C5E" w14:textId="7CF64C4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19915636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55AF2E5D" w14:textId="77777777" w:rsidR="009F011C" w:rsidRDefault="009F011C" w:rsidP="009F011C">
      <w:pPr>
        <w:spacing w:line="360" w:lineRule="auto"/>
        <w:ind w:right="-291"/>
        <w:jc w:val="left"/>
        <w:rPr>
          <w:rFonts w:ascii="Arial" w:hAnsi="Arial" w:cs="Arial"/>
          <w:i/>
          <w:iCs/>
          <w:lang w:val="es-ES_tradnl" w:eastAsia="es-ES_tradnl"/>
        </w:rPr>
      </w:pPr>
      <w:bookmarkStart w:id="24" w:name="_Toc162953737"/>
      <w:bookmarkStart w:id="25" w:name="_Toc162956421"/>
      <w:bookmarkStart w:id="26" w:name="_Toc162960243"/>
      <w:bookmarkStart w:id="27" w:name="_Toc163500000"/>
    </w:p>
    <w:p w14:paraId="10C433C7" w14:textId="77777777" w:rsidR="00406A1D" w:rsidRPr="00406A1D" w:rsidRDefault="00406A1D" w:rsidP="00406A1D">
      <w:pPr>
        <w:pStyle w:val="Textosinformato"/>
        <w:spacing w:line="360" w:lineRule="auto"/>
        <w:ind w:right="-291"/>
        <w:rPr>
          <w:rFonts w:ascii="Arial" w:hAnsi="Arial" w:cs="Arial"/>
          <w:bCs/>
          <w:sz w:val="24"/>
          <w:szCs w:val="24"/>
        </w:rPr>
      </w:pPr>
      <w:r w:rsidRPr="00406A1D">
        <w:rPr>
          <w:rFonts w:ascii="Arial" w:hAnsi="Arial" w:cs="Arial"/>
          <w:bCs/>
          <w:sz w:val="24"/>
          <w:szCs w:val="24"/>
        </w:rPr>
        <w:t>Esta asignatura contribuye a la adquisición de las siguientes competencias:</w:t>
      </w:r>
    </w:p>
    <w:p w14:paraId="52030AAC" w14:textId="77777777" w:rsidR="00406A1D" w:rsidRPr="00FA504F" w:rsidRDefault="00406A1D" w:rsidP="00406A1D">
      <w:pPr>
        <w:autoSpaceDE w:val="0"/>
        <w:autoSpaceDN w:val="0"/>
        <w:adjustRightInd w:val="0"/>
        <w:ind w:left="708"/>
        <w:jc w:val="left"/>
        <w:rPr>
          <w:rFonts w:ascii="Arial" w:hAnsi="Arial" w:cs="Arial"/>
        </w:rPr>
      </w:pPr>
    </w:p>
    <w:p w14:paraId="4AD3B1A6" w14:textId="77777777" w:rsidR="003C2910" w:rsidRPr="001350ED" w:rsidRDefault="003C2910" w:rsidP="003C2910">
      <w:pPr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  <w:i/>
          <w:iCs/>
        </w:rPr>
        <w:t>Transversales:</w:t>
      </w:r>
    </w:p>
    <w:p w14:paraId="365307BE" w14:textId="77777777" w:rsidR="003C2910" w:rsidRPr="001350ED" w:rsidRDefault="003C2910" w:rsidP="003C2910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t xml:space="preserve">Que los estudiantes alcancen la capacidad de gestionar, analizar y sintetizar la información. </w:t>
      </w:r>
    </w:p>
    <w:p w14:paraId="2A5CE715" w14:textId="77777777" w:rsidR="003C2910" w:rsidRPr="001350ED" w:rsidRDefault="003C2910" w:rsidP="003C2910">
      <w:pPr>
        <w:pStyle w:val="Prrafodelista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Theme="minorEastAsia" w:hAnsi="Arial" w:cs="Arial"/>
        </w:rPr>
      </w:pPr>
      <w:r w:rsidRPr="001350ED">
        <w:rPr>
          <w:rFonts w:ascii="Arial" w:eastAsia="Arial" w:hAnsi="Arial" w:cs="Arial"/>
        </w:rPr>
        <w:t xml:space="preserve"> Que los alumnos desarrollen una comunicación oral y escrita efectiva.</w:t>
      </w:r>
    </w:p>
    <w:p w14:paraId="4919C90D" w14:textId="77777777" w:rsidR="003C2910" w:rsidRPr="001350ED" w:rsidRDefault="003C2910" w:rsidP="003C2910">
      <w:pPr>
        <w:pStyle w:val="Prrafodelista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Theme="minorEastAsia" w:hAnsi="Arial" w:cs="Arial"/>
        </w:rPr>
      </w:pPr>
      <w:r w:rsidRPr="001350ED">
        <w:rPr>
          <w:rFonts w:ascii="Arial" w:eastAsia="Arial" w:hAnsi="Arial" w:cs="Arial"/>
        </w:rPr>
        <w:t>Que los alumnos alcancen la capacidad de razonamiento crítico y aprendizaje autónomo, para mantener actualizados los conocimientos y competencias profesionales.</w:t>
      </w:r>
    </w:p>
    <w:p w14:paraId="7D42C8F1" w14:textId="77777777" w:rsidR="003C2910" w:rsidRPr="001350ED" w:rsidRDefault="003C2910" w:rsidP="003C2910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0623C1DC" w14:textId="77777777" w:rsidR="003C2910" w:rsidRPr="001350ED" w:rsidRDefault="003C2910" w:rsidP="003C2910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  <w:i/>
          <w:iCs/>
        </w:rPr>
        <w:t>Específicas:</w:t>
      </w:r>
    </w:p>
    <w:p w14:paraId="24D0D596" w14:textId="77777777" w:rsidR="003C2910" w:rsidRPr="001350ED" w:rsidRDefault="003C2910" w:rsidP="003C2910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Conocer y comprender las ciencias, los modelos, las técnicas y los instrumentos sobre los que se fundamenta, articula y desarrolla la Fisioterapia.</w:t>
      </w:r>
    </w:p>
    <w:p w14:paraId="7A9EABF6" w14:textId="77777777" w:rsidR="003C2910" w:rsidRPr="001350ED" w:rsidRDefault="003C2910" w:rsidP="003C2910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3437FFB8" w14:textId="77777777" w:rsidR="003C2910" w:rsidRPr="001350ED" w:rsidRDefault="003C2910" w:rsidP="003C2910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Adquirir la experiencia clínica adecuada que proporcione habilidades intelectuales y destrezas técnicas y manuales; que facilite la incorporación de valores éticos y profesionales; y que desarrolle la capacidad de integración de los conocimientos adquiridos; de forma que, al término de los estudios, los estudiantes sepan aplicarlos tanto a casos clínicos concretos en el medio hospitalario y extrahospitalario, como a actuaciones en la atención primaria y comunitaria. </w:t>
      </w:r>
    </w:p>
    <w:p w14:paraId="6359F95A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Valorar el estado funcional del paciente, considerando los aspectos físicos, psicológicos y sociales. </w:t>
      </w:r>
    </w:p>
    <w:p w14:paraId="0DBFE4CA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Realizar la valoración diagnóstica de cuidados de fisioterapia en traumatología según las normas y con los instrumentos de validación reconocidos internacionalmente. </w:t>
      </w:r>
    </w:p>
    <w:p w14:paraId="15B8CCDD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lastRenderedPageBreak/>
        <w:t xml:space="preserve">Diseñar el plan de intervención de fisioterapia en traumatología, atendiendo a criterios de adecuación, validez y eficiencia. </w:t>
      </w:r>
    </w:p>
    <w:p w14:paraId="6D97E597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Elaborar el informe de alta de los cuidados de fisioterapia una vez cubiertos los objetivos propuestos. </w:t>
      </w:r>
    </w:p>
    <w:p w14:paraId="774FD19B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Proporcionar una atención de fisioterapia eficaz, otorgando una asistencia integral a los pacientes. </w:t>
      </w:r>
    </w:p>
    <w:p w14:paraId="4C291BF9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Intervenir en los ámbitos de promoción, prevención, protección y recuperación de la salud. </w:t>
      </w:r>
    </w:p>
    <w:p w14:paraId="6022F240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Participar en la elaboración de protocolos asistenciales de fisioterapia basada en la evidencia científica, fomentando actividades profesionales que dinamicen la investigación en fisioterapia. </w:t>
      </w:r>
    </w:p>
    <w:p w14:paraId="37B47670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Llevar a cabo las intervenciones fisioterapéuticas basándose en la atención integral de la salud que supone la cooperación multiprofesional, la integración de los procesos y la continuidad asistencial. </w:t>
      </w:r>
    </w:p>
    <w:p w14:paraId="213083D3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Comprender la importancia de actualizar los conocimientos, habilidades, destrezas y aptitudes que integran las competencias profesionales del fisioterapeuta.</w:t>
      </w:r>
    </w:p>
    <w:p w14:paraId="5D3E0706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2FA0550F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Tener la capacidad de valorar desde la perspectiva de la Fisioterapia, el estado funcional del paciente/usuario, considerando los aspectos físicos, psicológicos y sociales del mismo. Comprender y aplicar los métodos y procedimientos manuales e instrumentales de valoración en Fisioterapia y Rehabilitación Física, así como la evaluación científica de su utilidad y efectividad.</w:t>
      </w:r>
    </w:p>
    <w:p w14:paraId="34EBFF29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Identificar el tratamiento fisioterapéutico más apropiado en los diferentes procesos de alteración, prevención y promoción de la salud así como en los procesos de crecimiento y desarrollo. Identificar la situación del paciente/usuario a través de un diagnóstico de cuidados de Fisioterapia, planificando las intervenciones, y evaluando su efectividad en un entorno de trabajo cooperativo con otros profesionales en ciencias de la salud. Conocer y aplicar las guías de buena práctica clínica.</w:t>
      </w:r>
    </w:p>
    <w:p w14:paraId="02F03071" w14:textId="77777777" w:rsidR="00300F7D" w:rsidRPr="0092659A" w:rsidRDefault="00300F7D" w:rsidP="00300F7D">
      <w:pPr>
        <w:pStyle w:val="Prrafodelista"/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6C2B46AD" w14:textId="53B14C39" w:rsidR="00300F7D" w:rsidRDefault="00300F7D" w:rsidP="00300F7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7353883"/>
      <w:bookmarkStart w:id="29" w:name="_Toc199156364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28"/>
      <w:bookmarkEnd w:id="29"/>
    </w:p>
    <w:p w14:paraId="77E433FA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9ACCCCE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Vinculados al desarrollo de competencias transversales.</w:t>
      </w:r>
    </w:p>
    <w:p w14:paraId="5539EA8B" w14:textId="77777777" w:rsidR="003C2910" w:rsidRPr="001350ED" w:rsidRDefault="003C2910" w:rsidP="003C2910">
      <w:pPr>
        <w:pStyle w:val="Textosinformat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  <w:u w:val="single"/>
        </w:rPr>
        <w:t>De habilidad.</w:t>
      </w:r>
      <w:r w:rsidRPr="001350ED">
        <w:rPr>
          <w:rFonts w:ascii="Arial" w:hAnsi="Arial" w:cs="Arial"/>
          <w:sz w:val="24"/>
          <w:szCs w:val="24"/>
        </w:rPr>
        <w:t xml:space="preserve"> El/la alumno/a será capaz de demostrar que sabe hacer lo siguiente:</w:t>
      </w:r>
    </w:p>
    <w:p w14:paraId="29E7C0B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 xml:space="preserve">Utilizar de forma adecuada las normas gramaticales y ortográficas en la redacción de textos. </w:t>
      </w:r>
    </w:p>
    <w:p w14:paraId="3ADA2898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Realizar correctamente exposiciones orales, utilizando recursos lingüísticos y de comunicación no verbal.</w:t>
      </w:r>
    </w:p>
    <w:p w14:paraId="5E541473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Analizar la información y extraer los aspectos relevantes.</w:t>
      </w:r>
    </w:p>
    <w:p w14:paraId="5AA179A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Estructurar de forma ordenada tanto la información oral como escrita.</w:t>
      </w:r>
    </w:p>
    <w:p w14:paraId="7FC61CB7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Emplear un lenguaje técnico adecuado relacionado con la disciplina.</w:t>
      </w:r>
    </w:p>
    <w:p w14:paraId="6E48992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Analizar, integrar e Interpretar la información con el fin de extraer conclusiones y poder justificarlas.</w:t>
      </w:r>
    </w:p>
    <w:p w14:paraId="7227828B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Adquirir conocimientos y habilidades de forma independiente, complementando la formación desarrollada en la materia.</w:t>
      </w:r>
    </w:p>
    <w:p w14:paraId="70C7FC90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311A12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Vinculados al desarrollo de competencias específicas.</w:t>
      </w:r>
    </w:p>
    <w:p w14:paraId="4DC204D2" w14:textId="77777777" w:rsidR="003C2910" w:rsidRPr="001350ED" w:rsidRDefault="003C2910" w:rsidP="003C2910">
      <w:pPr>
        <w:pStyle w:val="Prrafodelista"/>
        <w:numPr>
          <w:ilvl w:val="0"/>
          <w:numId w:val="28"/>
        </w:numPr>
        <w:shd w:val="clear" w:color="auto" w:fill="FFFFFF"/>
        <w:spacing w:line="360" w:lineRule="auto"/>
        <w:jc w:val="left"/>
        <w:rPr>
          <w:rFonts w:ascii="Arial" w:hAnsi="Arial" w:cs="Arial"/>
          <w:spacing w:val="-6"/>
        </w:rPr>
      </w:pPr>
      <w:r w:rsidRPr="001350ED">
        <w:rPr>
          <w:rFonts w:ascii="Arial" w:hAnsi="Arial" w:cs="Arial"/>
          <w:spacing w:val="-6"/>
          <w:u w:val="single"/>
        </w:rPr>
        <w:t>De conocimiento</w:t>
      </w:r>
      <w:r w:rsidRPr="001350ED">
        <w:rPr>
          <w:rFonts w:ascii="Arial" w:hAnsi="Arial" w:cs="Arial"/>
          <w:spacing w:val="-6"/>
        </w:rPr>
        <w:t>. El/la alumno/a será capaz de demostrar conocimiento en:</w:t>
      </w:r>
    </w:p>
    <w:p w14:paraId="273FD5CA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El ámbito de actuación de la Fisioterapia Cardiorrespiratoria.</w:t>
      </w:r>
    </w:p>
    <w:p w14:paraId="56F976A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características etiológicas, fisiopatológicas y clínicas de las principales enfermedades Cardiorrespiratorias, susceptibles de abordaje fisioterapéutico.</w:t>
      </w:r>
    </w:p>
    <w:p w14:paraId="3B48ECE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consecuencias ventilatorias que se producen en las alteraciones mecánicas de la caja torácica y de los músculos respiratorios, de diverso origen.</w:t>
      </w:r>
    </w:p>
    <w:p w14:paraId="77B65C9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características fisiológicas de la función ventilatoria pediátrica.</w:t>
      </w:r>
    </w:p>
    <w:p w14:paraId="2A0C2AC3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El procedimiento de evaluación física y funcional del paciente con afección cardiorrespiratoria, dirigido a la consecución del Diagnóstico de Fisioterapia.</w:t>
      </w:r>
    </w:p>
    <w:p w14:paraId="2FD13D0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pruebas diagnósticas complementarias que se utilizan en este tipo de pacientes.</w:t>
      </w:r>
    </w:p>
    <w:p w14:paraId="091E11C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 xml:space="preserve">Los procedimientos basados en métodos y técnicas fisioterapéuticos a aplicar en las diferentes patologías incluidas en los contenidos, así como en </w:t>
      </w:r>
      <w:r w:rsidRPr="001350ED">
        <w:rPr>
          <w:rFonts w:ascii="Arial" w:hAnsi="Arial" w:cs="Arial"/>
        </w:rPr>
        <w:lastRenderedPageBreak/>
        <w:t>la promoción y conservación de la salud y en la prevención de la enfermedad.</w:t>
      </w:r>
    </w:p>
    <w:p w14:paraId="619BCA0A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Los cambios funcionales y estructurales que se producen como consecuencia de la aplicación de la Fisioterapia Cardiorrespiratoria.</w:t>
      </w:r>
    </w:p>
    <w:p w14:paraId="30A2D2ED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Los criterios e indicadores que garanticen la calidad en la prestación del servicio de Fisioterapia Cardiorrespiratoria, mediante el uso de guías de buena práctica clínica y de estándares profesionales.</w:t>
      </w:r>
    </w:p>
    <w:p w14:paraId="71829A26" w14:textId="77777777" w:rsidR="003C2910" w:rsidRPr="001350ED" w:rsidRDefault="003C2910" w:rsidP="003C2910">
      <w:pPr>
        <w:shd w:val="clear" w:color="auto" w:fill="FFFFFF"/>
        <w:spacing w:line="360" w:lineRule="auto"/>
        <w:rPr>
          <w:rFonts w:ascii="Arial" w:hAnsi="Arial" w:cs="Arial"/>
          <w:spacing w:val="-6"/>
        </w:rPr>
      </w:pPr>
    </w:p>
    <w:p w14:paraId="3A608BA8" w14:textId="77777777" w:rsidR="003C2910" w:rsidRPr="001350ED" w:rsidRDefault="003C2910" w:rsidP="003C2910">
      <w:pPr>
        <w:pStyle w:val="Prrafodelista"/>
        <w:numPr>
          <w:ilvl w:val="0"/>
          <w:numId w:val="28"/>
        </w:numPr>
        <w:shd w:val="clear" w:color="auto" w:fill="FFFFFF"/>
        <w:spacing w:line="360" w:lineRule="auto"/>
        <w:jc w:val="left"/>
        <w:rPr>
          <w:rFonts w:ascii="Arial" w:hAnsi="Arial" w:cs="Arial"/>
        </w:rPr>
      </w:pPr>
      <w:r w:rsidRPr="001350ED">
        <w:rPr>
          <w:rFonts w:ascii="Arial" w:hAnsi="Arial" w:cs="Arial"/>
          <w:spacing w:val="-6"/>
          <w:u w:val="single"/>
        </w:rPr>
        <w:t>De habilidad.</w:t>
      </w:r>
      <w:r w:rsidRPr="001350ED">
        <w:rPr>
          <w:rFonts w:ascii="Arial" w:hAnsi="Arial" w:cs="Arial"/>
          <w:spacing w:val="-6"/>
        </w:rPr>
        <w:t xml:space="preserve"> </w:t>
      </w:r>
      <w:r w:rsidRPr="001350ED">
        <w:rPr>
          <w:rFonts w:ascii="Arial" w:hAnsi="Arial" w:cs="Arial"/>
        </w:rPr>
        <w:t>El/la alumno/a será capaz de demostrar que sabe hacer lo siguiente:</w:t>
      </w:r>
    </w:p>
    <w:p w14:paraId="24DA7C95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Valorar el estado funcional del paciente con afectación cardiorrespiratoria.</w:t>
      </w:r>
    </w:p>
    <w:p w14:paraId="6CEA1DB8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Diseñar, ejecutar, dirigir y coordinar el Plan de Intervención de Fisioterapia en pacientes con patología cardiorrespiratoria, promoviendo una atención eficaz e integral. Evaluar la evolución de los resultados.</w:t>
      </w:r>
    </w:p>
    <w:p w14:paraId="6C830185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Intervenir en la promoción de la salud y la prevención de la enfermedad en pacientes con afectación cardiorrespiratoria, así como en aquellos con presencia de factores de riesgo.</w:t>
      </w:r>
    </w:p>
    <w:p w14:paraId="78DE37E2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Basar las decisiones relacionadas con la intervención fisioterapéutica, en la evidencia científica, aplicando los estándares de calidad.</w:t>
      </w:r>
    </w:p>
    <w:p w14:paraId="0012E0F3" w14:textId="77777777" w:rsidR="003C2910" w:rsidRPr="001350ED" w:rsidRDefault="003C2910" w:rsidP="003C2910">
      <w:pPr>
        <w:pStyle w:val="Ttulo2"/>
        <w:spacing w:before="0" w:line="360" w:lineRule="auto"/>
        <w:rPr>
          <w:rFonts w:ascii="Arial" w:hAnsi="Arial"/>
          <w:color w:val="auto"/>
          <w:sz w:val="24"/>
          <w:szCs w:val="24"/>
        </w:rPr>
      </w:pPr>
    </w:p>
    <w:p w14:paraId="32520921" w14:textId="715F57C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9915636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30"/>
    </w:p>
    <w:p w14:paraId="2B4B7CA9" w14:textId="09FA1CEA" w:rsidR="0001410A" w:rsidRDefault="0001410A" w:rsidP="0001410A"/>
    <w:p w14:paraId="62665B08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Los contenidos desarrollados en la asignatura se agrupan en las siguientes Unidades Didácticas:</w:t>
      </w:r>
    </w:p>
    <w:p w14:paraId="0BBF3AFE" w14:textId="77777777" w:rsidR="003C2910" w:rsidRPr="001350ED" w:rsidRDefault="003C2910" w:rsidP="003C2910">
      <w:pPr>
        <w:rPr>
          <w:rFonts w:ascii="Arial" w:hAnsi="Arial" w:cs="Arial"/>
          <w:b/>
        </w:rPr>
      </w:pPr>
    </w:p>
    <w:p w14:paraId="4246EA21" w14:textId="77777777" w:rsidR="003C2910" w:rsidRPr="001350ED" w:rsidRDefault="003C2910" w:rsidP="003C2910">
      <w:pPr>
        <w:spacing w:line="360" w:lineRule="auto"/>
        <w:rPr>
          <w:rFonts w:ascii="Arial" w:hAnsi="Arial" w:cs="Arial"/>
          <w:b/>
          <w:i/>
        </w:rPr>
      </w:pPr>
      <w:r w:rsidRPr="001350ED">
        <w:rPr>
          <w:rFonts w:ascii="Arial" w:hAnsi="Arial" w:cs="Arial"/>
          <w:b/>
        </w:rPr>
        <w:t>UNIDAD DIDÁCTICA I: VALORACIÓN FISIOTERAPÉUTICA DEL PACIENTE NEUMOLÓGICO.</w:t>
      </w:r>
    </w:p>
    <w:p w14:paraId="3590D53F" w14:textId="77777777" w:rsidR="003C2910" w:rsidRPr="001350ED" w:rsidRDefault="003C2910" w:rsidP="003C2910">
      <w:pPr>
        <w:spacing w:line="360" w:lineRule="auto"/>
        <w:ind w:left="709"/>
        <w:rPr>
          <w:rFonts w:ascii="Arial" w:hAnsi="Arial" w:cs="Arial"/>
          <w:u w:val="single"/>
        </w:rPr>
      </w:pPr>
    </w:p>
    <w:p w14:paraId="1051A2E3" w14:textId="77777777" w:rsidR="003C2910" w:rsidRDefault="003C2910" w:rsidP="003C2910">
      <w:pPr>
        <w:spacing w:line="360" w:lineRule="auto"/>
        <w:rPr>
          <w:rFonts w:ascii="Arial" w:hAnsi="Arial" w:cs="Arial"/>
          <w:b/>
        </w:rPr>
      </w:pPr>
      <w:r w:rsidRPr="001350ED">
        <w:rPr>
          <w:rFonts w:ascii="Arial" w:hAnsi="Arial" w:cs="Arial"/>
          <w:b/>
        </w:rPr>
        <w:t>Tema 1: Exploración de un paciente con Patología Respiratoria.</w:t>
      </w:r>
    </w:p>
    <w:p w14:paraId="3164E915" w14:textId="1F9AA5B6" w:rsidR="009B3B08" w:rsidRPr="00090C7D" w:rsidRDefault="009B3B08" w:rsidP="00090C7D">
      <w:pPr>
        <w:pStyle w:val="Sangra2detindependiente"/>
        <w:numPr>
          <w:ilvl w:val="0"/>
          <w:numId w:val="30"/>
        </w:numPr>
        <w:tabs>
          <w:tab w:val="clear" w:pos="1494"/>
          <w:tab w:val="num" w:pos="1069"/>
          <w:tab w:val="num" w:pos="1825"/>
        </w:tabs>
        <w:spacing w:after="0" w:line="360" w:lineRule="auto"/>
        <w:ind w:left="1353"/>
        <w:rPr>
          <w:rFonts w:ascii="Arial" w:hAnsi="Arial" w:cs="Arial"/>
        </w:rPr>
      </w:pPr>
      <w:r w:rsidRPr="00090C7D">
        <w:rPr>
          <w:rFonts w:ascii="Arial" w:hAnsi="Arial" w:cs="Arial"/>
        </w:rPr>
        <w:t>Anamnesis: recogida oral de información relevante pa</w:t>
      </w:r>
      <w:r w:rsidR="00092B4F" w:rsidRPr="00090C7D">
        <w:rPr>
          <w:rFonts w:ascii="Arial" w:hAnsi="Arial" w:cs="Arial"/>
        </w:rPr>
        <w:t>ra</w:t>
      </w:r>
      <w:r w:rsidRPr="00090C7D">
        <w:rPr>
          <w:rFonts w:ascii="Arial" w:hAnsi="Arial" w:cs="Arial"/>
        </w:rPr>
        <w:t xml:space="preserve"> contextualizar el cuadro (antecedentes clínicos y psicosociales, hábitos tóxicos, estado funcional), evolución del cuadro clínico y de su enfoque terapéutico, </w:t>
      </w:r>
      <w:r w:rsidR="00092B4F" w:rsidRPr="00090C7D">
        <w:rPr>
          <w:rFonts w:ascii="Arial" w:hAnsi="Arial" w:cs="Arial"/>
        </w:rPr>
        <w:lastRenderedPageBreak/>
        <w:t>descripción de los principales síntomas (disnea, tos, expectoración y dolor torácico)</w:t>
      </w:r>
      <w:r w:rsidR="00090C7D" w:rsidRPr="00090C7D">
        <w:rPr>
          <w:rFonts w:ascii="Arial" w:hAnsi="Arial" w:cs="Arial"/>
        </w:rPr>
        <w:t>.</w:t>
      </w:r>
    </w:p>
    <w:p w14:paraId="5F0DE4D0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Exploración física: inspección, palpación, auscultación, exploración de la movilidad de la caja torácica y el raquis y exploración complementaria.</w:t>
      </w:r>
    </w:p>
    <w:p w14:paraId="330FEE4F" w14:textId="103BDA3B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Pruebas funcionales: medida de la ventilación pulmonar (espirometría, pletismografía), medida de la difusión pulmonar y de la concentración de gases en sangre (gasometría, capnometría y pulsioximetría) y valoración del estado funcional.</w:t>
      </w:r>
    </w:p>
    <w:p w14:paraId="05361203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Evaluación del sueño y de la calidad de vida.</w:t>
      </w:r>
    </w:p>
    <w:p w14:paraId="065DB13E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Pruebas complementarias: radiografía de tórax y otras pruebas de imagen, recogida de muestras biológicas.</w:t>
      </w:r>
    </w:p>
    <w:p w14:paraId="53655B2F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Exploración del paciente hospitalizado.</w:t>
      </w:r>
    </w:p>
    <w:p w14:paraId="7267F4BC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</w:p>
    <w:p w14:paraId="1924C843" w14:textId="77777777" w:rsidR="003C2910" w:rsidRPr="001350ED" w:rsidRDefault="003C2910" w:rsidP="003C2910">
      <w:pPr>
        <w:spacing w:line="360" w:lineRule="auto"/>
        <w:rPr>
          <w:rFonts w:ascii="Arial" w:hAnsi="Arial" w:cs="Arial"/>
          <w:b/>
          <w:i/>
        </w:rPr>
      </w:pPr>
      <w:r w:rsidRPr="001350ED">
        <w:rPr>
          <w:rFonts w:ascii="Arial" w:hAnsi="Arial" w:cs="Arial"/>
          <w:b/>
        </w:rPr>
        <w:t>UNIDAD DIDÁCTICA II: FISIOTERAPIA RESPIRATORIA EN CIRUGÍA, TRAUMATISMOS TORÁCICOS Y EN EL PACIENTE CRÍTICO.</w:t>
      </w:r>
    </w:p>
    <w:p w14:paraId="33235E79" w14:textId="77777777" w:rsidR="003C2910" w:rsidRPr="001350ED" w:rsidRDefault="003C2910" w:rsidP="003C2910">
      <w:pPr>
        <w:spacing w:line="360" w:lineRule="auto"/>
        <w:ind w:firstLine="709"/>
        <w:rPr>
          <w:rFonts w:ascii="Arial" w:hAnsi="Arial" w:cs="Arial"/>
        </w:rPr>
      </w:pPr>
    </w:p>
    <w:p w14:paraId="6EEC2145" w14:textId="77777777" w:rsidR="003C2910" w:rsidRPr="001350ED" w:rsidRDefault="003C2910" w:rsidP="003C2910">
      <w:pPr>
        <w:spacing w:line="360" w:lineRule="auto"/>
        <w:rPr>
          <w:rFonts w:ascii="Arial" w:hAnsi="Arial" w:cs="Arial"/>
          <w:b/>
          <w:bCs/>
        </w:rPr>
      </w:pPr>
      <w:r w:rsidRPr="001350ED">
        <w:rPr>
          <w:rFonts w:ascii="Arial" w:hAnsi="Arial" w:cs="Arial"/>
          <w:b/>
        </w:rPr>
        <w:t xml:space="preserve">Tema 1: </w:t>
      </w:r>
      <w:r w:rsidRPr="001350ED">
        <w:rPr>
          <w:rFonts w:ascii="Arial" w:hAnsi="Arial" w:cs="Arial"/>
          <w:b/>
          <w:bCs/>
        </w:rPr>
        <w:t>Generalidades sobre la Fisioterapia Respiratoria en cirugía.</w:t>
      </w:r>
    </w:p>
    <w:p w14:paraId="73C541AF" w14:textId="77777777" w:rsidR="003C2910" w:rsidRDefault="003C2910" w:rsidP="003C2910">
      <w:pPr>
        <w:pStyle w:val="Sangra2detindependiente"/>
        <w:numPr>
          <w:ilvl w:val="3"/>
          <w:numId w:val="25"/>
        </w:numPr>
        <w:spacing w:after="0" w:line="360" w:lineRule="auto"/>
        <w:ind w:left="1418"/>
        <w:rPr>
          <w:rFonts w:ascii="Arial" w:hAnsi="Arial" w:cs="Arial"/>
        </w:rPr>
      </w:pPr>
      <w:r w:rsidRPr="001350ED">
        <w:rPr>
          <w:rFonts w:ascii="Arial" w:hAnsi="Arial" w:cs="Arial"/>
        </w:rPr>
        <w:t>Función pulmonar en el postoperatorio.</w:t>
      </w:r>
      <w:r>
        <w:rPr>
          <w:rFonts w:ascii="Arial" w:hAnsi="Arial" w:cs="Arial"/>
        </w:rPr>
        <w:t xml:space="preserve"> </w:t>
      </w:r>
    </w:p>
    <w:p w14:paraId="7175CCE2" w14:textId="77777777" w:rsidR="003C2910" w:rsidRPr="001350ED" w:rsidRDefault="003C2910" w:rsidP="003C2910">
      <w:pPr>
        <w:pStyle w:val="Sangra2detindependiente"/>
        <w:numPr>
          <w:ilvl w:val="3"/>
          <w:numId w:val="25"/>
        </w:numPr>
        <w:spacing w:after="0" w:line="360" w:lineRule="auto"/>
        <w:ind w:left="1418"/>
        <w:rPr>
          <w:rFonts w:ascii="Arial" w:hAnsi="Arial" w:cs="Arial"/>
        </w:rPr>
      </w:pPr>
      <w:r w:rsidRPr="001350ED">
        <w:rPr>
          <w:rFonts w:ascii="Arial" w:hAnsi="Arial" w:cs="Arial"/>
        </w:rPr>
        <w:t>Fisioterapia Respiratoria en cirugía.</w:t>
      </w:r>
    </w:p>
    <w:p w14:paraId="4F41F31C" w14:textId="77777777" w:rsidR="003C2910" w:rsidRPr="001350ED" w:rsidRDefault="003C2910" w:rsidP="003C2910">
      <w:pPr>
        <w:pStyle w:val="Sangra3detindependiente"/>
        <w:spacing w:after="0" w:line="360" w:lineRule="auto"/>
        <w:ind w:left="0" w:right="-575"/>
        <w:rPr>
          <w:rFonts w:ascii="Arial" w:hAnsi="Arial" w:cs="Arial"/>
          <w:b/>
          <w:sz w:val="24"/>
          <w:szCs w:val="24"/>
        </w:rPr>
      </w:pPr>
    </w:p>
    <w:p w14:paraId="30186080" w14:textId="173A1A5F" w:rsidR="003C2910" w:rsidRDefault="003C2910" w:rsidP="003C2910">
      <w:pPr>
        <w:pStyle w:val="Sangra3detindependiente"/>
        <w:spacing w:after="0" w:line="360" w:lineRule="auto"/>
        <w:ind w:left="0" w:right="-575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Cirugía Torácica (I): Intervenciones sobre el tejido pulmonar y la pared del tórax.</w:t>
      </w:r>
    </w:p>
    <w:p w14:paraId="6C16B361" w14:textId="77777777" w:rsidR="00090C7D" w:rsidRPr="00090C7D" w:rsidRDefault="003C2910" w:rsidP="00090C7D">
      <w:pPr>
        <w:numPr>
          <w:ilvl w:val="0"/>
          <w:numId w:val="33"/>
        </w:numPr>
        <w:tabs>
          <w:tab w:val="clear" w:pos="1778"/>
          <w:tab w:val="left" w:pos="1276"/>
          <w:tab w:val="num" w:pos="2975"/>
        </w:tabs>
        <w:spacing w:line="360" w:lineRule="auto"/>
        <w:ind w:left="1274" w:hanging="283"/>
        <w:rPr>
          <w:rFonts w:ascii="Arial" w:hAnsi="Arial" w:cs="Arial"/>
        </w:rPr>
      </w:pPr>
      <w:r w:rsidRPr="00090C7D">
        <w:rPr>
          <w:rFonts w:ascii="Arial" w:hAnsi="Arial" w:cs="Arial"/>
        </w:rPr>
        <w:t>Proceso quirúrgico.</w:t>
      </w:r>
    </w:p>
    <w:p w14:paraId="0D2C41BA" w14:textId="0EB25FED" w:rsidR="00090C7D" w:rsidRPr="00090C7D" w:rsidRDefault="003C2910" w:rsidP="00090C7D">
      <w:pPr>
        <w:numPr>
          <w:ilvl w:val="0"/>
          <w:numId w:val="33"/>
        </w:numPr>
        <w:tabs>
          <w:tab w:val="clear" w:pos="1778"/>
          <w:tab w:val="left" w:pos="1276"/>
          <w:tab w:val="num" w:pos="2975"/>
        </w:tabs>
        <w:spacing w:line="360" w:lineRule="auto"/>
        <w:ind w:left="1274" w:hanging="283"/>
        <w:rPr>
          <w:rFonts w:ascii="Arial" w:hAnsi="Arial" w:cs="Arial"/>
        </w:rPr>
      </w:pPr>
      <w:r w:rsidRPr="00090C7D">
        <w:rPr>
          <w:rFonts w:ascii="Arial" w:hAnsi="Arial" w:cs="Arial"/>
        </w:rPr>
        <w:t>Complicaciones de la cirugía pulmonar.</w:t>
      </w:r>
    </w:p>
    <w:p w14:paraId="5CCA9D4E" w14:textId="3C867466" w:rsidR="00090C7D" w:rsidRPr="00090C7D" w:rsidRDefault="003C2910" w:rsidP="00090C7D">
      <w:pPr>
        <w:numPr>
          <w:ilvl w:val="0"/>
          <w:numId w:val="33"/>
        </w:numPr>
        <w:tabs>
          <w:tab w:val="clear" w:pos="1778"/>
          <w:tab w:val="left" w:pos="1276"/>
          <w:tab w:val="num" w:pos="2975"/>
        </w:tabs>
        <w:spacing w:line="360" w:lineRule="auto"/>
        <w:ind w:left="1274" w:hanging="283"/>
        <w:rPr>
          <w:rFonts w:ascii="Arial" w:hAnsi="Arial" w:cs="Arial"/>
        </w:rPr>
      </w:pPr>
      <w:r w:rsidRPr="00090C7D">
        <w:rPr>
          <w:rFonts w:ascii="Arial" w:hAnsi="Arial" w:cs="Arial"/>
        </w:rPr>
        <w:t>Tratamiento fisioterapéutico de la cirugía pulmonar: Tratamiento preoperatorio y postoperatorio.</w:t>
      </w:r>
    </w:p>
    <w:p w14:paraId="0F75E123" w14:textId="7AF32475" w:rsidR="003C2910" w:rsidRPr="00090C7D" w:rsidRDefault="003C2910" w:rsidP="00090C7D">
      <w:pPr>
        <w:numPr>
          <w:ilvl w:val="0"/>
          <w:numId w:val="33"/>
        </w:numPr>
        <w:tabs>
          <w:tab w:val="clear" w:pos="1778"/>
          <w:tab w:val="left" w:pos="1276"/>
          <w:tab w:val="num" w:pos="2975"/>
        </w:tabs>
        <w:spacing w:line="360" w:lineRule="auto"/>
        <w:ind w:left="1274" w:hanging="283"/>
        <w:rPr>
          <w:rFonts w:ascii="Arial" w:hAnsi="Arial" w:cs="Arial"/>
        </w:rPr>
      </w:pPr>
      <w:r w:rsidRPr="00090C7D">
        <w:rPr>
          <w:rFonts w:ascii="Arial" w:hAnsi="Arial" w:cs="Arial"/>
        </w:rPr>
        <w:t>Tratamiento fisioterapéutico de la toracoplastia.</w:t>
      </w:r>
      <w:r w:rsidR="000C5D0C" w:rsidRPr="00090C7D">
        <w:rPr>
          <w:rFonts w:ascii="Arial" w:hAnsi="Arial" w:cs="Arial"/>
        </w:rPr>
        <w:t xml:space="preserve"> </w:t>
      </w:r>
    </w:p>
    <w:p w14:paraId="480FD611" w14:textId="77777777" w:rsidR="00090C7D" w:rsidRDefault="00090C7D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84AB3FD" w14:textId="22F264C0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3: </w:t>
      </w:r>
      <w:r w:rsidRPr="001350ED">
        <w:rPr>
          <w:rFonts w:ascii="Arial" w:hAnsi="Arial" w:cs="Arial"/>
          <w:b/>
          <w:bCs/>
          <w:sz w:val="24"/>
          <w:szCs w:val="24"/>
        </w:rPr>
        <w:t>Cirugía Torácica (II): Cirugía cardiaca y de los grandes vasos.</w:t>
      </w:r>
    </w:p>
    <w:p w14:paraId="24E7B433" w14:textId="77777777" w:rsidR="003C2910" w:rsidRPr="001350ED" w:rsidRDefault="003C2910" w:rsidP="003C2910">
      <w:pPr>
        <w:pStyle w:val="Sangra2detindependiente"/>
        <w:numPr>
          <w:ilvl w:val="0"/>
          <w:numId w:val="34"/>
        </w:numPr>
        <w:tabs>
          <w:tab w:val="clear" w:pos="1494"/>
          <w:tab w:val="num" w:pos="851"/>
        </w:tabs>
        <w:spacing w:after="0"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Proceso quirúrgico.</w:t>
      </w:r>
    </w:p>
    <w:p w14:paraId="67F8C059" w14:textId="77777777" w:rsidR="003C2910" w:rsidRPr="001350ED" w:rsidRDefault="003C2910" w:rsidP="003C2910">
      <w:pPr>
        <w:numPr>
          <w:ilvl w:val="0"/>
          <w:numId w:val="34"/>
        </w:numPr>
        <w:tabs>
          <w:tab w:val="clear" w:pos="1494"/>
          <w:tab w:val="num" w:pos="851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Trastornos cardíacos susceptibles de cirugía.</w:t>
      </w:r>
    </w:p>
    <w:p w14:paraId="4CF7FC89" w14:textId="77777777" w:rsidR="003C2910" w:rsidRPr="001350ED" w:rsidRDefault="003C2910" w:rsidP="003C2910">
      <w:pPr>
        <w:numPr>
          <w:ilvl w:val="0"/>
          <w:numId w:val="34"/>
        </w:numPr>
        <w:tabs>
          <w:tab w:val="clear" w:pos="1494"/>
          <w:tab w:val="num" w:pos="851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Complicaciones de la cirugía cardiaca.</w:t>
      </w:r>
    </w:p>
    <w:p w14:paraId="609FE451" w14:textId="77777777" w:rsidR="003C2910" w:rsidRPr="001350ED" w:rsidRDefault="003C2910" w:rsidP="003C2910">
      <w:pPr>
        <w:numPr>
          <w:ilvl w:val="0"/>
          <w:numId w:val="34"/>
        </w:numPr>
        <w:tabs>
          <w:tab w:val="clear" w:pos="1494"/>
          <w:tab w:val="num" w:pos="851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lastRenderedPageBreak/>
        <w:t>Tratamiento fisioterapéutico de la cirugía cardíaca: tratamiento preoperatorio y postoperatorio.</w:t>
      </w:r>
    </w:p>
    <w:p w14:paraId="7106DB61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2F1AFDEB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4: </w:t>
      </w:r>
      <w:r w:rsidRPr="001350ED">
        <w:rPr>
          <w:rFonts w:ascii="Arial" w:hAnsi="Arial" w:cs="Arial"/>
          <w:b/>
          <w:bCs/>
          <w:sz w:val="24"/>
          <w:szCs w:val="24"/>
        </w:rPr>
        <w:t>Trasplante de pulmón y corazón.</w:t>
      </w:r>
    </w:p>
    <w:p w14:paraId="398BE694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Selección del donante y del receptor.</w:t>
      </w:r>
    </w:p>
    <w:p w14:paraId="47199D2C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Procedimiento quirúrgico: trasplante cardiaco, trasplante de corazón-pulmón y trasplante pulmonar.</w:t>
      </w:r>
    </w:p>
    <w:p w14:paraId="3CAF7FEB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Complicaciones del trasplante.</w:t>
      </w:r>
    </w:p>
    <w:p w14:paraId="33CB3988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preoperatorio y postoperatorio (inmediato y tardío).</w:t>
      </w:r>
    </w:p>
    <w:p w14:paraId="166AE41C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1DBDC783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5: </w:t>
      </w:r>
      <w:r w:rsidRPr="001350ED">
        <w:rPr>
          <w:rFonts w:ascii="Arial" w:hAnsi="Arial" w:cs="Arial"/>
          <w:b/>
          <w:bCs/>
          <w:sz w:val="24"/>
          <w:szCs w:val="24"/>
        </w:rPr>
        <w:t>Cirugía Abdominal.</w:t>
      </w:r>
    </w:p>
    <w:p w14:paraId="149BAF0E" w14:textId="77777777" w:rsidR="003C2910" w:rsidRPr="001350ED" w:rsidRDefault="003C2910" w:rsidP="003C2910">
      <w:pPr>
        <w:pStyle w:val="Sangra3detindependiente"/>
        <w:numPr>
          <w:ilvl w:val="0"/>
          <w:numId w:val="36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Proceso quirúrgico.</w:t>
      </w:r>
    </w:p>
    <w:p w14:paraId="339763FC" w14:textId="77777777" w:rsidR="003C2910" w:rsidRPr="001350ED" w:rsidRDefault="003C2910" w:rsidP="003C2910">
      <w:pPr>
        <w:pStyle w:val="Sangra3detindependiente"/>
        <w:numPr>
          <w:ilvl w:val="0"/>
          <w:numId w:val="36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Consecuencias de la cirugía abdominal.</w:t>
      </w:r>
    </w:p>
    <w:p w14:paraId="51E3815A" w14:textId="77777777" w:rsidR="003C2910" w:rsidRPr="001350ED" w:rsidRDefault="003C2910" w:rsidP="003C2910">
      <w:pPr>
        <w:pStyle w:val="Sangra3detindependiente"/>
        <w:numPr>
          <w:ilvl w:val="0"/>
          <w:numId w:val="36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preoperatorio y postoperatorio.</w:t>
      </w:r>
    </w:p>
    <w:p w14:paraId="1FE64C7D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676DE60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6: </w:t>
      </w:r>
      <w:r w:rsidRPr="001350ED">
        <w:rPr>
          <w:rFonts w:ascii="Arial" w:hAnsi="Arial" w:cs="Arial"/>
          <w:b/>
          <w:bCs/>
          <w:sz w:val="24"/>
          <w:szCs w:val="24"/>
        </w:rPr>
        <w:t>Traumatismos Costales.</w:t>
      </w:r>
    </w:p>
    <w:p w14:paraId="7E1E98CB" w14:textId="77777777" w:rsidR="003C2910" w:rsidRPr="001350ED" w:rsidRDefault="003C2910" w:rsidP="003C2910">
      <w:pPr>
        <w:pStyle w:val="Sangra3detindependiente"/>
        <w:numPr>
          <w:ilvl w:val="0"/>
          <w:numId w:val="37"/>
        </w:numPr>
        <w:tabs>
          <w:tab w:val="clear" w:pos="1599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Traumatismos leves: características clínicas, tratamiento médico y tratamiento fisioterapéutico.</w:t>
      </w:r>
    </w:p>
    <w:p w14:paraId="76D8A66B" w14:textId="77777777" w:rsidR="003C2910" w:rsidRPr="001350ED" w:rsidRDefault="003C2910" w:rsidP="003C2910">
      <w:pPr>
        <w:pStyle w:val="Sangra3detindependiente"/>
        <w:numPr>
          <w:ilvl w:val="0"/>
          <w:numId w:val="37"/>
        </w:numPr>
        <w:tabs>
          <w:tab w:val="clear" w:pos="1599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Traumatismos severos: Características clínicas, tratamiento médico y tratamiento fisioterapéutico.</w:t>
      </w:r>
    </w:p>
    <w:p w14:paraId="70754EAE" w14:textId="77777777" w:rsidR="003C2910" w:rsidRPr="001350ED" w:rsidRDefault="003C2910" w:rsidP="003C2910">
      <w:pPr>
        <w:pStyle w:val="Sangra3detindependiente"/>
        <w:numPr>
          <w:ilvl w:val="0"/>
          <w:numId w:val="37"/>
        </w:numPr>
        <w:tabs>
          <w:tab w:val="clear" w:pos="1599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Volet torácico: cuadro clínico, tratamiento médico y tratamiento fisioterapéutico.</w:t>
      </w:r>
    </w:p>
    <w:p w14:paraId="5F585422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AA07DFB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7: </w:t>
      </w:r>
      <w:r w:rsidRPr="001350ED">
        <w:rPr>
          <w:rFonts w:ascii="Arial" w:hAnsi="Arial" w:cs="Arial"/>
          <w:b/>
          <w:bCs/>
          <w:sz w:val="24"/>
          <w:szCs w:val="24"/>
        </w:rPr>
        <w:t>Paciente crítico.</w:t>
      </w:r>
    </w:p>
    <w:p w14:paraId="5A0DFA05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 Concepto de paciente crítico.</w:t>
      </w:r>
    </w:p>
    <w:p w14:paraId="653D8AF9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tabs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Actuación del fisioterapeuta respiratorio en la unidad de cuidados intensivos (UCI). </w:t>
      </w:r>
    </w:p>
    <w:p w14:paraId="050967A6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tabs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Evaluación del paciente crítico.</w:t>
      </w:r>
    </w:p>
    <w:p w14:paraId="54DA0214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tabs>
          <w:tab w:val="num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de Fisioterapia Respiratoria del paciente crítico.</w:t>
      </w:r>
    </w:p>
    <w:p w14:paraId="4A8E8AA3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454262BC" w14:textId="77777777" w:rsidR="00090C7D" w:rsidRDefault="00090C7D">
      <w:pPr>
        <w:spacing w:after="160" w:line="259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697318" w14:textId="13307698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lastRenderedPageBreak/>
        <w:t>UNIDAD DIDÁCTICA III: FISIOTERAPIA RESPIRATORIA EN EL PACIENTE OBSTRUCTIVO ADULTO.</w:t>
      </w:r>
    </w:p>
    <w:p w14:paraId="3D713E6E" w14:textId="77777777" w:rsidR="003C2910" w:rsidRPr="001350ED" w:rsidRDefault="003C2910" w:rsidP="003C2910">
      <w:pPr>
        <w:pStyle w:val="Sangra3detindependiente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74CC3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1: </w:t>
      </w:r>
      <w:r w:rsidRPr="001350ED">
        <w:rPr>
          <w:rFonts w:ascii="Arial" w:hAnsi="Arial" w:cs="Arial"/>
          <w:b/>
          <w:bCs/>
          <w:sz w:val="24"/>
          <w:szCs w:val="24"/>
        </w:rPr>
        <w:t>EPOC</w:t>
      </w:r>
    </w:p>
    <w:p w14:paraId="67CB340B" w14:textId="77777777" w:rsidR="003C2910" w:rsidRPr="001350ED" w:rsidRDefault="003C2910" w:rsidP="003C2910">
      <w:pPr>
        <w:pStyle w:val="Sangra3detindependiente"/>
        <w:numPr>
          <w:ilvl w:val="0"/>
          <w:numId w:val="3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79987092" w14:textId="77777777" w:rsidR="003C2910" w:rsidRPr="001350ED" w:rsidRDefault="003C2910" w:rsidP="003C2910">
      <w:pPr>
        <w:pStyle w:val="Sangra3detindependiente"/>
        <w:numPr>
          <w:ilvl w:val="0"/>
          <w:numId w:val="3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ambulatorio en fase de estado y tratamiento hospitalario durante una exacerbación.</w:t>
      </w:r>
    </w:p>
    <w:p w14:paraId="6823846D" w14:textId="77777777" w:rsidR="003C2910" w:rsidRPr="001350ED" w:rsidRDefault="003C2910" w:rsidP="003C2910">
      <w:pPr>
        <w:pStyle w:val="Sangra3detindependiente"/>
        <w:numPr>
          <w:ilvl w:val="0"/>
          <w:numId w:val="3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Intervención en comorbilidades asociadas: apnea del sueño.</w:t>
      </w:r>
    </w:p>
    <w:p w14:paraId="359C3F5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4635A14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Asma Bronquial.</w:t>
      </w:r>
    </w:p>
    <w:p w14:paraId="1277EF24" w14:textId="77777777" w:rsidR="003C2910" w:rsidRPr="001350ED" w:rsidRDefault="003C2910" w:rsidP="003C2910">
      <w:pPr>
        <w:pStyle w:val="Sangra3detindependiente"/>
        <w:numPr>
          <w:ilvl w:val="0"/>
          <w:numId w:val="39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1E1DF838" w14:textId="77777777" w:rsidR="003C2910" w:rsidRPr="001350ED" w:rsidRDefault="003C2910" w:rsidP="003C2910">
      <w:pPr>
        <w:pStyle w:val="Sangra3detindependiente"/>
        <w:numPr>
          <w:ilvl w:val="0"/>
          <w:numId w:val="39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durante las fases de intercrisis y durante la crisis.</w:t>
      </w:r>
    </w:p>
    <w:p w14:paraId="7EC84266" w14:textId="77777777" w:rsidR="003C2910" w:rsidRPr="001350ED" w:rsidRDefault="003C2910" w:rsidP="003C2910">
      <w:pPr>
        <w:pStyle w:val="Sangra3detindependiente"/>
        <w:tabs>
          <w:tab w:val="left" w:pos="1276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63A83CE3" w14:textId="77777777" w:rsidR="003C2910" w:rsidRPr="001350ED" w:rsidRDefault="003C2910" w:rsidP="003C2910">
      <w:pPr>
        <w:pStyle w:val="Sangra3detindependiente"/>
        <w:tabs>
          <w:tab w:val="left" w:pos="1276"/>
        </w:tabs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3: </w:t>
      </w:r>
      <w:r w:rsidRPr="001350ED">
        <w:rPr>
          <w:rFonts w:ascii="Arial" w:hAnsi="Arial" w:cs="Arial"/>
          <w:b/>
          <w:bCs/>
          <w:sz w:val="24"/>
          <w:szCs w:val="24"/>
        </w:rPr>
        <w:t>Bronquiectasias.</w:t>
      </w:r>
    </w:p>
    <w:p w14:paraId="4834B7CA" w14:textId="77777777" w:rsidR="003C2910" w:rsidRPr="001350ED" w:rsidRDefault="003C2910" w:rsidP="003C2910">
      <w:pPr>
        <w:pStyle w:val="Sangra3detindependiente"/>
        <w:numPr>
          <w:ilvl w:val="0"/>
          <w:numId w:val="40"/>
        </w:numPr>
        <w:tabs>
          <w:tab w:val="clear" w:pos="164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297BACBB" w14:textId="77777777" w:rsidR="003C2910" w:rsidRPr="001350ED" w:rsidRDefault="003C2910" w:rsidP="003C2910">
      <w:pPr>
        <w:pStyle w:val="Sangra3detindependiente"/>
        <w:numPr>
          <w:ilvl w:val="0"/>
          <w:numId w:val="40"/>
        </w:numPr>
        <w:tabs>
          <w:tab w:val="clear" w:pos="1644"/>
          <w:tab w:val="num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089E4E7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C33E39F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>UNIDAD DIDÁCTICA IV: FISIOTERAPIA RESPIRATORIA EN EL PACIENTE RESTRICTIVO ADULTO.</w:t>
      </w:r>
    </w:p>
    <w:p w14:paraId="2DB028CC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A19F26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1: </w:t>
      </w:r>
      <w:r w:rsidRPr="001350ED">
        <w:rPr>
          <w:rFonts w:ascii="Arial" w:hAnsi="Arial" w:cs="Arial"/>
          <w:b/>
          <w:bCs/>
          <w:sz w:val="24"/>
          <w:szCs w:val="24"/>
        </w:rPr>
        <w:t>Atelectasia.</w:t>
      </w:r>
    </w:p>
    <w:p w14:paraId="307425AB" w14:textId="77777777" w:rsidR="003C2910" w:rsidRPr="001350ED" w:rsidRDefault="003C2910" w:rsidP="003C2910">
      <w:pPr>
        <w:pStyle w:val="Sangra3detindependiente"/>
        <w:numPr>
          <w:ilvl w:val="0"/>
          <w:numId w:val="41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72D5CDF6" w14:textId="77777777" w:rsidR="003C2910" w:rsidRPr="001350ED" w:rsidRDefault="003C2910" w:rsidP="003C2910">
      <w:pPr>
        <w:pStyle w:val="Sangra3detindependiente"/>
        <w:numPr>
          <w:ilvl w:val="0"/>
          <w:numId w:val="41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0F4B431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5599269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Neumonía.</w:t>
      </w:r>
    </w:p>
    <w:p w14:paraId="6852A3CE" w14:textId="77777777" w:rsidR="003C2910" w:rsidRPr="001350ED" w:rsidRDefault="003C2910" w:rsidP="003C2910">
      <w:pPr>
        <w:pStyle w:val="Sangra3detindependiente"/>
        <w:numPr>
          <w:ilvl w:val="0"/>
          <w:numId w:val="44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4562F1A0" w14:textId="77777777" w:rsidR="003C2910" w:rsidRPr="001350ED" w:rsidRDefault="003C2910" w:rsidP="003C2910">
      <w:pPr>
        <w:pStyle w:val="Sangra3detindependiente"/>
        <w:numPr>
          <w:ilvl w:val="0"/>
          <w:numId w:val="44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fase de hepatización roja y de hepatización gris.</w:t>
      </w:r>
    </w:p>
    <w:p w14:paraId="7FDC4E2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41AF35DD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3: Enfermedades Intersticiales Fibrosas del Pulmón.</w:t>
      </w:r>
    </w:p>
    <w:p w14:paraId="79B23753" w14:textId="77777777" w:rsidR="003C2910" w:rsidRPr="001350ED" w:rsidRDefault="003C2910" w:rsidP="003C2910">
      <w:pPr>
        <w:pStyle w:val="Sangra3detindependiente"/>
        <w:numPr>
          <w:ilvl w:val="0"/>
          <w:numId w:val="46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45015567" w14:textId="77777777" w:rsidR="003C2910" w:rsidRPr="001350ED" w:rsidRDefault="003C2910" w:rsidP="003C2910">
      <w:pPr>
        <w:pStyle w:val="Sangra3detindependiente"/>
        <w:numPr>
          <w:ilvl w:val="0"/>
          <w:numId w:val="46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5F3619C5" w14:textId="77777777" w:rsidR="003C2910" w:rsidRPr="001350ED" w:rsidRDefault="003C2910" w:rsidP="003C2910">
      <w:pPr>
        <w:jc w:val="left"/>
        <w:rPr>
          <w:rFonts w:ascii="Arial" w:hAnsi="Arial" w:cs="Arial"/>
          <w:b/>
          <w:lang w:val="es-ES_tradnl" w:eastAsia="es-ES_tradnl"/>
        </w:rPr>
      </w:pPr>
    </w:p>
    <w:p w14:paraId="3987941A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4: Derrame pleural.</w:t>
      </w:r>
    </w:p>
    <w:p w14:paraId="214974C0" w14:textId="77777777" w:rsidR="003C2910" w:rsidRPr="001350ED" w:rsidRDefault="003C2910" w:rsidP="003C2910">
      <w:pPr>
        <w:pStyle w:val="Sangra3detindependiente"/>
        <w:numPr>
          <w:ilvl w:val="0"/>
          <w:numId w:val="42"/>
        </w:numPr>
        <w:tabs>
          <w:tab w:val="clear" w:pos="161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1A10B249" w14:textId="77777777" w:rsidR="003C2910" w:rsidRPr="001350ED" w:rsidRDefault="003C2910" w:rsidP="003C2910">
      <w:pPr>
        <w:pStyle w:val="Sangra3detindependiente"/>
        <w:numPr>
          <w:ilvl w:val="0"/>
          <w:numId w:val="42"/>
        </w:numPr>
        <w:tabs>
          <w:tab w:val="clear" w:pos="161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0D944768" w14:textId="77777777" w:rsidR="003C2910" w:rsidRPr="001350ED" w:rsidRDefault="003C2910" w:rsidP="003C2910">
      <w:pPr>
        <w:jc w:val="left"/>
        <w:rPr>
          <w:rFonts w:ascii="Arial" w:hAnsi="Arial" w:cs="Arial"/>
          <w:b/>
          <w:bCs/>
          <w:lang w:val="es-ES_tradnl" w:eastAsia="es-ES_tradnl"/>
        </w:rPr>
      </w:pPr>
    </w:p>
    <w:p w14:paraId="0C840CB1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5: Neumotórax.</w:t>
      </w:r>
    </w:p>
    <w:p w14:paraId="40E7A6B6" w14:textId="77777777" w:rsidR="003C2910" w:rsidRPr="001350ED" w:rsidRDefault="003C2910" w:rsidP="003C2910">
      <w:pPr>
        <w:pStyle w:val="Sangra3detindependiente"/>
        <w:numPr>
          <w:ilvl w:val="0"/>
          <w:numId w:val="43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11F367BE" w14:textId="77777777" w:rsidR="003C2910" w:rsidRPr="001350ED" w:rsidRDefault="003C2910" w:rsidP="003C2910">
      <w:pPr>
        <w:pStyle w:val="Sangra3detindependiente"/>
        <w:numPr>
          <w:ilvl w:val="0"/>
          <w:numId w:val="43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41DF8C69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81A6E5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6: Parálisis Respiratorias.</w:t>
      </w:r>
    </w:p>
    <w:p w14:paraId="6906C88E" w14:textId="77777777" w:rsidR="003C2910" w:rsidRPr="001350ED" w:rsidRDefault="003C2910" w:rsidP="003C2910">
      <w:pPr>
        <w:pStyle w:val="Sangra3detindependiente"/>
        <w:numPr>
          <w:ilvl w:val="0"/>
          <w:numId w:val="49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Generalidades.</w:t>
      </w:r>
    </w:p>
    <w:p w14:paraId="4448D317" w14:textId="77777777" w:rsidR="003C2910" w:rsidRPr="001350ED" w:rsidRDefault="003C2910" w:rsidP="003C2910">
      <w:pPr>
        <w:pStyle w:val="Sangra3detindependiente"/>
        <w:numPr>
          <w:ilvl w:val="0"/>
          <w:numId w:val="49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Fisiopatología de las complicaciones ventilatorias en la enfermedad neuromuscular.</w:t>
      </w:r>
    </w:p>
    <w:p w14:paraId="38D6FB96" w14:textId="77777777" w:rsidR="003C2910" w:rsidRPr="001350ED" w:rsidRDefault="003C2910" w:rsidP="003C2910">
      <w:pPr>
        <w:pStyle w:val="Sangra3detindependiente"/>
        <w:numPr>
          <w:ilvl w:val="0"/>
          <w:numId w:val="49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de Fisioterapia Respiratoria en el paciente neuromuscular, en las lesiones medulares y en las parálisis musculares aisladas.</w:t>
      </w:r>
    </w:p>
    <w:p w14:paraId="2A7E885A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341BCE3" w14:textId="1ED2A502" w:rsidR="003C2910" w:rsidRPr="001350ED" w:rsidRDefault="003C2910" w:rsidP="003C2910">
      <w:pPr>
        <w:jc w:val="left"/>
        <w:rPr>
          <w:rFonts w:ascii="Arial" w:hAnsi="Arial" w:cs="Arial"/>
          <w:b/>
          <w:lang w:val="es-ES_tradnl" w:eastAsia="es-ES_tradnl"/>
        </w:rPr>
      </w:pPr>
    </w:p>
    <w:p w14:paraId="1BF8224A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>UNIDAD DIDÁCTICA V: FISIOTERAPIA RESPIRATORIA EN PEDIATRÍA.</w:t>
      </w:r>
    </w:p>
    <w:p w14:paraId="194831D9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01AD17D2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1: </w:t>
      </w:r>
      <w:r w:rsidRPr="001350ED">
        <w:rPr>
          <w:rFonts w:ascii="Arial" w:hAnsi="Arial" w:cs="Arial"/>
          <w:b/>
          <w:bCs/>
          <w:sz w:val="24"/>
          <w:szCs w:val="24"/>
        </w:rPr>
        <w:t>Generalidades sobre la Fisioterapia Respiratoria en Pediatría.</w:t>
      </w:r>
    </w:p>
    <w:p w14:paraId="6877796D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Características anatomofisiológicas del aparato respiratorio del niño.</w:t>
      </w:r>
    </w:p>
    <w:p w14:paraId="4A7A35E6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Factores de riesgo para las enfermedades respiratorias del niño.</w:t>
      </w:r>
    </w:p>
    <w:p w14:paraId="4D72873B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Características de las principales enfermedades respiratorias pediátricas.</w:t>
      </w:r>
    </w:p>
    <w:p w14:paraId="3DBAB1A2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Evaluación y tratamiento de Fisioterapia Respiratoria en Pediatría. </w:t>
      </w:r>
    </w:p>
    <w:p w14:paraId="3E3D6D7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59D515C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Fibrosis Quística.</w:t>
      </w:r>
    </w:p>
    <w:p w14:paraId="0F471C2E" w14:textId="77777777" w:rsidR="003C2910" w:rsidRPr="001350ED" w:rsidRDefault="003C2910" w:rsidP="003C2910">
      <w:pPr>
        <w:pStyle w:val="Sangra3detindependiente"/>
        <w:numPr>
          <w:ilvl w:val="0"/>
          <w:numId w:val="45"/>
        </w:numPr>
        <w:tabs>
          <w:tab w:val="clear" w:pos="176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3610B773" w14:textId="77777777" w:rsidR="003C2910" w:rsidRPr="001350ED" w:rsidRDefault="003C2910" w:rsidP="003C2910">
      <w:pPr>
        <w:pStyle w:val="Sangra3detindependiente"/>
        <w:numPr>
          <w:ilvl w:val="0"/>
          <w:numId w:val="45"/>
        </w:numPr>
        <w:tabs>
          <w:tab w:val="clear" w:pos="176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en lactantes y niños menores de dos años; en niños entre dos y ocho años aproximadamente, en niños mayores de nueve años, adolescentes y adultos.</w:t>
      </w:r>
    </w:p>
    <w:p w14:paraId="4421E9F8" w14:textId="77777777" w:rsidR="00286734" w:rsidRDefault="00286734">
      <w:pPr>
        <w:spacing w:after="160" w:line="259" w:lineRule="auto"/>
        <w:jc w:val="lef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p w14:paraId="40A94E11" w14:textId="39D8903B" w:rsidR="003C2910" w:rsidRPr="001350ED" w:rsidRDefault="003C2910" w:rsidP="003C2910">
      <w:pPr>
        <w:spacing w:line="360" w:lineRule="auto"/>
        <w:rPr>
          <w:rFonts w:ascii="Arial" w:hAnsi="Arial" w:cs="Arial"/>
          <w:b/>
          <w:iCs/>
        </w:rPr>
      </w:pPr>
      <w:r w:rsidRPr="001350ED">
        <w:rPr>
          <w:rFonts w:ascii="Arial" w:hAnsi="Arial" w:cs="Arial"/>
          <w:b/>
          <w:iCs/>
        </w:rPr>
        <w:lastRenderedPageBreak/>
        <w:t>UNIDAD DIDÁCTICA VI: PROGRAMAS DE RHEABILITACIÓN CARDIACA</w:t>
      </w:r>
    </w:p>
    <w:p w14:paraId="3A24C528" w14:textId="77777777" w:rsidR="003C2910" w:rsidRPr="001350ED" w:rsidRDefault="003C2910" w:rsidP="003C2910">
      <w:pPr>
        <w:spacing w:line="360" w:lineRule="auto"/>
        <w:rPr>
          <w:rFonts w:ascii="Arial" w:hAnsi="Arial" w:cs="Arial"/>
          <w:u w:val="single"/>
        </w:rPr>
      </w:pPr>
    </w:p>
    <w:p w14:paraId="2FAC6759" w14:textId="77777777" w:rsidR="003C2910" w:rsidRPr="000C5D0C" w:rsidRDefault="003C2910" w:rsidP="003C2910">
      <w:pPr>
        <w:spacing w:line="360" w:lineRule="auto"/>
        <w:rPr>
          <w:rFonts w:ascii="Arial" w:hAnsi="Arial" w:cs="Arial"/>
          <w:b/>
        </w:rPr>
      </w:pPr>
      <w:r w:rsidRPr="000C5D0C">
        <w:rPr>
          <w:rFonts w:ascii="Arial" w:hAnsi="Arial" w:cs="Arial"/>
          <w:b/>
        </w:rPr>
        <w:t>Tema 1: Rehabilitación Cardiaca.</w:t>
      </w:r>
    </w:p>
    <w:p w14:paraId="040596AE" w14:textId="77777777" w:rsidR="003C2910" w:rsidRPr="001350ED" w:rsidRDefault="003C2910" w:rsidP="003C2910">
      <w:pPr>
        <w:pStyle w:val="Sangra2detindependiente"/>
        <w:numPr>
          <w:ilvl w:val="0"/>
          <w:numId w:val="47"/>
        </w:numPr>
        <w:tabs>
          <w:tab w:val="clear" w:pos="2204"/>
          <w:tab w:val="num" w:pos="1276"/>
        </w:tabs>
        <w:spacing w:after="0"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Introducción.</w:t>
      </w:r>
    </w:p>
    <w:p w14:paraId="6572406A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Indicaciones de los Programas de Rehabilitación Cardiaca (PRC).</w:t>
      </w:r>
    </w:p>
    <w:p w14:paraId="6B1E0CFB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Contraindicaciones de los PRC.</w:t>
      </w:r>
    </w:p>
    <w:p w14:paraId="7AE4D74A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Efectos del entrenamiento físico en los PRC sobre los pacientes cardiópatas.</w:t>
      </w:r>
    </w:p>
    <w:p w14:paraId="3824377B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Fases y desarrollo de los PRC: fase I, fase II y fase III.</w:t>
      </w:r>
    </w:p>
    <w:p w14:paraId="60713E6D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Protocolos específicos: ancianos y pacientes con insuficiencia cardiaca.</w:t>
      </w:r>
    </w:p>
    <w:p w14:paraId="4E9DC0FD" w14:textId="77777777" w:rsidR="006F719F" w:rsidRPr="00B8658D" w:rsidRDefault="006F719F" w:rsidP="006F719F">
      <w:pPr>
        <w:spacing w:line="360" w:lineRule="auto"/>
        <w:rPr>
          <w:rFonts w:ascii="Arial" w:hAnsi="Arial"/>
          <w:b/>
        </w:rPr>
      </w:pPr>
    </w:p>
    <w:p w14:paraId="63500093" w14:textId="77777777" w:rsidR="00D004B6" w:rsidRDefault="00D004B6" w:rsidP="00D004B6"/>
    <w:p w14:paraId="4869F604" w14:textId="01AB0EEB" w:rsidR="00952A2F" w:rsidRDefault="00952A2F" w:rsidP="00952A2F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162953738"/>
      <w:bookmarkStart w:id="32" w:name="_Toc162956422"/>
      <w:bookmarkStart w:id="33" w:name="_Toc162960244"/>
      <w:bookmarkStart w:id="34" w:name="_Toc163500001"/>
      <w:bookmarkStart w:id="35" w:name="_Toc167280876"/>
      <w:bookmarkStart w:id="36" w:name="_Toc199156366"/>
      <w:bookmarkStart w:id="37" w:name="_Toc162953740"/>
      <w:bookmarkStart w:id="38" w:name="_Toc162956424"/>
      <w:bookmarkStart w:id="39" w:name="_Toc162960246"/>
      <w:bookmarkStart w:id="40" w:name="_Toc16350000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1"/>
      <w:bookmarkEnd w:id="32"/>
      <w:bookmarkEnd w:id="33"/>
      <w:bookmarkEnd w:id="34"/>
      <w:bookmarkEnd w:id="35"/>
      <w:bookmarkEnd w:id="36"/>
    </w:p>
    <w:p w14:paraId="1A67F563" w14:textId="213D8A4C" w:rsidR="00952A2F" w:rsidRDefault="00952A2F" w:rsidP="00952A2F"/>
    <w:p w14:paraId="23F9EEFF" w14:textId="57144140" w:rsidR="003C2910" w:rsidRPr="000C5D0C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0C5D0C">
        <w:rPr>
          <w:rFonts w:ascii="Arial" w:hAnsi="Arial" w:cs="Arial"/>
        </w:rPr>
        <w:t>López-Fernández D. y Fraile-Olivero CA. Manual de procedimientos de Fisioterapia Respiratoria en Cirugía Torácica. Sociedad Esp</w:t>
      </w:r>
      <w:r w:rsidR="000C5D0C">
        <w:rPr>
          <w:rFonts w:ascii="Arial" w:hAnsi="Arial" w:cs="Arial"/>
        </w:rPr>
        <w:t>a</w:t>
      </w:r>
      <w:r w:rsidRPr="000C5D0C">
        <w:rPr>
          <w:rFonts w:ascii="Arial" w:hAnsi="Arial" w:cs="Arial"/>
        </w:rPr>
        <w:t>ñola de Neumología y Cirugía Torácica SEPAR: Barcelona , 2023.</w:t>
      </w:r>
    </w:p>
    <w:p w14:paraId="46527F48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Giraldo H. EPOC. Diagnóstico y tratamiento integral”. Bogotá: Panamericana; 2008.</w:t>
      </w:r>
    </w:p>
    <w:p w14:paraId="65E9D468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Pleguezuelos E et al. Rehabilitación Integral en el Paciente con Enfermedad Pulmonar Obstructiva Crónica. Madrid: Médica Panamericana; 2008.</w:t>
      </w:r>
    </w:p>
    <w:p w14:paraId="56867F28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Postiaux G. “Fisioterapia respiratoria en el niño”. Madrid: MacGraw-Hill. 1995.</w:t>
      </w:r>
    </w:p>
    <w:p w14:paraId="00C91886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Barreiro E, Bustamante V, Cejudo P Gáldiz JB, Gea J, de Lucas P, Martínez-Llorens JM, Ortega F,  Puente-Maestu L, Roca J, Rodríguez-González M. Normativa SEPAR sobre disfunción muscular en pacientes con enfermedad pulmonarobstructiva crónica. Arch Bronconeumol. 2015;51(8):384-39.</w:t>
      </w:r>
    </w:p>
    <w:p w14:paraId="3DBE6AE0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Grupo de Trabajo GesEPOC. Guía de Práctica Clínica para el diagnóstico y tratamiento de pacientes con enfermedad pulmonar obstructiva crónica (EPOC) – Guía Española de la EPOC (GesEPOC). Versión 2017. Arch. Bronconeumol. 2017; 53(ext 1): 4-64.</w:t>
      </w:r>
    </w:p>
    <w:p w14:paraId="3354471C" w14:textId="4C8FCF43" w:rsidR="002A1723" w:rsidRPr="00090C7D" w:rsidRDefault="002A1723" w:rsidP="00090C7D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090C7D">
        <w:rPr>
          <w:rFonts w:ascii="Arial" w:hAnsi="Arial" w:cs="Arial"/>
        </w:rPr>
        <w:t>GEMA 5.3 Guía Española para el Manejo del Asma.  Barcelona, 2023. Sociedad Española de Neumología y Cirugía Torácica (SEPAR).</w:t>
      </w:r>
    </w:p>
    <w:p w14:paraId="04BF46CD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lastRenderedPageBreak/>
        <w:t xml:space="preserve">Polverino E, Goeminne PC, McDonnell MJ, et al. </w:t>
      </w:r>
      <w:r w:rsidRPr="003C2910">
        <w:rPr>
          <w:rFonts w:ascii="Arial" w:hAnsi="Arial" w:cs="Arial"/>
          <w:lang w:val="en-GB"/>
        </w:rPr>
        <w:t xml:space="preserve">European Respiratory Society guidelines for the management of adult bronchiectasis. </w:t>
      </w:r>
      <w:r w:rsidRPr="001350ED">
        <w:rPr>
          <w:rFonts w:ascii="Arial" w:hAnsi="Arial" w:cs="Arial"/>
        </w:rPr>
        <w:t xml:space="preserve">Eur Respir J 2017; 50: 1700629 [https://doi.org/ 10.1183/13993003.00629-2017]. </w:t>
      </w:r>
    </w:p>
    <w:p w14:paraId="390BCF02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Maroto JM et al. Rehabilitación cardíaca. Madrid: Ollaia Ediciones; 1999.</w:t>
      </w:r>
    </w:p>
    <w:p w14:paraId="151163D5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Enlaces de interés:</w:t>
      </w:r>
    </w:p>
    <w:p w14:paraId="572FAFA1" w14:textId="77777777" w:rsidR="003C2910" w:rsidRPr="001350ED" w:rsidRDefault="003C2910" w:rsidP="003C2910">
      <w:pPr>
        <w:pStyle w:val="Prrafodelista"/>
        <w:numPr>
          <w:ilvl w:val="0"/>
          <w:numId w:val="51"/>
        </w:numPr>
        <w:spacing w:line="360" w:lineRule="auto"/>
        <w:ind w:left="1418" w:hanging="425"/>
        <w:jc w:val="left"/>
        <w:rPr>
          <w:rStyle w:val="Hipervnculo"/>
          <w:rFonts w:ascii="Arial" w:hAnsi="Arial" w:cs="Arial"/>
        </w:rPr>
      </w:pPr>
      <w:r w:rsidRPr="001350ED">
        <w:rPr>
          <w:rFonts w:ascii="Arial" w:hAnsi="Arial" w:cs="Arial"/>
        </w:rPr>
        <w:t>www.gold.org</w:t>
      </w:r>
    </w:p>
    <w:p w14:paraId="5B7197BE" w14:textId="77777777" w:rsidR="003C2910" w:rsidRPr="001350ED" w:rsidRDefault="003C2910" w:rsidP="003C2910">
      <w:pPr>
        <w:pStyle w:val="Prrafodelista"/>
        <w:numPr>
          <w:ilvl w:val="0"/>
          <w:numId w:val="51"/>
        </w:numPr>
        <w:spacing w:line="360" w:lineRule="auto"/>
        <w:ind w:left="1418" w:hanging="425"/>
        <w:jc w:val="left"/>
        <w:rPr>
          <w:rStyle w:val="Hipervnculo"/>
          <w:rFonts w:ascii="Arial" w:hAnsi="Arial" w:cs="Arial"/>
        </w:rPr>
      </w:pPr>
      <w:hyperlink r:id="rId13" w:history="1">
        <w:r w:rsidRPr="001350ED">
          <w:rPr>
            <w:rStyle w:val="Hipervnculo"/>
            <w:rFonts w:ascii="Arial" w:hAnsi="Arial" w:cs="Arial"/>
          </w:rPr>
          <w:t>www.separ.es</w:t>
        </w:r>
      </w:hyperlink>
    </w:p>
    <w:p w14:paraId="2FD72F36" w14:textId="77777777" w:rsidR="003C2910" w:rsidRPr="001350ED" w:rsidRDefault="003C2910" w:rsidP="003C2910">
      <w:pPr>
        <w:pStyle w:val="Prrafodelista"/>
        <w:numPr>
          <w:ilvl w:val="0"/>
          <w:numId w:val="51"/>
        </w:numPr>
        <w:spacing w:line="360" w:lineRule="auto"/>
        <w:ind w:left="1418" w:hanging="425"/>
        <w:jc w:val="left"/>
        <w:rPr>
          <w:rStyle w:val="Hipervnculo"/>
          <w:rFonts w:ascii="Arial" w:hAnsi="Arial" w:cs="Arial"/>
          <w:lang w:val="en-US"/>
        </w:rPr>
      </w:pPr>
      <w:hyperlink r:id="rId14" w:history="1">
        <w:r w:rsidRPr="001350ED">
          <w:rPr>
            <w:rStyle w:val="Hipervnculo"/>
            <w:rFonts w:ascii="Arial" w:hAnsi="Arial" w:cs="Arial"/>
            <w:lang w:val="en-US"/>
          </w:rPr>
          <w:t>www.ginasthma.org</w:t>
        </w:r>
      </w:hyperlink>
    </w:p>
    <w:p w14:paraId="7C7DAB08" w14:textId="77777777" w:rsidR="00952A2F" w:rsidRPr="00406A1D" w:rsidRDefault="00952A2F" w:rsidP="00952A2F">
      <w:pPr>
        <w:tabs>
          <w:tab w:val="left" w:pos="-720"/>
        </w:tabs>
        <w:suppressAutoHyphens/>
        <w:rPr>
          <w:rFonts w:ascii="Arial" w:hAnsi="Arial" w:cs="Arial"/>
        </w:rPr>
      </w:pPr>
    </w:p>
    <w:p w14:paraId="50EF39FC" w14:textId="77777777" w:rsidR="00952A2F" w:rsidRPr="00952A2F" w:rsidRDefault="00952A2F" w:rsidP="00952A2F"/>
    <w:p w14:paraId="43CC149E" w14:textId="77777777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1" w:name="_Toc162953739"/>
      <w:bookmarkStart w:id="42" w:name="_Toc162956423"/>
      <w:bookmarkStart w:id="43" w:name="_Toc162960245"/>
      <w:bookmarkStart w:id="44" w:name="_Toc163500002"/>
      <w:bookmarkStart w:id="45" w:name="_Toc167273839"/>
      <w:bookmarkStart w:id="46" w:name="_Toc19915636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1"/>
      <w:bookmarkEnd w:id="42"/>
      <w:bookmarkEnd w:id="43"/>
      <w:bookmarkEnd w:id="44"/>
      <w:bookmarkEnd w:id="45"/>
      <w:bookmarkEnd w:id="46"/>
    </w:p>
    <w:p w14:paraId="20AA0BB9" w14:textId="77777777" w:rsidR="00952A2F" w:rsidRDefault="00952A2F" w:rsidP="00CA723B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42FE77F8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Para el desarrollo de la asignatura se llevarán a cabo las siguientes acciones formativas:</w:t>
      </w:r>
    </w:p>
    <w:p w14:paraId="374D4753" w14:textId="77777777" w:rsidR="003C2910" w:rsidRPr="001350ED" w:rsidRDefault="003C2910" w:rsidP="003C2910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</w:p>
    <w:p w14:paraId="2AB61A03" w14:textId="77777777" w:rsidR="003C2910" w:rsidRPr="001350ED" w:rsidRDefault="003C2910" w:rsidP="003C2910">
      <w:pPr>
        <w:jc w:val="left"/>
        <w:rPr>
          <w:rFonts w:ascii="Arial" w:hAnsi="Arial" w:cs="Arial"/>
          <w:u w:val="single"/>
          <w:lang w:val="es-ES_tradnl" w:eastAsia="es-ES_tradnl"/>
        </w:rPr>
      </w:pPr>
      <w:r w:rsidRPr="001350ED">
        <w:rPr>
          <w:rFonts w:ascii="Arial" w:hAnsi="Arial" w:cs="Arial"/>
          <w:u w:val="single"/>
        </w:rPr>
        <w:t>A. Actividades presenciales.</w:t>
      </w:r>
    </w:p>
    <w:p w14:paraId="2710BD48" w14:textId="77777777" w:rsidR="003C2910" w:rsidRPr="001350ED" w:rsidRDefault="003C2910" w:rsidP="003C2910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</w:p>
    <w:p w14:paraId="483A44FA" w14:textId="77777777" w:rsidR="003C2910" w:rsidRPr="001350ED" w:rsidRDefault="003C2910" w:rsidP="003C2910">
      <w:pPr>
        <w:pStyle w:val="Textosinformato"/>
        <w:spacing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A1. Clases Teóricas.</w:t>
      </w:r>
    </w:p>
    <w:p w14:paraId="7E751225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En las clases teóricas se llevará a cabo la exposición de los contenidos formativos relacionados con la aplicación de la Fisioterapia en las diferentes patologías cardiorrespiratorias, así como la relación entre los aspectos fisiopatológicos y clínicos de la enfermedad y las principales técnicas. Se empleará como método docente, la Lección Magistral. </w:t>
      </w:r>
    </w:p>
    <w:p w14:paraId="6C4601C9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Durante el desarrollo de las clases teóricas, se incentivará la participación de los/las alumnos/as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 Se emplearán como técnicas de soporte, el diálogo simultáneo y la tormenta de ideas. </w:t>
      </w:r>
    </w:p>
    <w:p w14:paraId="54BF6F09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estas clases se trabajarán las competencias de conocimiento, así como la comunicación oral, la capacidad de síntesis y el razonamiento crítico.</w:t>
      </w:r>
    </w:p>
    <w:p w14:paraId="4F137F37" w14:textId="77777777" w:rsidR="003C2910" w:rsidRPr="001350ED" w:rsidRDefault="003C2910" w:rsidP="003C2910">
      <w:pPr>
        <w:pStyle w:val="Textosinformato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3A043DBE" w14:textId="77777777" w:rsidR="003C2910" w:rsidRPr="001350ED" w:rsidRDefault="003C2910" w:rsidP="003C2910">
      <w:pPr>
        <w:spacing w:line="360" w:lineRule="auto"/>
        <w:ind w:firstLine="709"/>
        <w:jc w:val="left"/>
        <w:rPr>
          <w:rFonts w:ascii="Arial" w:hAnsi="Arial" w:cs="Arial"/>
          <w:i/>
        </w:rPr>
      </w:pPr>
      <w:r w:rsidRPr="001350ED">
        <w:rPr>
          <w:rFonts w:ascii="Arial" w:hAnsi="Arial" w:cs="Arial"/>
          <w:i/>
        </w:rPr>
        <w:lastRenderedPageBreak/>
        <w:t>A2. Clases Prácticas.</w:t>
      </w:r>
    </w:p>
    <w:p w14:paraId="4FC176EB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las clases prácticas se llevará a cabo la simulación de los protocolos de tratamiento, mediante la técnica de rol-playing. Además de trabajar específicamente las competencias de habilidad, se incidirá en la comunicación oral, así como en la resolución de problemas.</w:t>
      </w:r>
    </w:p>
    <w:p w14:paraId="4BFBE77E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Las clases prácticas se alternarán con las clases teóricas con el fin de que el/la alumno/a consiga una adecuada integración de los conocimientos y las habilidades que debe adquirir en cada Unidad Didáctica.</w:t>
      </w:r>
    </w:p>
    <w:p w14:paraId="19ECA99D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2733A189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A3. Tutorías.</w:t>
      </w:r>
    </w:p>
    <w:p w14:paraId="02C8D2C6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En las tutorías se proporcionará una atención individualizada y/o grupal a los/las estudiantes, dirigida a: resolución de dudas acerca del contenido de las clases magistrales y de las clases prácticas; orientación en el proceso de autoaprendizaje y adquisición de las competencias vinculadas con la asignatura. </w:t>
      </w:r>
    </w:p>
    <w:p w14:paraId="64D326A2" w14:textId="62386C55" w:rsidR="003C2910" w:rsidRPr="002A1723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El/la estudiante podrá realizar tutorías a demanda dentro del horario establecido para ello, según sus necesidades</w:t>
      </w:r>
      <w:r w:rsidR="00090C7D">
        <w:rPr>
          <w:rFonts w:ascii="Arial" w:hAnsi="Arial" w:cs="Arial"/>
          <w:sz w:val="24"/>
          <w:szCs w:val="24"/>
        </w:rPr>
        <w:t xml:space="preserve">. </w:t>
      </w:r>
      <w:r w:rsidR="002A1723" w:rsidRPr="00286734">
        <w:rPr>
          <w:rFonts w:ascii="Arial" w:hAnsi="Arial" w:cs="Arial"/>
          <w:color w:val="auto"/>
          <w:sz w:val="24"/>
          <w:szCs w:val="24"/>
        </w:rPr>
        <w:t>Así mismo, la profesora podrá programar tutorías con previo aviso, tanto grupales como individuales.</w:t>
      </w:r>
    </w:p>
    <w:p w14:paraId="137E0B9E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65905C0D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A4. Seminarios.</w:t>
      </w:r>
    </w:p>
    <w:p w14:paraId="6E284CA4" w14:textId="29A0E228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Se llevarán a cabo dos seminarios en los que se realizarán revisiones de la materia mediante supuestos prácticos, que los/las alumnos/as deberán resolver de forma escrita. Se utilizará como método docente, el estudio de casos.</w:t>
      </w:r>
    </w:p>
    <w:p w14:paraId="1B111B54" w14:textId="19D5ACEF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ellos se intentará reforzar las competencias adquiridas en las clases teórico-prácticas, así como fomentar la capacidad de resolución de problemas, la comunicación</w:t>
      </w:r>
      <w:r w:rsidR="00090C7D">
        <w:rPr>
          <w:rFonts w:ascii="Arial" w:hAnsi="Arial" w:cs="Arial"/>
          <w:sz w:val="24"/>
          <w:szCs w:val="24"/>
        </w:rPr>
        <w:t xml:space="preserve">, </w:t>
      </w:r>
      <w:r w:rsidRPr="001350ED">
        <w:rPr>
          <w:rFonts w:ascii="Arial" w:hAnsi="Arial" w:cs="Arial"/>
          <w:sz w:val="24"/>
          <w:szCs w:val="24"/>
        </w:rPr>
        <w:t>la capacidad de organización, de análisis y síntesis, así como el razonamiento crítico.</w:t>
      </w:r>
    </w:p>
    <w:p w14:paraId="7A5220C8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BC08C7F" w14:textId="77777777" w:rsidR="003C2910" w:rsidRPr="001350ED" w:rsidRDefault="003C2910" w:rsidP="003C2910">
      <w:pPr>
        <w:jc w:val="left"/>
        <w:rPr>
          <w:rFonts w:ascii="Arial" w:hAnsi="Arial" w:cs="Arial"/>
          <w:u w:val="single"/>
          <w:lang w:val="es-ES_tradnl" w:eastAsia="es-ES_tradnl"/>
        </w:rPr>
      </w:pPr>
      <w:r w:rsidRPr="001350ED">
        <w:rPr>
          <w:rFonts w:ascii="Arial" w:hAnsi="Arial" w:cs="Arial"/>
          <w:u w:val="single"/>
        </w:rPr>
        <w:t>B. Actividades no presenciales.</w:t>
      </w:r>
    </w:p>
    <w:p w14:paraId="64DAB715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AE7D64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las actividades no presenciales, el/la alumno/a deberá trabajar de forma autónoma, la adquisición y perfeccionamiento de las competencias que se vinculan a la asignatura.</w:t>
      </w:r>
    </w:p>
    <w:p w14:paraId="020D3A3A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507F6ED4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lastRenderedPageBreak/>
        <w:t>B1. Trabajo individual.</w:t>
      </w:r>
    </w:p>
    <w:p w14:paraId="43CB97DB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El/la alumno/a deberá realizar una preparación autónoma de la materia impartida en las clases, tanto teóricas como prácticas, así como de material de apoyo adicional y lecturas de textos recomendados. Del mismo modo, deberá trabajar en el perfeccionamiento individual de sus habilidades y destrezas.</w:t>
      </w:r>
    </w:p>
    <w:p w14:paraId="748D790F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26A1FBE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B2. Trabajo en grupo.</w:t>
      </w:r>
    </w:p>
    <w:p w14:paraId="70F02605" w14:textId="746C5F4D" w:rsidR="00ED3F48" w:rsidRDefault="003C2910" w:rsidP="00090C7D">
      <w:pPr>
        <w:pStyle w:val="Textosinformato"/>
        <w:spacing w:line="360" w:lineRule="auto"/>
        <w:jc w:val="both"/>
        <w:rPr>
          <w:rStyle w:val="Ninguno"/>
          <w:rFonts w:ascii="Arial" w:eastAsiaTheme="majorEastAsia" w:hAnsi="Arial" w:cstheme="majorBidi"/>
          <w:b/>
          <w:bCs/>
        </w:rPr>
      </w:pPr>
      <w:r w:rsidRPr="001350ED">
        <w:rPr>
          <w:rFonts w:ascii="Arial" w:hAnsi="Arial" w:cs="Arial"/>
          <w:sz w:val="24"/>
          <w:szCs w:val="24"/>
        </w:rPr>
        <w:t xml:space="preserve">El/la alumno/a deberá efectuar actividades en grupo, fuera del horario lectivo, tales como la presentación de trabajos y la lectura crítica de artículos científicos. Se aconseja que dediquen un tiempo para la repetición de las prácticas grupales realizadas en clase. </w:t>
      </w:r>
    </w:p>
    <w:p w14:paraId="3C4DDD7E" w14:textId="578DAB4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7" w:name="_Toc19915636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7"/>
      <w:bookmarkEnd w:id="38"/>
      <w:bookmarkEnd w:id="39"/>
      <w:bookmarkEnd w:id="40"/>
      <w:bookmarkEnd w:id="47"/>
    </w:p>
    <w:p w14:paraId="1C17B512" w14:textId="4637AE15" w:rsidR="0001410A" w:rsidRDefault="0001410A" w:rsidP="0001410A"/>
    <w:tbl>
      <w:tblPr>
        <w:tblpPr w:leftFromText="141" w:rightFromText="141" w:vertAnchor="text" w:horzAnchor="margin" w:tblpXSpec="center" w:tblpY="142"/>
        <w:tblW w:w="88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4924"/>
        <w:gridCol w:w="1171"/>
        <w:gridCol w:w="1368"/>
      </w:tblGrid>
      <w:tr w:rsidR="003C2910" w:rsidRPr="003C2910" w14:paraId="3E54D220" w14:textId="77777777" w:rsidTr="00090C7D">
        <w:trPr>
          <w:trHeight w:val="300"/>
          <w:tblHeader/>
        </w:trPr>
        <w:tc>
          <w:tcPr>
            <w:tcW w:w="6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CE0EA6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C14BADD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3C2910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25191D7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3C2910">
              <w:rPr>
                <w:rFonts w:ascii="Arial" w:hAnsi="Arial" w:cs="Arial"/>
                <w:b/>
              </w:rPr>
              <w:t>Porcentaje</w:t>
            </w:r>
          </w:p>
        </w:tc>
      </w:tr>
      <w:tr w:rsidR="003C2910" w:rsidRPr="003C2910" w14:paraId="756A3275" w14:textId="77777777" w:rsidTr="00090C7D">
        <w:trPr>
          <w:cantSplit/>
          <w:trHeight w:val="512"/>
        </w:trPr>
        <w:tc>
          <w:tcPr>
            <w:tcW w:w="134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70DFA8D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Presencial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1E6C3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EA420" w14:textId="7BB7CB9E" w:rsidR="003C2910" w:rsidRPr="003C2910" w:rsidRDefault="00090C7D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3C2910" w:rsidRPr="003C2910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B3EEF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45 h (45%)</w:t>
            </w:r>
          </w:p>
        </w:tc>
      </w:tr>
      <w:tr w:rsidR="003C2910" w:rsidRPr="003C2910" w14:paraId="1A22C0A0" w14:textId="77777777" w:rsidTr="00090C7D">
        <w:trPr>
          <w:cantSplit/>
          <w:trHeight w:val="300"/>
        </w:trPr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061EB854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9231E0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Seminarios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386" w14:textId="784A01E8" w:rsidR="003C2910" w:rsidRPr="003C2910" w:rsidRDefault="00090C7D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090C7D">
              <w:rPr>
                <w:rFonts w:ascii="Arial" w:hAnsi="Arial" w:cs="Arial"/>
              </w:rPr>
              <w:t>2</w:t>
            </w:r>
            <w:r w:rsidR="003C2910" w:rsidRPr="00090C7D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7421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3823BADE" w14:textId="77777777" w:rsidTr="00090C7D">
        <w:trPr>
          <w:cantSplit/>
          <w:trHeight w:val="300"/>
        </w:trPr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402BD2A4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3CB83D" w14:textId="77777777" w:rsidR="003C2910" w:rsidRPr="003C2910" w:rsidRDefault="003C2910" w:rsidP="003C2910">
            <w:pPr>
              <w:tabs>
                <w:tab w:val="left" w:pos="2190"/>
              </w:tabs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F41E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3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1BC2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43A849A1" w14:textId="77777777" w:rsidTr="00090C7D">
        <w:trPr>
          <w:cantSplit/>
          <w:trHeight w:val="144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4DC4A4E0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No presencial</w:t>
            </w: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F5F122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Estudio personal continuo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4AF6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35 h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69D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55 h (55%)</w:t>
            </w:r>
          </w:p>
        </w:tc>
      </w:tr>
      <w:tr w:rsidR="003C2910" w:rsidRPr="003C2910" w14:paraId="4A632EEE" w14:textId="77777777" w:rsidTr="00090C7D">
        <w:trPr>
          <w:cantSplit/>
          <w:trHeight w:val="60"/>
        </w:trPr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2A1D821A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E667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Preparación de actividades programadas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D7C8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10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EFBF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1C7FEE49" w14:textId="77777777" w:rsidTr="00090C7D">
        <w:trPr>
          <w:cantSplit/>
          <w:trHeight w:val="262"/>
        </w:trPr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5A0C314F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7D2A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973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10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EEC6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0D288EFC" w14:textId="77777777" w:rsidTr="00090C7D">
        <w:trPr>
          <w:trHeight w:val="300"/>
        </w:trPr>
        <w:tc>
          <w:tcPr>
            <w:tcW w:w="62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2E51D84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Carga total de horas de trabajo: 25 horas x 4 ECTS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AAA373B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100 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15AA06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11E2A74" w14:textId="5D4F8146" w:rsidR="00406A1D" w:rsidRDefault="00406A1D" w:rsidP="0001410A"/>
    <w:p w14:paraId="1A0B3BA0" w14:textId="77777777" w:rsidR="00CA723B" w:rsidRDefault="00CA723B" w:rsidP="0001410A"/>
    <w:p w14:paraId="1236F2EF" w14:textId="4A01962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162953741"/>
      <w:bookmarkStart w:id="49" w:name="_Toc162956425"/>
      <w:bookmarkStart w:id="50" w:name="_Toc162960247"/>
      <w:bookmarkStart w:id="51" w:name="_Toc163500004"/>
      <w:bookmarkStart w:id="52" w:name="_Toc19915636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8"/>
      <w:bookmarkEnd w:id="49"/>
      <w:bookmarkEnd w:id="50"/>
      <w:bookmarkEnd w:id="51"/>
      <w:bookmarkEnd w:id="52"/>
    </w:p>
    <w:p w14:paraId="39E9D2B9" w14:textId="77777777" w:rsidR="003C2910" w:rsidRPr="003C2910" w:rsidRDefault="003C2910" w:rsidP="003C2910"/>
    <w:p w14:paraId="690B0124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bookmarkStart w:id="53" w:name="_Toc162953742"/>
      <w:bookmarkStart w:id="54" w:name="_Toc162956426"/>
      <w:bookmarkStart w:id="55" w:name="_Toc162960248"/>
      <w:bookmarkStart w:id="56" w:name="_Toc163500005"/>
      <w:r w:rsidRPr="001350ED">
        <w:rPr>
          <w:rFonts w:ascii="Arial" w:hAnsi="Arial" w:cs="Arial"/>
          <w:i/>
          <w:sz w:val="24"/>
          <w:szCs w:val="24"/>
        </w:rPr>
        <w:t>A. Consideraciones generales.</w:t>
      </w:r>
    </w:p>
    <w:p w14:paraId="6637A236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1. La evaluación estará basada en el nivel de adquisición de las competencias.</w:t>
      </w:r>
    </w:p>
    <w:p w14:paraId="7F56CD2D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 2. Los componentes de la evaluación son:</w:t>
      </w:r>
    </w:p>
    <w:p w14:paraId="400A3634" w14:textId="77777777" w:rsidR="003C2910" w:rsidRPr="001350ED" w:rsidRDefault="003C2910" w:rsidP="003C2910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1. Evaluación continua: 40% de la calificación final.</w:t>
      </w:r>
    </w:p>
    <w:p w14:paraId="62CE304C" w14:textId="77777777" w:rsidR="003C2910" w:rsidRPr="001350ED" w:rsidRDefault="003C2910" w:rsidP="003C2910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2. Examen Final: 60% de la calificación final.</w:t>
      </w:r>
    </w:p>
    <w:p w14:paraId="1B1FB16C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</w:p>
    <w:p w14:paraId="29E63F99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01228F60" w14:textId="77777777" w:rsidR="003C2910" w:rsidRPr="001350ED" w:rsidRDefault="003C2910" w:rsidP="003C291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t>Alcanzar una puntuación mínima de 5  puntos en la nota final del Examen Ordinario  o Extraordinario.</w:t>
      </w:r>
    </w:p>
    <w:p w14:paraId="25E31198" w14:textId="77777777" w:rsidR="003C2910" w:rsidRPr="001350ED" w:rsidRDefault="003C2910" w:rsidP="003C291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t xml:space="preserve">Obtener una puntuación mínima de 4 puntos en la Evaluación Continua </w:t>
      </w:r>
      <w:r w:rsidRPr="001350ED">
        <w:rPr>
          <w:rFonts w:ascii="Arial" w:eastAsia="Arial" w:hAnsi="Arial" w:cs="Arial"/>
          <w:sz w:val="24"/>
          <w:szCs w:val="24"/>
          <w:lang w:val="es-ES"/>
        </w:rPr>
        <w:t>(criterio sólo aplicable para la convocatoria ordinaria).</w:t>
      </w:r>
      <w:r w:rsidRPr="001350ED">
        <w:rPr>
          <w:rFonts w:ascii="Arial" w:eastAsia="Arial" w:hAnsi="Arial" w:cs="Arial"/>
          <w:sz w:val="24"/>
          <w:szCs w:val="24"/>
        </w:rPr>
        <w:t>.</w:t>
      </w:r>
    </w:p>
    <w:p w14:paraId="1326C525" w14:textId="77777777" w:rsidR="003C2910" w:rsidRPr="001350ED" w:rsidRDefault="003C2910" w:rsidP="003C291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t>En el Examen Final tanto Ordinario como Extraordinario: obtener un mínimo de 4 puntos</w:t>
      </w:r>
      <w:r w:rsidRPr="001350ED">
        <w:rPr>
          <w:rFonts w:ascii="Arial" w:hAnsi="Arial" w:cs="Arial"/>
          <w:sz w:val="24"/>
          <w:szCs w:val="24"/>
        </w:rPr>
        <w:t xml:space="preserve"> en la parte práctica y de 5 puntos en la parte teórica.</w:t>
      </w:r>
    </w:p>
    <w:p w14:paraId="5165E203" w14:textId="77777777" w:rsidR="003C2910" w:rsidRPr="001350ED" w:rsidRDefault="003C2910" w:rsidP="003C2910">
      <w:pPr>
        <w:pStyle w:val="Textosinformato"/>
        <w:spacing w:line="360" w:lineRule="auto"/>
        <w:jc w:val="both"/>
      </w:pPr>
    </w:p>
    <w:p w14:paraId="4C9C6CCF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28072FF2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Por su parte, los/las estudiantes que no hayan realizado NINGUNA  actividad de evaluación, serán calificados como “No Evaluados”.</w:t>
      </w:r>
    </w:p>
    <w:p w14:paraId="36C71C39" w14:textId="77777777" w:rsidR="003C2910" w:rsidRPr="001350ED" w:rsidRDefault="003C2910" w:rsidP="003C2910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F929139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B. Descripción de los elementos que integran el proceso de evaluación.</w:t>
      </w:r>
    </w:p>
    <w:p w14:paraId="04D9FB5F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1350ED">
        <w:rPr>
          <w:rFonts w:ascii="Arial" w:hAnsi="Arial" w:cs="Arial"/>
          <w:sz w:val="24"/>
          <w:szCs w:val="24"/>
          <w:u w:val="single"/>
        </w:rPr>
        <w:t>B.1. Evaluación continua.</w:t>
      </w:r>
    </w:p>
    <w:p w14:paraId="398D1FD0" w14:textId="77B041E1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Período de realización:</w:t>
      </w:r>
      <w:r w:rsidRPr="001350ED">
        <w:rPr>
          <w:rFonts w:ascii="Arial" w:hAnsi="Arial" w:cs="Arial"/>
          <w:sz w:val="24"/>
          <w:szCs w:val="24"/>
        </w:rPr>
        <w:t xml:space="preserve"> A lo largo de </w:t>
      </w:r>
      <w:r w:rsidRPr="00090C7D">
        <w:rPr>
          <w:rFonts w:ascii="Arial" w:hAnsi="Arial" w:cs="Arial"/>
          <w:color w:val="auto"/>
          <w:sz w:val="24"/>
          <w:szCs w:val="24"/>
        </w:rPr>
        <w:t xml:space="preserve">todo el </w:t>
      </w:r>
      <w:r w:rsidR="00A15F7E" w:rsidRPr="00090C7D">
        <w:rPr>
          <w:rFonts w:ascii="Arial" w:hAnsi="Arial" w:cs="Arial"/>
          <w:color w:val="auto"/>
          <w:sz w:val="24"/>
          <w:szCs w:val="24"/>
        </w:rPr>
        <w:t>semestre</w:t>
      </w:r>
      <w:r w:rsidRPr="00090C7D">
        <w:rPr>
          <w:rFonts w:ascii="Arial" w:hAnsi="Arial" w:cs="Arial"/>
          <w:color w:val="auto"/>
          <w:sz w:val="24"/>
          <w:szCs w:val="24"/>
        </w:rPr>
        <w:t>.</w:t>
      </w:r>
    </w:p>
    <w:p w14:paraId="760A4028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la evaluación continua se utilizará:</w:t>
      </w:r>
    </w:p>
    <w:p w14:paraId="024C3752" w14:textId="1785BEB9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La presentación y exposición de un trabajo sobre los aspectos fisiopatológicos de una de las entidades clínicas estudiadas en la asignatura (</w:t>
      </w:r>
      <w:r>
        <w:rPr>
          <w:rFonts w:ascii="Arial" w:hAnsi="Arial" w:cs="Arial"/>
          <w:sz w:val="24"/>
          <w:szCs w:val="24"/>
        </w:rPr>
        <w:t>1</w:t>
      </w:r>
      <w:r w:rsidRPr="001350ED">
        <w:rPr>
          <w:rFonts w:ascii="Arial" w:hAnsi="Arial" w:cs="Arial"/>
          <w:sz w:val="24"/>
          <w:szCs w:val="24"/>
        </w:rPr>
        <w:t>5%).</w:t>
      </w:r>
    </w:p>
    <w:p w14:paraId="40F2F0C6" w14:textId="3843E072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La presentación y exposición de la lectura crítica de artículos científicos recomendados (</w:t>
      </w:r>
      <w:r>
        <w:rPr>
          <w:rFonts w:ascii="Arial" w:hAnsi="Arial" w:cs="Arial"/>
          <w:sz w:val="24"/>
          <w:szCs w:val="24"/>
        </w:rPr>
        <w:t>1</w:t>
      </w:r>
      <w:r w:rsidRPr="001350ED">
        <w:rPr>
          <w:rFonts w:ascii="Arial" w:hAnsi="Arial" w:cs="Arial"/>
          <w:sz w:val="24"/>
          <w:szCs w:val="24"/>
        </w:rPr>
        <w:t>5%).</w:t>
      </w:r>
    </w:p>
    <w:p w14:paraId="430BA74F" w14:textId="2F3A253E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El desarrollo de dos seminarios,en los que los/las alumnos/as deberán resolver de forma escrita</w:t>
      </w:r>
      <w:r w:rsidR="00090C7D">
        <w:rPr>
          <w:rFonts w:ascii="Arial" w:hAnsi="Arial" w:cs="Arial"/>
          <w:sz w:val="24"/>
          <w:szCs w:val="24"/>
        </w:rPr>
        <w:t xml:space="preserve">, </w:t>
      </w:r>
      <w:r w:rsidRPr="001350ED">
        <w:rPr>
          <w:rFonts w:ascii="Arial" w:hAnsi="Arial" w:cs="Arial"/>
          <w:sz w:val="24"/>
          <w:szCs w:val="24"/>
        </w:rPr>
        <w:t>un caso clínico (</w:t>
      </w:r>
      <w:r>
        <w:rPr>
          <w:rFonts w:ascii="Arial" w:hAnsi="Arial" w:cs="Arial"/>
          <w:sz w:val="24"/>
          <w:szCs w:val="24"/>
        </w:rPr>
        <w:t>7</w:t>
      </w:r>
      <w:r w:rsidRPr="001350ED">
        <w:rPr>
          <w:rFonts w:ascii="Arial" w:hAnsi="Arial" w:cs="Arial"/>
          <w:sz w:val="24"/>
          <w:szCs w:val="24"/>
        </w:rPr>
        <w:t xml:space="preserve">0%). </w:t>
      </w:r>
    </w:p>
    <w:p w14:paraId="311E6834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69058F2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Criterios de evaluación:</w:t>
      </w:r>
    </w:p>
    <w:p w14:paraId="1AB135C0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1. Seminarios:</w:t>
      </w:r>
    </w:p>
    <w:p w14:paraId="1B67C7B7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77657D76" w14:textId="3971798D" w:rsidR="003C2910" w:rsidRPr="00090C7D" w:rsidRDefault="006E62DB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090C7D">
        <w:rPr>
          <w:rFonts w:ascii="Arial" w:hAnsi="Arial" w:cs="Arial"/>
          <w:color w:val="auto"/>
          <w:sz w:val="24"/>
          <w:szCs w:val="24"/>
        </w:rPr>
        <w:t>Capacidad de comunicación.</w:t>
      </w:r>
    </w:p>
    <w:p w14:paraId="0B8B0ABC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lastRenderedPageBreak/>
        <w:t>Estructuración en la exposición.</w:t>
      </w:r>
    </w:p>
    <w:p w14:paraId="7027934E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2. Presentación del trabajo y de la lectura crítica de artículos.</w:t>
      </w:r>
    </w:p>
    <w:p w14:paraId="394AFC57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Formato y estilo del documento.</w:t>
      </w:r>
    </w:p>
    <w:p w14:paraId="0CBF69C1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Comunicación oral y escrita.</w:t>
      </w:r>
    </w:p>
    <w:p w14:paraId="2648C3EB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5090C7B1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Capacidad de análisis y síntesis.</w:t>
      </w:r>
    </w:p>
    <w:p w14:paraId="5D49A96A" w14:textId="707CFAC3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Capacidad de estructuració</w:t>
      </w:r>
      <w:r w:rsidR="006338FC">
        <w:rPr>
          <w:rFonts w:ascii="Arial" w:hAnsi="Arial" w:cs="Arial"/>
          <w:sz w:val="24"/>
          <w:szCs w:val="24"/>
        </w:rPr>
        <w:t>n</w:t>
      </w:r>
      <w:r w:rsidRPr="001350ED">
        <w:rPr>
          <w:rFonts w:ascii="Arial" w:hAnsi="Arial" w:cs="Arial"/>
          <w:sz w:val="24"/>
          <w:szCs w:val="24"/>
        </w:rPr>
        <w:t xml:space="preserve"> del contenido.</w:t>
      </w:r>
    </w:p>
    <w:p w14:paraId="64790B40" w14:textId="77777777" w:rsidR="00090C7D" w:rsidRDefault="00090C7D" w:rsidP="006338FC">
      <w:pPr>
        <w:tabs>
          <w:tab w:val="left" w:pos="1560"/>
        </w:tabs>
        <w:spacing w:line="360" w:lineRule="auto"/>
        <w:rPr>
          <w:rFonts w:ascii="Arial" w:hAnsi="Arial" w:cs="Arial"/>
          <w:color w:val="FF0000"/>
          <w:lang w:val="es-ES_tradnl" w:eastAsia="es-ES_tradnl"/>
        </w:rPr>
      </w:pPr>
      <w:bookmarkStart w:id="57" w:name="_Hlk190776065"/>
    </w:p>
    <w:p w14:paraId="72FC8C9B" w14:textId="437B18F3" w:rsidR="006338FC" w:rsidRPr="00090C7D" w:rsidRDefault="006338FC" w:rsidP="006338FC">
      <w:p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090C7D">
        <w:rPr>
          <w:rFonts w:ascii="Arial" w:hAnsi="Arial" w:cs="Arial"/>
          <w:lang w:val="es-ES_tradnl" w:eastAsia="es-ES_tradnl"/>
        </w:rPr>
        <w:t>Así mismo, se tendrá en cuenta la actitud del alumno/a durante el desarrollo de las actividades formativas presenciales en cuanto a los siguientes aspectos:</w:t>
      </w:r>
    </w:p>
    <w:p w14:paraId="5DAAF850" w14:textId="77777777" w:rsidR="006338FC" w:rsidRPr="00090C7D" w:rsidRDefault="006338FC" w:rsidP="006338FC">
      <w:pPr>
        <w:numPr>
          <w:ilvl w:val="0"/>
          <w:numId w:val="55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090C7D">
        <w:rPr>
          <w:rFonts w:ascii="Arial" w:hAnsi="Arial" w:cs="Arial"/>
          <w:lang w:val="es-ES_tradnl" w:eastAsia="es-ES_tradnl"/>
        </w:rPr>
        <w:t>Asistencia y puntualidad.</w:t>
      </w:r>
    </w:p>
    <w:p w14:paraId="03050562" w14:textId="77777777" w:rsidR="006338FC" w:rsidRPr="00090C7D" w:rsidRDefault="006338FC" w:rsidP="006338FC">
      <w:pPr>
        <w:numPr>
          <w:ilvl w:val="0"/>
          <w:numId w:val="55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090C7D">
        <w:rPr>
          <w:rFonts w:ascii="Arial" w:hAnsi="Arial" w:cs="Arial"/>
          <w:lang w:val="es-ES_tradnl" w:eastAsia="es-ES_tradnl"/>
        </w:rPr>
        <w:t>Respeto mostrado al equipo docente y a los compañeros de clase.</w:t>
      </w:r>
    </w:p>
    <w:p w14:paraId="72AC3ECA" w14:textId="77777777" w:rsidR="006338FC" w:rsidRPr="00090C7D" w:rsidRDefault="006338FC" w:rsidP="006338FC">
      <w:pPr>
        <w:numPr>
          <w:ilvl w:val="0"/>
          <w:numId w:val="55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090C7D">
        <w:rPr>
          <w:rFonts w:ascii="Arial" w:hAnsi="Arial" w:cs="Arial"/>
          <w:lang w:val="es-ES_tradnl" w:eastAsia="es-ES_tradnl"/>
        </w:rPr>
        <w:t>Cuidado de las instalaciones y el material.</w:t>
      </w:r>
    </w:p>
    <w:p w14:paraId="54F1C272" w14:textId="77777777" w:rsidR="006338FC" w:rsidRPr="00090C7D" w:rsidRDefault="006338FC" w:rsidP="006338FC">
      <w:pPr>
        <w:numPr>
          <w:ilvl w:val="0"/>
          <w:numId w:val="55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090C7D">
        <w:rPr>
          <w:rFonts w:ascii="Arial" w:hAnsi="Arial" w:cs="Arial"/>
          <w:lang w:val="es-ES_tradnl" w:eastAsia="es-ES_tradnl"/>
        </w:rPr>
        <w:t>Correcta indumentaria e higiene.</w:t>
      </w:r>
    </w:p>
    <w:p w14:paraId="26190C39" w14:textId="77777777" w:rsidR="006338FC" w:rsidRPr="006338FC" w:rsidRDefault="006338FC" w:rsidP="006338FC">
      <w:pPr>
        <w:tabs>
          <w:tab w:val="left" w:pos="1418"/>
        </w:tabs>
        <w:spacing w:line="360" w:lineRule="auto"/>
        <w:ind w:left="709"/>
        <w:rPr>
          <w:rFonts w:ascii="Arial" w:hAnsi="Arial" w:cs="Courier New"/>
          <w:color w:val="FF0000"/>
          <w:lang w:val="es-ES_tradnl" w:eastAsia="es-ES_tradnl"/>
        </w:rPr>
      </w:pPr>
    </w:p>
    <w:p w14:paraId="01298488" w14:textId="77777777" w:rsidR="006338FC" w:rsidRDefault="006338FC" w:rsidP="006338FC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la Convocatoria Extraordinaria se mantendrá la calificación de evaluación continua obtenida durante el curso.</w:t>
      </w:r>
    </w:p>
    <w:bookmarkEnd w:id="57"/>
    <w:p w14:paraId="1B4D57AF" w14:textId="77777777" w:rsidR="006338FC" w:rsidRPr="001350ED" w:rsidRDefault="006338FC" w:rsidP="006338FC">
      <w:pPr>
        <w:pStyle w:val="Textosinformat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B66E96B" w14:textId="77777777" w:rsidR="003C2910" w:rsidRPr="00A15F7E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15F7E">
        <w:rPr>
          <w:rFonts w:ascii="Arial" w:hAnsi="Arial" w:cs="Arial"/>
          <w:sz w:val="24"/>
          <w:szCs w:val="24"/>
          <w:u w:val="single"/>
        </w:rPr>
        <w:t>B.2. Examen Final.</w:t>
      </w:r>
    </w:p>
    <w:p w14:paraId="26158623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Período de realización:</w:t>
      </w:r>
    </w:p>
    <w:p w14:paraId="22C7C582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Convocatoria de exámenes Ordinaria.</w:t>
      </w:r>
    </w:p>
    <w:p w14:paraId="64F0C911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Convocatoria de exámenes Extraordinaria: para alumnos/as que no superen la Convocatoria Ordinaria.</w:t>
      </w:r>
    </w:p>
    <w:p w14:paraId="045E7DE7" w14:textId="77777777" w:rsidR="003C2910" w:rsidRPr="001350ED" w:rsidRDefault="003C2910" w:rsidP="003C2910">
      <w:pPr>
        <w:pStyle w:val="Textosinformato"/>
        <w:spacing w:line="360" w:lineRule="auto"/>
        <w:ind w:left="360" w:firstLine="66"/>
        <w:jc w:val="both"/>
        <w:rPr>
          <w:rFonts w:ascii="Arial" w:hAnsi="Arial" w:cs="Arial"/>
          <w:i/>
          <w:iCs/>
          <w:sz w:val="16"/>
          <w:szCs w:val="16"/>
        </w:rPr>
      </w:pPr>
    </w:p>
    <w:p w14:paraId="3810A989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350ED">
        <w:rPr>
          <w:rFonts w:ascii="Arial" w:hAnsi="Arial" w:cs="Arial"/>
          <w:i/>
          <w:iCs/>
          <w:sz w:val="24"/>
          <w:szCs w:val="24"/>
        </w:rPr>
        <w:t>Composición del examen:</w:t>
      </w:r>
    </w:p>
    <w:p w14:paraId="7244C375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Prueba práctica: </w:t>
      </w:r>
      <w:r w:rsidRPr="001350ED">
        <w:rPr>
          <w:rFonts w:ascii="Arial" w:hAnsi="Arial"/>
          <w:sz w:val="24"/>
          <w:szCs w:val="24"/>
        </w:rPr>
        <w:t>en la que el/la alumno/a deberá resolver un caso clínico que se le plantee, haciendo una exposición oral de dicha resolución, acompañada de la demostración práctica sobre un modelo, de las técnicas de exploración y tratamiento necesarias para la resolución de dicho caso clínico (60% de la nota del examen).</w:t>
      </w:r>
    </w:p>
    <w:p w14:paraId="530B65C6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Parte teórica escrita: 40 % de la nota del examen. Se llevará a cabo mediante desarrollo de un tema y/o preguntas de respuesta corta.</w:t>
      </w:r>
    </w:p>
    <w:p w14:paraId="774C49F3" w14:textId="77777777" w:rsidR="003C2910" w:rsidRPr="001350ED" w:rsidRDefault="003C2910" w:rsidP="003C2910">
      <w:pPr>
        <w:jc w:val="left"/>
        <w:rPr>
          <w:rFonts w:ascii="Arial" w:hAnsi="Arial" w:cs="Arial"/>
          <w:i/>
          <w:iCs/>
          <w:lang w:val="es-ES_tradnl" w:eastAsia="es-ES_tradnl"/>
        </w:rPr>
      </w:pPr>
    </w:p>
    <w:p w14:paraId="5F56980B" w14:textId="77777777" w:rsidR="00286734" w:rsidRDefault="00286734">
      <w:pPr>
        <w:spacing w:after="160" w:line="259" w:lineRule="auto"/>
        <w:jc w:val="left"/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/>
        </w:rPr>
      </w:pPr>
      <w:r>
        <w:rPr>
          <w:rFonts w:ascii="Arial" w:hAnsi="Arial" w:cs="Arial"/>
          <w:i/>
          <w:iCs/>
        </w:rPr>
        <w:br w:type="page"/>
      </w:r>
    </w:p>
    <w:p w14:paraId="44BDD422" w14:textId="191F42E9" w:rsidR="003C2910" w:rsidRPr="001350ED" w:rsidRDefault="003C2910" w:rsidP="003C2910">
      <w:pPr>
        <w:pStyle w:val="Textosinformato"/>
        <w:spacing w:line="360" w:lineRule="auto"/>
        <w:ind w:left="360" w:firstLine="66"/>
        <w:jc w:val="both"/>
        <w:rPr>
          <w:rFonts w:ascii="Arial" w:hAnsi="Arial" w:cs="Arial"/>
          <w:i/>
          <w:iCs/>
          <w:sz w:val="24"/>
          <w:szCs w:val="24"/>
        </w:rPr>
      </w:pPr>
      <w:r w:rsidRPr="001350ED">
        <w:rPr>
          <w:rFonts w:ascii="Arial" w:hAnsi="Arial" w:cs="Arial"/>
          <w:i/>
          <w:iCs/>
          <w:sz w:val="24"/>
          <w:szCs w:val="24"/>
        </w:rPr>
        <w:t>Criterios de evaluación:</w:t>
      </w:r>
    </w:p>
    <w:p w14:paraId="417FE2B6" w14:textId="77777777" w:rsidR="003C2910" w:rsidRPr="001350ED" w:rsidRDefault="003C2910" w:rsidP="003C2910">
      <w:pPr>
        <w:pStyle w:val="Textosinformato"/>
        <w:spacing w:line="360" w:lineRule="auto"/>
        <w:ind w:left="360" w:firstLine="66"/>
        <w:jc w:val="both"/>
        <w:rPr>
          <w:rFonts w:ascii="Arial" w:hAnsi="Arial" w:cs="Arial"/>
          <w:iCs/>
          <w:sz w:val="24"/>
          <w:szCs w:val="24"/>
        </w:rPr>
      </w:pPr>
      <w:r w:rsidRPr="001350ED">
        <w:rPr>
          <w:rFonts w:ascii="Arial" w:hAnsi="Arial" w:cs="Arial"/>
          <w:iCs/>
          <w:sz w:val="24"/>
          <w:szCs w:val="24"/>
        </w:rPr>
        <w:lastRenderedPageBreak/>
        <w:t>1. Prueba práctica:</w:t>
      </w:r>
    </w:p>
    <w:p w14:paraId="62292918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601A7AC6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Manejo e interacción con el modelo.</w:t>
      </w:r>
    </w:p>
    <w:p w14:paraId="72E4DDD6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Posicionamiento en el desarrollo de las técnicas.</w:t>
      </w:r>
    </w:p>
    <w:p w14:paraId="511F47C3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Ejecución práctica de las técnicas.</w:t>
      </w:r>
    </w:p>
    <w:p w14:paraId="3810E8C5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Capacidad de organización.</w:t>
      </w:r>
    </w:p>
    <w:p w14:paraId="7BBE9ABD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Comunicación oral.</w:t>
      </w:r>
    </w:p>
    <w:p w14:paraId="5A43484F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Uso de indumentaria adecuada: A los estudiantes que no acudan al examen con el uniforme clínico, no se les permitirá realizar la prueba práctica.</w:t>
      </w:r>
    </w:p>
    <w:p w14:paraId="6239DE15" w14:textId="77777777" w:rsidR="003C2910" w:rsidRPr="001350ED" w:rsidRDefault="003C2910" w:rsidP="003C2910">
      <w:pPr>
        <w:pStyle w:val="Textosinformato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2. </w:t>
      </w:r>
      <w:r w:rsidRPr="001350ED">
        <w:rPr>
          <w:rFonts w:ascii="Arial" w:hAnsi="Arial" w:cs="Arial"/>
          <w:iCs/>
          <w:sz w:val="24"/>
          <w:szCs w:val="24"/>
        </w:rPr>
        <w:t>Prueba teórica escrita:</w:t>
      </w:r>
    </w:p>
    <w:p w14:paraId="6109AE3C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4B6E0F22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Capacidad de análisis y síntesis.</w:t>
      </w:r>
    </w:p>
    <w:p w14:paraId="5847754D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Comunicación escrita.</w:t>
      </w:r>
    </w:p>
    <w:p w14:paraId="6D4A1BD6" w14:textId="302C1908" w:rsidR="003C2910" w:rsidRPr="006E62DB" w:rsidRDefault="003C2910" w:rsidP="006E62DB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Estructuración y organización.</w:t>
      </w:r>
    </w:p>
    <w:p w14:paraId="4F1AD927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09831C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Se entregará al comienzo del curso, a los/las alumnos/as matriculados/as en la asignatura, una descripción más detallada sobre los criterios y el proceso de evaluación.</w:t>
      </w:r>
    </w:p>
    <w:p w14:paraId="0BF7B020" w14:textId="77777777" w:rsidR="003C2910" w:rsidRPr="001350ED" w:rsidRDefault="003C2910" w:rsidP="003C2910"/>
    <w:p w14:paraId="0ED8A3BF" w14:textId="77777777" w:rsidR="00406A1D" w:rsidRPr="00FA504F" w:rsidRDefault="00406A1D" w:rsidP="00406A1D">
      <w:pPr>
        <w:pStyle w:val="Ttulo1"/>
        <w:spacing w:before="0"/>
        <w:ind w:left="426" w:hanging="284"/>
        <w:rPr>
          <w:rFonts w:ascii="Arial" w:hAnsi="Arial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210"/>
        <w:gridCol w:w="1296"/>
        <w:gridCol w:w="2167"/>
        <w:gridCol w:w="2673"/>
      </w:tblGrid>
      <w:tr w:rsidR="003C2910" w:rsidRPr="001350ED" w14:paraId="704574C4" w14:textId="77777777" w:rsidTr="003C2910">
        <w:trPr>
          <w:trHeight w:val="489"/>
        </w:trPr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1544177B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b/>
                <w:bCs/>
                <w:lang w:val="en-US"/>
              </w:rPr>
              <w:t>Calificación final</w:t>
            </w:r>
          </w:p>
        </w:tc>
      </w:tr>
      <w:tr w:rsidR="003C2910" w:rsidRPr="001350ED" w14:paraId="2A544AEC" w14:textId="77777777" w:rsidTr="003C2910">
        <w:trPr>
          <w:trHeight w:val="225"/>
        </w:trPr>
        <w:tc>
          <w:tcPr>
            <w:tcW w:w="2329" w:type="pct"/>
            <w:gridSpan w:val="3"/>
            <w:vAlign w:val="center"/>
          </w:tcPr>
          <w:p w14:paraId="339D6E0D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u w:val="single"/>
              </w:rPr>
              <w:t>Evaluación continua</w:t>
            </w:r>
            <w:r w:rsidRPr="001350ED">
              <w:rPr>
                <w:rFonts w:ascii="Arial" w:eastAsia="Arial" w:hAnsi="Arial" w:cs="Arial"/>
              </w:rPr>
              <w:t>: 40%</w:t>
            </w:r>
          </w:p>
          <w:p w14:paraId="3993C376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</w:rPr>
              <w:t xml:space="preserve">(&lt;4 no supera en Conv. </w:t>
            </w:r>
            <w:r w:rsidRPr="001350ED">
              <w:rPr>
                <w:rFonts w:ascii="Arial" w:eastAsia="Arial" w:hAnsi="Arial" w:cs="Arial"/>
                <w:lang w:val="en-US"/>
              </w:rPr>
              <w:t xml:space="preserve">Ordin.) </w:t>
            </w:r>
          </w:p>
        </w:tc>
        <w:tc>
          <w:tcPr>
            <w:tcW w:w="2671" w:type="pct"/>
            <w:gridSpan w:val="2"/>
            <w:vAlign w:val="center"/>
          </w:tcPr>
          <w:p w14:paraId="74BE5E6E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u w:val="single"/>
                <w:lang w:val="en-US"/>
              </w:rPr>
              <w:t>Examen final</w:t>
            </w:r>
            <w:r w:rsidRPr="001350ED">
              <w:rPr>
                <w:rFonts w:ascii="Arial" w:eastAsia="Arial" w:hAnsi="Arial" w:cs="Arial"/>
                <w:lang w:val="en-US"/>
              </w:rPr>
              <w:t>: 60%</w:t>
            </w:r>
          </w:p>
          <w:p w14:paraId="463996A0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>(&lt; 5 no supera)</w:t>
            </w:r>
          </w:p>
        </w:tc>
      </w:tr>
      <w:tr w:rsidR="003C2910" w:rsidRPr="001350ED" w14:paraId="778C7B33" w14:textId="77777777" w:rsidTr="003C2910">
        <w:trPr>
          <w:trHeight w:val="540"/>
        </w:trPr>
        <w:tc>
          <w:tcPr>
            <w:tcW w:w="946" w:type="pct"/>
            <w:vAlign w:val="center"/>
          </w:tcPr>
          <w:p w14:paraId="7ECB0E8E" w14:textId="77777777" w:rsidR="003C2910" w:rsidRPr="001350ED" w:rsidRDefault="003C2910" w:rsidP="003C2910">
            <w:pPr>
              <w:spacing w:line="36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1350ED">
              <w:rPr>
                <w:rFonts w:ascii="Arial" w:eastAsia="Arial" w:hAnsi="Arial" w:cs="Arial"/>
                <w:lang w:val="en-US"/>
              </w:rPr>
              <w:t>Seminarios:</w:t>
            </w:r>
          </w:p>
          <w:p w14:paraId="4EFA6116" w14:textId="1CCD7F51" w:rsidR="003C2910" w:rsidRPr="001350ED" w:rsidRDefault="003C2910" w:rsidP="003C291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lang w:val="en-US"/>
              </w:rPr>
              <w:t>7</w:t>
            </w:r>
            <w:r w:rsidRPr="001350ED">
              <w:rPr>
                <w:rFonts w:ascii="Arial" w:eastAsia="Arial" w:hAnsi="Arial" w:cs="Arial"/>
                <w:lang w:val="en-US"/>
              </w:rPr>
              <w:t>0%</w:t>
            </w:r>
          </w:p>
        </w:tc>
        <w:tc>
          <w:tcPr>
            <w:tcW w:w="668" w:type="pct"/>
            <w:vAlign w:val="center"/>
          </w:tcPr>
          <w:p w14:paraId="766B5A70" w14:textId="3D20CA20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 xml:space="preserve">Artículo: </w:t>
            </w:r>
            <w:r>
              <w:rPr>
                <w:rFonts w:ascii="Arial" w:eastAsia="Arial" w:hAnsi="Arial" w:cs="Arial"/>
                <w:lang w:val="en-US"/>
              </w:rPr>
              <w:t>1</w:t>
            </w:r>
            <w:r w:rsidRPr="001350ED">
              <w:rPr>
                <w:rFonts w:ascii="Arial" w:eastAsia="Arial" w:hAnsi="Arial" w:cs="Arial"/>
                <w:lang w:val="en-US"/>
              </w:rPr>
              <w:t>5%</w:t>
            </w:r>
          </w:p>
        </w:tc>
        <w:tc>
          <w:tcPr>
            <w:tcW w:w="715" w:type="pct"/>
            <w:vAlign w:val="center"/>
          </w:tcPr>
          <w:p w14:paraId="0F79658A" w14:textId="18F8BABF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 xml:space="preserve">Trabajo: </w:t>
            </w:r>
            <w:r>
              <w:rPr>
                <w:rFonts w:ascii="Arial" w:eastAsia="Arial" w:hAnsi="Arial" w:cs="Arial"/>
                <w:lang w:val="en-US"/>
              </w:rPr>
              <w:t>1</w:t>
            </w:r>
            <w:r w:rsidRPr="001350ED">
              <w:rPr>
                <w:rFonts w:ascii="Arial" w:eastAsia="Arial" w:hAnsi="Arial" w:cs="Arial"/>
                <w:lang w:val="en-US"/>
              </w:rPr>
              <w:t>5%</w:t>
            </w:r>
          </w:p>
        </w:tc>
        <w:tc>
          <w:tcPr>
            <w:tcW w:w="1196" w:type="pct"/>
            <w:vAlign w:val="center"/>
          </w:tcPr>
          <w:p w14:paraId="3F391382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>Prueba escrita: 40%</w:t>
            </w:r>
          </w:p>
          <w:p w14:paraId="0BAE3ACC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>(&lt; 5 no supera)</w:t>
            </w:r>
          </w:p>
        </w:tc>
        <w:tc>
          <w:tcPr>
            <w:tcW w:w="1475" w:type="pct"/>
            <w:vAlign w:val="center"/>
          </w:tcPr>
          <w:p w14:paraId="36124C0C" w14:textId="77777777" w:rsidR="003C2910" w:rsidRPr="001350ED" w:rsidRDefault="003C2910" w:rsidP="003C291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1350ED">
              <w:rPr>
                <w:rFonts w:ascii="Arial" w:eastAsia="Arial" w:hAnsi="Arial" w:cs="Arial"/>
              </w:rPr>
              <w:t xml:space="preserve">Prueba </w:t>
            </w:r>
          </w:p>
          <w:p w14:paraId="76FC3B14" w14:textId="77777777" w:rsidR="003C2910" w:rsidRPr="001350ED" w:rsidRDefault="003C2910" w:rsidP="003C291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1350ED">
              <w:rPr>
                <w:rFonts w:ascii="Arial" w:eastAsia="Arial" w:hAnsi="Arial" w:cs="Arial"/>
              </w:rPr>
              <w:t xml:space="preserve">teórico-práctica: </w:t>
            </w:r>
          </w:p>
          <w:p w14:paraId="45735C7C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</w:rPr>
              <w:t>60%</w:t>
            </w:r>
          </w:p>
          <w:p w14:paraId="75AFE260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</w:rPr>
              <w:t>(&lt; 4 no supera)</w:t>
            </w:r>
          </w:p>
        </w:tc>
      </w:tr>
    </w:tbl>
    <w:p w14:paraId="280E7CD4" w14:textId="77777777" w:rsidR="00406A1D" w:rsidRPr="00FA504F" w:rsidRDefault="00406A1D" w:rsidP="00406A1D"/>
    <w:p w14:paraId="41FA21A3" w14:textId="77777777" w:rsidR="00286734" w:rsidRDefault="0028673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8" w:name="_Toc199156370"/>
      <w:r>
        <w:rPr>
          <w:rStyle w:val="Ninguno"/>
          <w:rFonts w:ascii="Arial" w:hAnsi="Arial"/>
          <w:b/>
          <w:bCs/>
        </w:rPr>
        <w:br w:type="page"/>
      </w:r>
    </w:p>
    <w:p w14:paraId="61126B3A" w14:textId="2BF71C01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3"/>
      <w:bookmarkEnd w:id="54"/>
      <w:bookmarkEnd w:id="55"/>
      <w:bookmarkEnd w:id="56"/>
      <w:bookmarkEnd w:id="58"/>
    </w:p>
    <w:p w14:paraId="3C783C37" w14:textId="6B10BC86" w:rsidR="003C2910" w:rsidRDefault="003C2910" w:rsidP="003C291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3713"/>
        <w:gridCol w:w="2169"/>
        <w:gridCol w:w="2031"/>
      </w:tblGrid>
      <w:tr w:rsidR="003C2910" w:rsidRPr="001350ED" w14:paraId="48CAE139" w14:textId="77777777" w:rsidTr="003C2910">
        <w:trPr>
          <w:trHeight w:val="567"/>
          <w:tblHeader/>
          <w:jc w:val="center"/>
        </w:trPr>
        <w:tc>
          <w:tcPr>
            <w:tcW w:w="633" w:type="pct"/>
            <w:shd w:val="clear" w:color="auto" w:fill="A8D08D" w:themeFill="accent6" w:themeFillTint="99"/>
            <w:noWrap/>
            <w:vAlign w:val="center"/>
          </w:tcPr>
          <w:p w14:paraId="147F1A26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049" w:type="pct"/>
            <w:shd w:val="clear" w:color="auto" w:fill="A8D08D" w:themeFill="accent6" w:themeFillTint="99"/>
            <w:noWrap/>
            <w:vAlign w:val="center"/>
          </w:tcPr>
          <w:p w14:paraId="6B1AD1E2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1197" w:type="pct"/>
            <w:shd w:val="clear" w:color="auto" w:fill="A8D08D" w:themeFill="accent6" w:themeFillTint="99"/>
            <w:vAlign w:val="center"/>
          </w:tcPr>
          <w:p w14:paraId="7EF2C023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1122" w:type="pct"/>
            <w:shd w:val="clear" w:color="auto" w:fill="A8D08D" w:themeFill="accent6" w:themeFillTint="99"/>
            <w:vAlign w:val="center"/>
          </w:tcPr>
          <w:p w14:paraId="41C1F46D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3C2910" w:rsidRPr="001350ED" w14:paraId="64080A7A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2A2F2991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1-2</w:t>
            </w:r>
          </w:p>
        </w:tc>
        <w:tc>
          <w:tcPr>
            <w:tcW w:w="2049" w:type="pct"/>
            <w:vAlign w:val="center"/>
          </w:tcPr>
          <w:p w14:paraId="6E5A5BB1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UD 1</w:t>
            </w:r>
          </w:p>
        </w:tc>
        <w:tc>
          <w:tcPr>
            <w:tcW w:w="1197" w:type="pct"/>
          </w:tcPr>
          <w:p w14:paraId="1B7C821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  <w:tc>
          <w:tcPr>
            <w:tcW w:w="1122" w:type="pct"/>
          </w:tcPr>
          <w:p w14:paraId="1297C90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8</w:t>
            </w:r>
          </w:p>
        </w:tc>
      </w:tr>
      <w:tr w:rsidR="003C2910" w:rsidRPr="001350ED" w14:paraId="05EF4D0F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2386CA9B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lastRenderedPageBreak/>
              <w:t>3-6</w:t>
            </w:r>
          </w:p>
        </w:tc>
        <w:tc>
          <w:tcPr>
            <w:tcW w:w="2049" w:type="pct"/>
            <w:vAlign w:val="center"/>
          </w:tcPr>
          <w:p w14:paraId="05175F73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UD 2</w:t>
            </w:r>
          </w:p>
        </w:tc>
        <w:tc>
          <w:tcPr>
            <w:tcW w:w="1197" w:type="pct"/>
          </w:tcPr>
          <w:p w14:paraId="6CB568A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12</w:t>
            </w:r>
          </w:p>
        </w:tc>
        <w:tc>
          <w:tcPr>
            <w:tcW w:w="1122" w:type="pct"/>
          </w:tcPr>
          <w:p w14:paraId="067D09D8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12</w:t>
            </w:r>
          </w:p>
        </w:tc>
      </w:tr>
      <w:tr w:rsidR="003C2910" w:rsidRPr="001350ED" w14:paraId="558AAB64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486BE4A8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7-8</w:t>
            </w:r>
          </w:p>
        </w:tc>
        <w:tc>
          <w:tcPr>
            <w:tcW w:w="2049" w:type="pct"/>
            <w:vAlign w:val="center"/>
          </w:tcPr>
          <w:p w14:paraId="6E2FE150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 w:rsidRPr="001350ED">
              <w:rPr>
                <w:rFonts w:ascii="Arial" w:hAnsi="Arial" w:cs="Arial"/>
                <w:lang w:val="en-US"/>
              </w:rPr>
              <w:t>UD 3 - Seminario I</w:t>
            </w:r>
          </w:p>
        </w:tc>
        <w:tc>
          <w:tcPr>
            <w:tcW w:w="1197" w:type="pct"/>
          </w:tcPr>
          <w:p w14:paraId="3DE3A390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  <w:tc>
          <w:tcPr>
            <w:tcW w:w="1122" w:type="pct"/>
          </w:tcPr>
          <w:p w14:paraId="61069B8F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 w:rsidRPr="001350ED">
              <w:rPr>
                <w:rFonts w:ascii="Arial" w:hAnsi="Arial" w:cs="Arial"/>
                <w:lang w:val="en-US"/>
              </w:rPr>
              <w:t>10</w:t>
            </w:r>
          </w:p>
        </w:tc>
      </w:tr>
      <w:tr w:rsidR="003C2910" w:rsidRPr="001350ED" w14:paraId="628BC548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43DE117D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9-11</w:t>
            </w:r>
          </w:p>
        </w:tc>
        <w:tc>
          <w:tcPr>
            <w:tcW w:w="2049" w:type="pct"/>
            <w:vAlign w:val="center"/>
          </w:tcPr>
          <w:p w14:paraId="3951D36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UD 4</w:t>
            </w:r>
          </w:p>
        </w:tc>
        <w:tc>
          <w:tcPr>
            <w:tcW w:w="1197" w:type="pct"/>
          </w:tcPr>
          <w:p w14:paraId="1328254F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9</w:t>
            </w:r>
          </w:p>
        </w:tc>
        <w:tc>
          <w:tcPr>
            <w:tcW w:w="1122" w:type="pct"/>
          </w:tcPr>
          <w:p w14:paraId="062C0A17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10</w:t>
            </w:r>
          </w:p>
        </w:tc>
      </w:tr>
      <w:tr w:rsidR="003C2910" w:rsidRPr="001350ED" w14:paraId="09B57E61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271C4C73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12-13</w:t>
            </w:r>
          </w:p>
        </w:tc>
        <w:tc>
          <w:tcPr>
            <w:tcW w:w="2049" w:type="pct"/>
            <w:vAlign w:val="center"/>
          </w:tcPr>
          <w:p w14:paraId="03ADA3D5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 xml:space="preserve">UD 5 </w:t>
            </w:r>
          </w:p>
        </w:tc>
        <w:tc>
          <w:tcPr>
            <w:tcW w:w="1197" w:type="pct"/>
          </w:tcPr>
          <w:p w14:paraId="3772E3DE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  <w:tc>
          <w:tcPr>
            <w:tcW w:w="1122" w:type="pct"/>
          </w:tcPr>
          <w:p w14:paraId="4D9C8C0C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</w:tr>
      <w:tr w:rsidR="003C2910" w:rsidRPr="001350ED" w14:paraId="2B4D9DFE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12BE16CC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14-15</w:t>
            </w:r>
          </w:p>
        </w:tc>
        <w:tc>
          <w:tcPr>
            <w:tcW w:w="2049" w:type="pct"/>
            <w:vAlign w:val="center"/>
          </w:tcPr>
          <w:p w14:paraId="217D557F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350ED">
              <w:rPr>
                <w:rFonts w:ascii="Arial" w:hAnsi="Arial" w:cs="Arial"/>
                <w:lang w:val="en-GB"/>
              </w:rPr>
              <w:t>UD 6 – Seminario II</w:t>
            </w:r>
          </w:p>
        </w:tc>
        <w:tc>
          <w:tcPr>
            <w:tcW w:w="1197" w:type="pct"/>
          </w:tcPr>
          <w:p w14:paraId="6045A441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350ED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1122" w:type="pct"/>
          </w:tcPr>
          <w:p w14:paraId="6ABB3783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350ED">
              <w:rPr>
                <w:rFonts w:ascii="Arial" w:hAnsi="Arial" w:cs="Arial"/>
                <w:lang w:val="en-GB"/>
              </w:rPr>
              <w:t>9</w:t>
            </w:r>
          </w:p>
        </w:tc>
      </w:tr>
    </w:tbl>
    <w:p w14:paraId="7C1D5531" w14:textId="77777777" w:rsidR="003C2910" w:rsidRPr="003C2910" w:rsidRDefault="003C2910" w:rsidP="003C2910"/>
    <w:p w14:paraId="2CB1C24A" w14:textId="3A775C30" w:rsidR="006778D4" w:rsidRDefault="006778D4" w:rsidP="00500F26"/>
    <w:sectPr w:rsidR="006778D4" w:rsidSect="00576E7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18F9" w14:textId="77777777" w:rsidR="0001410A" w:rsidRDefault="0001410A" w:rsidP="00E453DC">
      <w:r>
        <w:separator/>
      </w:r>
    </w:p>
  </w:endnote>
  <w:endnote w:type="continuationSeparator" w:id="0">
    <w:p w14:paraId="68EFF834" w14:textId="77777777" w:rsidR="0001410A" w:rsidRDefault="0001410A" w:rsidP="00E453DC">
      <w:r>
        <w:continuationSeparator/>
      </w:r>
    </w:p>
  </w:endnote>
  <w:endnote w:type="continuationNotice" w:id="1">
    <w:p w14:paraId="1ACF6919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A973" w14:textId="77777777" w:rsidR="0001410A" w:rsidRDefault="0001410A" w:rsidP="00E453DC">
      <w:r>
        <w:separator/>
      </w:r>
    </w:p>
  </w:footnote>
  <w:footnote w:type="continuationSeparator" w:id="0">
    <w:p w14:paraId="76D2ACDB" w14:textId="77777777" w:rsidR="0001410A" w:rsidRDefault="0001410A" w:rsidP="00E453DC">
      <w:r>
        <w:continuationSeparator/>
      </w:r>
    </w:p>
  </w:footnote>
  <w:footnote w:type="continuationNotice" w:id="1">
    <w:p w14:paraId="6FB5C988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E2201F7" w:rsidR="00010418" w:rsidRDefault="00286734">
    <w:pPr>
      <w:pStyle w:val="Encabezado"/>
      <w:rPr>
        <w:lang w:val="es-ES"/>
      </w:rPr>
    </w:pPr>
    <w:r>
      <w:rPr>
        <w:noProof/>
      </w:rPr>
      <w:drawing>
        <wp:inline distT="0" distB="0" distL="0" distR="0" wp14:anchorId="79B26E57" wp14:editId="4D400B7F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3AD11D" w14:textId="77777777" w:rsidR="00286734" w:rsidRPr="00010418" w:rsidRDefault="00286734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28936A3D" w:rsidR="00A8142E" w:rsidRDefault="00286734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0289" behindDoc="0" locked="0" layoutInCell="1" allowOverlap="1" wp14:anchorId="3A5F74D6" wp14:editId="7B1204F0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FADBA" w14:textId="77777777" w:rsidR="00286734" w:rsidRPr="00DF62C0" w:rsidRDefault="00286734" w:rsidP="0028673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19889A48" w14:textId="77777777" w:rsidR="00286734" w:rsidRPr="00DF62C0" w:rsidRDefault="00286734" w:rsidP="00286734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5F74D6" id="Grupo 1" o:spid="_x0000_s1027" style="position:absolute;margin-left:70.9pt;margin-top:35.4pt;width:453.1pt;height:42.45pt;z-index:251660289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690FADBA" w14:textId="77777777" w:rsidR="00286734" w:rsidRPr="00DF62C0" w:rsidRDefault="00286734" w:rsidP="0028673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19889A48" w14:textId="77777777" w:rsidR="00286734" w:rsidRPr="00DF62C0" w:rsidRDefault="00286734" w:rsidP="00286734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2F5F386B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44B75962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16321BF2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090C7D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CIF </w:t>
                          </w:r>
                          <w:r w:rsidR="00090C7D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16321BF2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090C7D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CIF </w:t>
                    </w:r>
                    <w:r w:rsidR="00090C7D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154"/>
    <w:multiLevelType w:val="singleLevel"/>
    <w:tmpl w:val="5A5ACB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069F2334"/>
    <w:multiLevelType w:val="hybridMultilevel"/>
    <w:tmpl w:val="685A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07A6">
      <w:start w:val="1"/>
      <w:numFmt w:val="lowerLetter"/>
      <w:lvlText w:val="%2."/>
      <w:lvlJc w:val="left"/>
      <w:pPr>
        <w:ind w:left="1440" w:hanging="360"/>
      </w:pPr>
    </w:lvl>
    <w:lvl w:ilvl="2" w:tplc="B720C0F4">
      <w:start w:val="1"/>
      <w:numFmt w:val="lowerRoman"/>
      <w:lvlText w:val="%3."/>
      <w:lvlJc w:val="right"/>
      <w:pPr>
        <w:ind w:left="2160" w:hanging="180"/>
      </w:pPr>
    </w:lvl>
    <w:lvl w:ilvl="3" w:tplc="0816970E">
      <w:start w:val="1"/>
      <w:numFmt w:val="decimal"/>
      <w:lvlText w:val="%4."/>
      <w:lvlJc w:val="left"/>
      <w:pPr>
        <w:ind w:left="2880" w:hanging="360"/>
      </w:pPr>
    </w:lvl>
    <w:lvl w:ilvl="4" w:tplc="5BE4C782">
      <w:start w:val="1"/>
      <w:numFmt w:val="lowerLetter"/>
      <w:lvlText w:val="%5."/>
      <w:lvlJc w:val="left"/>
      <w:pPr>
        <w:ind w:left="3600" w:hanging="360"/>
      </w:pPr>
    </w:lvl>
    <w:lvl w:ilvl="5" w:tplc="5B1CA33E">
      <w:start w:val="1"/>
      <w:numFmt w:val="lowerRoman"/>
      <w:lvlText w:val="%6."/>
      <w:lvlJc w:val="right"/>
      <w:pPr>
        <w:ind w:left="4320" w:hanging="180"/>
      </w:pPr>
    </w:lvl>
    <w:lvl w:ilvl="6" w:tplc="025002BA">
      <w:start w:val="1"/>
      <w:numFmt w:val="decimal"/>
      <w:lvlText w:val="%7."/>
      <w:lvlJc w:val="left"/>
      <w:pPr>
        <w:ind w:left="5040" w:hanging="360"/>
      </w:pPr>
    </w:lvl>
    <w:lvl w:ilvl="7" w:tplc="F512383A">
      <w:start w:val="1"/>
      <w:numFmt w:val="lowerLetter"/>
      <w:lvlText w:val="%8."/>
      <w:lvlJc w:val="left"/>
      <w:pPr>
        <w:ind w:left="5760" w:hanging="360"/>
      </w:pPr>
    </w:lvl>
    <w:lvl w:ilvl="8" w:tplc="9956E9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B5E"/>
    <w:multiLevelType w:val="hybridMultilevel"/>
    <w:tmpl w:val="505C7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07A6">
      <w:start w:val="1"/>
      <w:numFmt w:val="lowerLetter"/>
      <w:lvlText w:val="%2."/>
      <w:lvlJc w:val="left"/>
      <w:pPr>
        <w:ind w:left="1440" w:hanging="360"/>
      </w:pPr>
    </w:lvl>
    <w:lvl w:ilvl="2" w:tplc="B720C0F4">
      <w:start w:val="1"/>
      <w:numFmt w:val="lowerRoman"/>
      <w:lvlText w:val="%3."/>
      <w:lvlJc w:val="right"/>
      <w:pPr>
        <w:ind w:left="2160" w:hanging="180"/>
      </w:pPr>
    </w:lvl>
    <w:lvl w:ilvl="3" w:tplc="0816970E">
      <w:start w:val="1"/>
      <w:numFmt w:val="decimal"/>
      <w:lvlText w:val="%4."/>
      <w:lvlJc w:val="left"/>
      <w:pPr>
        <w:ind w:left="2880" w:hanging="360"/>
      </w:pPr>
    </w:lvl>
    <w:lvl w:ilvl="4" w:tplc="5BE4C782">
      <w:start w:val="1"/>
      <w:numFmt w:val="lowerLetter"/>
      <w:lvlText w:val="%5."/>
      <w:lvlJc w:val="left"/>
      <w:pPr>
        <w:ind w:left="3600" w:hanging="360"/>
      </w:pPr>
    </w:lvl>
    <w:lvl w:ilvl="5" w:tplc="5B1CA33E">
      <w:start w:val="1"/>
      <w:numFmt w:val="lowerRoman"/>
      <w:lvlText w:val="%6."/>
      <w:lvlJc w:val="right"/>
      <w:pPr>
        <w:ind w:left="4320" w:hanging="180"/>
      </w:pPr>
    </w:lvl>
    <w:lvl w:ilvl="6" w:tplc="025002BA">
      <w:start w:val="1"/>
      <w:numFmt w:val="decimal"/>
      <w:lvlText w:val="%7."/>
      <w:lvlJc w:val="left"/>
      <w:pPr>
        <w:ind w:left="5040" w:hanging="360"/>
      </w:pPr>
    </w:lvl>
    <w:lvl w:ilvl="7" w:tplc="F512383A">
      <w:start w:val="1"/>
      <w:numFmt w:val="lowerLetter"/>
      <w:lvlText w:val="%8."/>
      <w:lvlJc w:val="left"/>
      <w:pPr>
        <w:ind w:left="5760" w:hanging="360"/>
      </w:pPr>
    </w:lvl>
    <w:lvl w:ilvl="8" w:tplc="9956E9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4671"/>
    <w:multiLevelType w:val="hybridMultilevel"/>
    <w:tmpl w:val="46AEE5D8"/>
    <w:lvl w:ilvl="0" w:tplc="107CB03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5D283DE2">
      <w:start w:val="1"/>
      <w:numFmt w:val="upperLetter"/>
      <w:lvlText w:val="%2)"/>
      <w:lvlJc w:val="left"/>
      <w:pPr>
        <w:tabs>
          <w:tab w:val="num" w:pos="2229"/>
        </w:tabs>
        <w:ind w:left="2229" w:hanging="375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3114"/>
        </w:tabs>
        <w:ind w:left="3114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877E80"/>
    <w:multiLevelType w:val="hybridMultilevel"/>
    <w:tmpl w:val="76087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A2CFE">
      <w:start w:val="1"/>
      <w:numFmt w:val="lowerLetter"/>
      <w:lvlText w:val="%2."/>
      <w:lvlJc w:val="left"/>
      <w:pPr>
        <w:ind w:left="1440" w:hanging="360"/>
      </w:pPr>
    </w:lvl>
    <w:lvl w:ilvl="2" w:tplc="5D0E3460">
      <w:start w:val="1"/>
      <w:numFmt w:val="lowerRoman"/>
      <w:lvlText w:val="%3."/>
      <w:lvlJc w:val="right"/>
      <w:pPr>
        <w:ind w:left="2160" w:hanging="180"/>
      </w:pPr>
    </w:lvl>
    <w:lvl w:ilvl="3" w:tplc="BCA0CC00">
      <w:start w:val="1"/>
      <w:numFmt w:val="decimal"/>
      <w:lvlText w:val="%4."/>
      <w:lvlJc w:val="left"/>
      <w:pPr>
        <w:ind w:left="2880" w:hanging="360"/>
      </w:pPr>
    </w:lvl>
    <w:lvl w:ilvl="4" w:tplc="9F8ADF70">
      <w:start w:val="1"/>
      <w:numFmt w:val="lowerLetter"/>
      <w:lvlText w:val="%5."/>
      <w:lvlJc w:val="left"/>
      <w:pPr>
        <w:ind w:left="3600" w:hanging="360"/>
      </w:pPr>
    </w:lvl>
    <w:lvl w:ilvl="5" w:tplc="47701568">
      <w:start w:val="1"/>
      <w:numFmt w:val="lowerRoman"/>
      <w:lvlText w:val="%6."/>
      <w:lvlJc w:val="right"/>
      <w:pPr>
        <w:ind w:left="4320" w:hanging="180"/>
      </w:pPr>
    </w:lvl>
    <w:lvl w:ilvl="6" w:tplc="BC8CE948">
      <w:start w:val="1"/>
      <w:numFmt w:val="decimal"/>
      <w:lvlText w:val="%7."/>
      <w:lvlJc w:val="left"/>
      <w:pPr>
        <w:ind w:left="5040" w:hanging="360"/>
      </w:pPr>
    </w:lvl>
    <w:lvl w:ilvl="7" w:tplc="0B0C332C">
      <w:start w:val="1"/>
      <w:numFmt w:val="lowerLetter"/>
      <w:lvlText w:val="%8."/>
      <w:lvlJc w:val="left"/>
      <w:pPr>
        <w:ind w:left="5760" w:hanging="360"/>
      </w:pPr>
    </w:lvl>
    <w:lvl w:ilvl="8" w:tplc="71FADC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BF00962"/>
    <w:multiLevelType w:val="singleLevel"/>
    <w:tmpl w:val="439C26B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0C312AD"/>
    <w:multiLevelType w:val="hybridMultilevel"/>
    <w:tmpl w:val="226A88EE"/>
    <w:lvl w:ilvl="0" w:tplc="AE2203C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2B0C14"/>
    <w:multiLevelType w:val="singleLevel"/>
    <w:tmpl w:val="3C0E33BE"/>
    <w:lvl w:ilvl="0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</w:abstractNum>
  <w:abstractNum w:abstractNumId="14" w15:restartNumberingAfterBreak="0">
    <w:nsid w:val="228E554C"/>
    <w:multiLevelType w:val="singleLevel"/>
    <w:tmpl w:val="F788D9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5671179"/>
    <w:multiLevelType w:val="singleLevel"/>
    <w:tmpl w:val="2200CF8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 w15:restartNumberingAfterBreak="0">
    <w:nsid w:val="280A45A3"/>
    <w:multiLevelType w:val="singleLevel"/>
    <w:tmpl w:val="A8DEC57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282F44EA"/>
    <w:multiLevelType w:val="singleLevel"/>
    <w:tmpl w:val="30D4A4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2A774714"/>
    <w:multiLevelType w:val="singleLevel"/>
    <w:tmpl w:val="320E897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abstractNum w:abstractNumId="20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0D04731"/>
    <w:multiLevelType w:val="singleLevel"/>
    <w:tmpl w:val="180260C2"/>
    <w:lvl w:ilvl="0">
      <w:start w:val="1"/>
      <w:numFmt w:val="decimal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 w:val="0"/>
      </w:rPr>
    </w:lvl>
  </w:abstractNum>
  <w:abstractNum w:abstractNumId="22" w15:restartNumberingAfterBreak="0">
    <w:nsid w:val="315C4740"/>
    <w:multiLevelType w:val="hybridMultilevel"/>
    <w:tmpl w:val="DC449908"/>
    <w:lvl w:ilvl="0" w:tplc="80A48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8930DF4"/>
    <w:multiLevelType w:val="singleLevel"/>
    <w:tmpl w:val="D4149F4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F8F7108"/>
    <w:multiLevelType w:val="hybridMultilevel"/>
    <w:tmpl w:val="4F4222BA"/>
    <w:lvl w:ilvl="0" w:tplc="C128D38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451763B"/>
    <w:multiLevelType w:val="hybridMultilevel"/>
    <w:tmpl w:val="0032E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55024D9"/>
    <w:multiLevelType w:val="singleLevel"/>
    <w:tmpl w:val="C6BA889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 w15:restartNumberingAfterBreak="0">
    <w:nsid w:val="55D93742"/>
    <w:multiLevelType w:val="singleLevel"/>
    <w:tmpl w:val="51FC8E8A"/>
    <w:lvl w:ilvl="0">
      <w:start w:val="1"/>
      <w:numFmt w:val="upp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1" w15:restartNumberingAfterBreak="0">
    <w:nsid w:val="569E3C39"/>
    <w:multiLevelType w:val="singleLevel"/>
    <w:tmpl w:val="260888B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2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B91184A"/>
    <w:multiLevelType w:val="hybridMultilevel"/>
    <w:tmpl w:val="5C74317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B8706A"/>
    <w:multiLevelType w:val="hybridMultilevel"/>
    <w:tmpl w:val="F1C24660"/>
    <w:lvl w:ilvl="0" w:tplc="5F385F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E0071D7"/>
    <w:multiLevelType w:val="hybridMultilevel"/>
    <w:tmpl w:val="A5BE12CE"/>
    <w:lvl w:ilvl="0" w:tplc="539AAC1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0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4F43C3A"/>
    <w:multiLevelType w:val="hybridMultilevel"/>
    <w:tmpl w:val="3482D014"/>
    <w:lvl w:ilvl="0" w:tplc="1F8EE5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4D6ABF"/>
    <w:multiLevelType w:val="singleLevel"/>
    <w:tmpl w:val="FA4CF23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5" w15:restartNumberingAfterBreak="0">
    <w:nsid w:val="670C7350"/>
    <w:multiLevelType w:val="hybridMultilevel"/>
    <w:tmpl w:val="33D4AB10"/>
    <w:lvl w:ilvl="0" w:tplc="80A48838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6AAF17DA"/>
    <w:multiLevelType w:val="singleLevel"/>
    <w:tmpl w:val="8A2C1C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7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5337C44"/>
    <w:multiLevelType w:val="singleLevel"/>
    <w:tmpl w:val="085AC38E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630"/>
      </w:pPr>
      <w:rPr>
        <w:rFonts w:hint="default"/>
      </w:rPr>
    </w:lvl>
  </w:abstractNum>
  <w:abstractNum w:abstractNumId="50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C9D5E75"/>
    <w:multiLevelType w:val="singleLevel"/>
    <w:tmpl w:val="CC94E62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</w:abstractNum>
  <w:abstractNum w:abstractNumId="54" w15:restartNumberingAfterBreak="0">
    <w:nsid w:val="7CAF1767"/>
    <w:multiLevelType w:val="singleLevel"/>
    <w:tmpl w:val="DE6C5B4E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465"/>
      </w:pPr>
      <w:rPr>
        <w:rFonts w:hint="default"/>
      </w:rPr>
    </w:lvl>
  </w:abstractNum>
  <w:num w:numId="1" w16cid:durableId="178281482">
    <w:abstractNumId w:val="23"/>
  </w:num>
  <w:num w:numId="2" w16cid:durableId="99185099">
    <w:abstractNumId w:val="41"/>
  </w:num>
  <w:num w:numId="3" w16cid:durableId="1859157433">
    <w:abstractNumId w:val="9"/>
  </w:num>
  <w:num w:numId="4" w16cid:durableId="1445735802">
    <w:abstractNumId w:val="51"/>
  </w:num>
  <w:num w:numId="5" w16cid:durableId="1326972968">
    <w:abstractNumId w:val="42"/>
  </w:num>
  <w:num w:numId="6" w16cid:durableId="326830743">
    <w:abstractNumId w:val="48"/>
  </w:num>
  <w:num w:numId="7" w16cid:durableId="234510666">
    <w:abstractNumId w:val="50"/>
  </w:num>
  <w:num w:numId="8" w16cid:durableId="736900918">
    <w:abstractNumId w:val="38"/>
  </w:num>
  <w:num w:numId="9" w16cid:durableId="1819414556">
    <w:abstractNumId w:val="52"/>
  </w:num>
  <w:num w:numId="10" w16cid:durableId="806893755">
    <w:abstractNumId w:val="24"/>
  </w:num>
  <w:num w:numId="11" w16cid:durableId="1609239812">
    <w:abstractNumId w:val="5"/>
  </w:num>
  <w:num w:numId="12" w16cid:durableId="45643882">
    <w:abstractNumId w:val="11"/>
  </w:num>
  <w:num w:numId="13" w16cid:durableId="2051756828">
    <w:abstractNumId w:val="34"/>
  </w:num>
  <w:num w:numId="14" w16cid:durableId="1983072663">
    <w:abstractNumId w:val="4"/>
  </w:num>
  <w:num w:numId="15" w16cid:durableId="1096289013">
    <w:abstractNumId w:val="27"/>
  </w:num>
  <w:num w:numId="16" w16cid:durableId="109516610">
    <w:abstractNumId w:val="20"/>
  </w:num>
  <w:num w:numId="17" w16cid:durableId="594215048">
    <w:abstractNumId w:val="15"/>
  </w:num>
  <w:num w:numId="18" w16cid:durableId="877231956">
    <w:abstractNumId w:val="32"/>
  </w:num>
  <w:num w:numId="19" w16cid:durableId="742141899">
    <w:abstractNumId w:val="37"/>
  </w:num>
  <w:num w:numId="20" w16cid:durableId="2121490561">
    <w:abstractNumId w:val="10"/>
  </w:num>
  <w:num w:numId="21" w16cid:durableId="59643352">
    <w:abstractNumId w:val="40"/>
  </w:num>
  <w:num w:numId="22" w16cid:durableId="1788229513">
    <w:abstractNumId w:val="7"/>
  </w:num>
  <w:num w:numId="23" w16cid:durableId="1410151587">
    <w:abstractNumId w:val="33"/>
  </w:num>
  <w:num w:numId="24" w16cid:durableId="698160508">
    <w:abstractNumId w:val="47"/>
  </w:num>
  <w:num w:numId="25" w16cid:durableId="1307663042">
    <w:abstractNumId w:val="1"/>
  </w:num>
  <w:num w:numId="26" w16cid:durableId="1124498500">
    <w:abstractNumId w:val="6"/>
  </w:num>
  <w:num w:numId="27" w16cid:durableId="2082367816">
    <w:abstractNumId w:val="2"/>
  </w:num>
  <w:num w:numId="28" w16cid:durableId="128598198">
    <w:abstractNumId w:val="22"/>
  </w:num>
  <w:num w:numId="29" w16cid:durableId="746535114">
    <w:abstractNumId w:val="12"/>
  </w:num>
  <w:num w:numId="30" w16cid:durableId="1537430573">
    <w:abstractNumId w:val="0"/>
  </w:num>
  <w:num w:numId="31" w16cid:durableId="1159424221">
    <w:abstractNumId w:val="30"/>
  </w:num>
  <w:num w:numId="32" w16cid:durableId="1322848457">
    <w:abstractNumId w:val="44"/>
  </w:num>
  <w:num w:numId="33" w16cid:durableId="980887546">
    <w:abstractNumId w:val="16"/>
  </w:num>
  <w:num w:numId="34" w16cid:durableId="831679215">
    <w:abstractNumId w:val="8"/>
  </w:num>
  <w:num w:numId="35" w16cid:durableId="2079278223">
    <w:abstractNumId w:val="29"/>
  </w:num>
  <w:num w:numId="36" w16cid:durableId="538904722">
    <w:abstractNumId w:val="31"/>
  </w:num>
  <w:num w:numId="37" w16cid:durableId="1175458036">
    <w:abstractNumId w:val="54"/>
  </w:num>
  <w:num w:numId="38" w16cid:durableId="1957372580">
    <w:abstractNumId w:val="17"/>
  </w:num>
  <w:num w:numId="39" w16cid:durableId="152255997">
    <w:abstractNumId w:val="53"/>
  </w:num>
  <w:num w:numId="40" w16cid:durableId="1953050541">
    <w:abstractNumId w:val="21"/>
  </w:num>
  <w:num w:numId="41" w16cid:durableId="415128481">
    <w:abstractNumId w:val="25"/>
  </w:num>
  <w:num w:numId="42" w16cid:durableId="1310212294">
    <w:abstractNumId w:val="13"/>
  </w:num>
  <w:num w:numId="43" w16cid:durableId="106432908">
    <w:abstractNumId w:val="18"/>
  </w:num>
  <w:num w:numId="44" w16cid:durableId="1554996391">
    <w:abstractNumId w:val="14"/>
  </w:num>
  <w:num w:numId="45" w16cid:durableId="2072118826">
    <w:abstractNumId w:val="49"/>
  </w:num>
  <w:num w:numId="46" w16cid:durableId="1987081841">
    <w:abstractNumId w:val="46"/>
  </w:num>
  <w:num w:numId="47" w16cid:durableId="2022469973">
    <w:abstractNumId w:val="19"/>
  </w:num>
  <w:num w:numId="48" w16cid:durableId="1290866029">
    <w:abstractNumId w:val="3"/>
  </w:num>
  <w:num w:numId="49" w16cid:durableId="904220227">
    <w:abstractNumId w:val="39"/>
  </w:num>
  <w:num w:numId="50" w16cid:durableId="549536685">
    <w:abstractNumId w:val="26"/>
  </w:num>
  <w:num w:numId="51" w16cid:durableId="620692930">
    <w:abstractNumId w:val="45"/>
  </w:num>
  <w:num w:numId="52" w16cid:durableId="1075205474">
    <w:abstractNumId w:val="36"/>
  </w:num>
  <w:num w:numId="53" w16cid:durableId="127599559">
    <w:abstractNumId w:val="28"/>
  </w:num>
  <w:num w:numId="54" w16cid:durableId="2080246409">
    <w:abstractNumId w:val="43"/>
  </w:num>
  <w:num w:numId="55" w16cid:durableId="1291471371">
    <w:abstractNumId w:val="3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82E4F"/>
    <w:rsid w:val="00090C7D"/>
    <w:rsid w:val="00092B4F"/>
    <w:rsid w:val="000C5D0C"/>
    <w:rsid w:val="00103AE8"/>
    <w:rsid w:val="001135CC"/>
    <w:rsid w:val="0016440F"/>
    <w:rsid w:val="001763F6"/>
    <w:rsid w:val="001D63DD"/>
    <w:rsid w:val="001F7347"/>
    <w:rsid w:val="00286734"/>
    <w:rsid w:val="002A1723"/>
    <w:rsid w:val="002C376A"/>
    <w:rsid w:val="00300F7D"/>
    <w:rsid w:val="00307108"/>
    <w:rsid w:val="003B230A"/>
    <w:rsid w:val="003C2910"/>
    <w:rsid w:val="003D4AB8"/>
    <w:rsid w:val="00406A1D"/>
    <w:rsid w:val="0043425D"/>
    <w:rsid w:val="00492770"/>
    <w:rsid w:val="004A6615"/>
    <w:rsid w:val="004E102B"/>
    <w:rsid w:val="004E5C12"/>
    <w:rsid w:val="004F6DBF"/>
    <w:rsid w:val="00500F26"/>
    <w:rsid w:val="0057450A"/>
    <w:rsid w:val="00576E78"/>
    <w:rsid w:val="00597494"/>
    <w:rsid w:val="005C72C6"/>
    <w:rsid w:val="005E338F"/>
    <w:rsid w:val="006338FC"/>
    <w:rsid w:val="006778D4"/>
    <w:rsid w:val="006A1CB0"/>
    <w:rsid w:val="006B22B0"/>
    <w:rsid w:val="006E62DB"/>
    <w:rsid w:val="006F719F"/>
    <w:rsid w:val="00797424"/>
    <w:rsid w:val="007B08D4"/>
    <w:rsid w:val="0084424A"/>
    <w:rsid w:val="00875DC8"/>
    <w:rsid w:val="008A5900"/>
    <w:rsid w:val="008C4A6C"/>
    <w:rsid w:val="008D78AE"/>
    <w:rsid w:val="00912BA4"/>
    <w:rsid w:val="00952A2F"/>
    <w:rsid w:val="00964145"/>
    <w:rsid w:val="00985BE1"/>
    <w:rsid w:val="009B3B08"/>
    <w:rsid w:val="009C4106"/>
    <w:rsid w:val="009F011C"/>
    <w:rsid w:val="009F60FC"/>
    <w:rsid w:val="00A07FE4"/>
    <w:rsid w:val="00A15F7E"/>
    <w:rsid w:val="00A33115"/>
    <w:rsid w:val="00A55324"/>
    <w:rsid w:val="00A557C7"/>
    <w:rsid w:val="00A8142E"/>
    <w:rsid w:val="00B8658D"/>
    <w:rsid w:val="00BB45F4"/>
    <w:rsid w:val="00BC1674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DB55C8"/>
    <w:rsid w:val="00DE1A9F"/>
    <w:rsid w:val="00E01AE8"/>
    <w:rsid w:val="00E03C58"/>
    <w:rsid w:val="00E41A02"/>
    <w:rsid w:val="00E453DC"/>
    <w:rsid w:val="00E91F37"/>
    <w:rsid w:val="00EC4B35"/>
    <w:rsid w:val="00ED1024"/>
    <w:rsid w:val="00ED3F48"/>
    <w:rsid w:val="00F37656"/>
    <w:rsid w:val="00FB7496"/>
    <w:rsid w:val="046A3FD4"/>
    <w:rsid w:val="1DE4A711"/>
    <w:rsid w:val="2B472DD6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  <w:style w:type="paragraph" w:customStyle="1" w:styleId="Default">
    <w:name w:val="Default"/>
    <w:rsid w:val="00406A1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C291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C2910"/>
    <w:rPr>
      <w:rFonts w:ascii="Trebuchet MS" w:eastAsia="Times New Roman" w:hAnsi="Trebuchet MS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rsid w:val="003C291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3C2910"/>
    <w:rPr>
      <w:rFonts w:ascii="Trebuchet MS" w:eastAsia="Times New Roman" w:hAnsi="Trebuchet MS" w:cs="Times New Roman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723"/>
    <w:rPr>
      <w:rFonts w:asciiTheme="majorHAnsi" w:eastAsiaTheme="majorEastAsia" w:hAnsiTheme="majorHAnsi" w:cstheme="majorBidi"/>
      <w:color w:val="1F3763" w:themeColor="accent1" w:themeShade="7F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par.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inasthm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Props1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FACC1-3AE5-461E-8276-F9E000CDF958}"/>
</file>

<file path=customXml/itemProps3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187</TotalTime>
  <Pages>19</Pages>
  <Words>3687</Words>
  <Characters>20279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9</cp:revision>
  <dcterms:created xsi:type="dcterms:W3CDTF">2024-05-24T06:53:00Z</dcterms:created>
  <dcterms:modified xsi:type="dcterms:W3CDTF">2025-09-01T17:55:00Z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