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CC7E6B6" w:rsidR="00010418" w:rsidRPr="00964145" w:rsidRDefault="002D740A" w:rsidP="1DE4A711">
            <w:pPr>
              <w:spacing w:after="240" w:line="360" w:lineRule="auto"/>
              <w:jc w:val="center"/>
              <w:rPr>
                <w:rFonts w:ascii="Arial" w:eastAsiaTheme="minorEastAsia" w:hAnsi="Arial" w:cs="Arial"/>
                <w:b/>
                <w:bCs/>
                <w:color w:val="009949"/>
                <w:sz w:val="32"/>
                <w:szCs w:val="32"/>
                <w:lang w:val="es-ES" w:eastAsia="en-US"/>
              </w:rPr>
            </w:pPr>
            <w:r w:rsidRPr="002D740A">
              <w:rPr>
                <w:rFonts w:ascii="Arial" w:eastAsiaTheme="minorEastAsia" w:hAnsi="Arial" w:cs="Arial"/>
                <w:b/>
                <w:bCs/>
                <w:color w:val="009949"/>
                <w:sz w:val="32"/>
                <w:szCs w:val="32"/>
                <w:lang w:val="es-ES" w:eastAsia="en-US"/>
              </w:rPr>
              <w:t>FISIOTERAPIA EN EL DEPORTE</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id w:val="1770588372"/>
        <w:docPartObj>
          <w:docPartGallery w:val="Table of Contents"/>
          <w:docPartUnique/>
        </w:docPartObj>
      </w:sdtPr>
      <w:sdtEndPr>
        <w:rPr>
          <w:rFonts w:ascii="Trebuchet MS" w:eastAsia="Times New Roman" w:hAnsi="Trebuchet MS" w:cs="Times New Roman"/>
          <w:b/>
          <w:bCs/>
          <w:color w:val="auto"/>
          <w:sz w:val="24"/>
          <w:szCs w:val="24"/>
        </w:rPr>
      </w:sdtEndPr>
      <w:sdtContent>
        <w:p w14:paraId="7FADF90E" w14:textId="69DCD4CB" w:rsidR="008038F4" w:rsidRDefault="008038F4">
          <w:pPr>
            <w:pStyle w:val="TtuloTDC"/>
          </w:pPr>
        </w:p>
        <w:p w14:paraId="48CFCF08" w14:textId="14E30F58" w:rsidR="008038F4" w:rsidRDefault="008038F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2337" w:history="1">
            <w:r w:rsidRPr="00310D98">
              <w:rPr>
                <w:rStyle w:val="Hipervnculo"/>
              </w:rPr>
              <w:t>ASIGNATURA</w:t>
            </w:r>
            <w:r>
              <w:rPr>
                <w:webHidden/>
              </w:rPr>
              <w:tab/>
            </w:r>
            <w:r>
              <w:rPr>
                <w:webHidden/>
              </w:rPr>
              <w:fldChar w:fldCharType="begin"/>
            </w:r>
            <w:r>
              <w:rPr>
                <w:webHidden/>
              </w:rPr>
              <w:instrText xml:space="preserve"> PAGEREF _Toc167442337 \h </w:instrText>
            </w:r>
            <w:r>
              <w:rPr>
                <w:webHidden/>
              </w:rPr>
            </w:r>
            <w:r>
              <w:rPr>
                <w:webHidden/>
              </w:rPr>
              <w:fldChar w:fldCharType="separate"/>
            </w:r>
            <w:r>
              <w:rPr>
                <w:webHidden/>
              </w:rPr>
              <w:t>3</w:t>
            </w:r>
            <w:r>
              <w:rPr>
                <w:webHidden/>
              </w:rPr>
              <w:fldChar w:fldCharType="end"/>
            </w:r>
          </w:hyperlink>
        </w:p>
        <w:p w14:paraId="674649C9" w14:textId="58E86784" w:rsidR="008038F4" w:rsidRDefault="008038F4">
          <w:pPr>
            <w:pStyle w:val="TDC1"/>
            <w:rPr>
              <w:rFonts w:asciiTheme="minorHAnsi" w:eastAsiaTheme="minorEastAsia" w:hAnsiTheme="minorHAnsi" w:cstheme="minorBidi"/>
              <w:b w:val="0"/>
              <w:bCs w:val="0"/>
              <w:sz w:val="22"/>
              <w:szCs w:val="22"/>
            </w:rPr>
          </w:pPr>
          <w:hyperlink w:anchor="_Toc167442338" w:history="1">
            <w:r w:rsidRPr="00310D98">
              <w:rPr>
                <w:rStyle w:val="Hipervnculo"/>
              </w:rPr>
              <w:t>REQUISITOS</w:t>
            </w:r>
            <w:r>
              <w:rPr>
                <w:webHidden/>
              </w:rPr>
              <w:tab/>
            </w:r>
            <w:r>
              <w:rPr>
                <w:webHidden/>
              </w:rPr>
              <w:fldChar w:fldCharType="begin"/>
            </w:r>
            <w:r>
              <w:rPr>
                <w:webHidden/>
              </w:rPr>
              <w:instrText xml:space="preserve"> PAGEREF _Toc167442338 \h </w:instrText>
            </w:r>
            <w:r>
              <w:rPr>
                <w:webHidden/>
              </w:rPr>
            </w:r>
            <w:r>
              <w:rPr>
                <w:webHidden/>
              </w:rPr>
              <w:fldChar w:fldCharType="separate"/>
            </w:r>
            <w:r>
              <w:rPr>
                <w:webHidden/>
              </w:rPr>
              <w:t>3</w:t>
            </w:r>
            <w:r>
              <w:rPr>
                <w:webHidden/>
              </w:rPr>
              <w:fldChar w:fldCharType="end"/>
            </w:r>
          </w:hyperlink>
        </w:p>
        <w:p w14:paraId="0E8982BB" w14:textId="73E84C87" w:rsidR="008038F4" w:rsidRDefault="008038F4">
          <w:pPr>
            <w:pStyle w:val="TDC1"/>
            <w:rPr>
              <w:rFonts w:asciiTheme="minorHAnsi" w:eastAsiaTheme="minorEastAsia" w:hAnsiTheme="minorHAnsi" w:cstheme="minorBidi"/>
              <w:b w:val="0"/>
              <w:bCs w:val="0"/>
              <w:sz w:val="22"/>
              <w:szCs w:val="22"/>
            </w:rPr>
          </w:pPr>
          <w:hyperlink w:anchor="_Toc167442339" w:history="1">
            <w:r w:rsidRPr="00310D98">
              <w:rPr>
                <w:rStyle w:val="Hipervnculo"/>
              </w:rPr>
              <w:t>EQUIPO DOCENTE</w:t>
            </w:r>
            <w:r>
              <w:rPr>
                <w:webHidden/>
              </w:rPr>
              <w:tab/>
            </w:r>
            <w:r>
              <w:rPr>
                <w:webHidden/>
              </w:rPr>
              <w:fldChar w:fldCharType="begin"/>
            </w:r>
            <w:r>
              <w:rPr>
                <w:webHidden/>
              </w:rPr>
              <w:instrText xml:space="preserve"> PAGEREF _Toc167442339 \h </w:instrText>
            </w:r>
            <w:r>
              <w:rPr>
                <w:webHidden/>
              </w:rPr>
            </w:r>
            <w:r>
              <w:rPr>
                <w:webHidden/>
              </w:rPr>
              <w:fldChar w:fldCharType="separate"/>
            </w:r>
            <w:r>
              <w:rPr>
                <w:webHidden/>
              </w:rPr>
              <w:t>3</w:t>
            </w:r>
            <w:r>
              <w:rPr>
                <w:webHidden/>
              </w:rPr>
              <w:fldChar w:fldCharType="end"/>
            </w:r>
          </w:hyperlink>
        </w:p>
        <w:p w14:paraId="4C690A30" w14:textId="09EADCAA" w:rsidR="008038F4" w:rsidRDefault="008038F4">
          <w:pPr>
            <w:pStyle w:val="TDC1"/>
            <w:rPr>
              <w:rFonts w:asciiTheme="minorHAnsi" w:eastAsiaTheme="minorEastAsia" w:hAnsiTheme="minorHAnsi" w:cstheme="minorBidi"/>
              <w:b w:val="0"/>
              <w:bCs w:val="0"/>
              <w:sz w:val="22"/>
              <w:szCs w:val="22"/>
            </w:rPr>
          </w:pPr>
          <w:hyperlink w:anchor="_Toc167442340" w:history="1">
            <w:r w:rsidRPr="00310D98">
              <w:rPr>
                <w:rStyle w:val="Hipervnculo"/>
              </w:rPr>
              <w:t>COMPETENCIAS</w:t>
            </w:r>
            <w:r>
              <w:rPr>
                <w:webHidden/>
              </w:rPr>
              <w:tab/>
            </w:r>
            <w:r>
              <w:rPr>
                <w:webHidden/>
              </w:rPr>
              <w:fldChar w:fldCharType="begin"/>
            </w:r>
            <w:r>
              <w:rPr>
                <w:webHidden/>
              </w:rPr>
              <w:instrText xml:space="preserve"> PAGEREF _Toc167442340 \h </w:instrText>
            </w:r>
            <w:r>
              <w:rPr>
                <w:webHidden/>
              </w:rPr>
            </w:r>
            <w:r>
              <w:rPr>
                <w:webHidden/>
              </w:rPr>
              <w:fldChar w:fldCharType="separate"/>
            </w:r>
            <w:r>
              <w:rPr>
                <w:webHidden/>
              </w:rPr>
              <w:t>4</w:t>
            </w:r>
            <w:r>
              <w:rPr>
                <w:webHidden/>
              </w:rPr>
              <w:fldChar w:fldCharType="end"/>
            </w:r>
          </w:hyperlink>
        </w:p>
        <w:p w14:paraId="74B8AD80" w14:textId="60B98797" w:rsidR="008038F4" w:rsidRDefault="008038F4">
          <w:pPr>
            <w:pStyle w:val="TDC1"/>
            <w:rPr>
              <w:rFonts w:asciiTheme="minorHAnsi" w:eastAsiaTheme="minorEastAsia" w:hAnsiTheme="minorHAnsi" w:cstheme="minorBidi"/>
              <w:b w:val="0"/>
              <w:bCs w:val="0"/>
              <w:sz w:val="22"/>
              <w:szCs w:val="22"/>
            </w:rPr>
          </w:pPr>
          <w:hyperlink w:anchor="_Toc167442341" w:history="1">
            <w:r w:rsidRPr="00310D98">
              <w:rPr>
                <w:rStyle w:val="Hipervnculo"/>
              </w:rPr>
              <w:t>RESULTADOS DE APRENDIZAJE</w:t>
            </w:r>
            <w:r>
              <w:rPr>
                <w:webHidden/>
              </w:rPr>
              <w:tab/>
            </w:r>
            <w:r>
              <w:rPr>
                <w:webHidden/>
              </w:rPr>
              <w:fldChar w:fldCharType="begin"/>
            </w:r>
            <w:r>
              <w:rPr>
                <w:webHidden/>
              </w:rPr>
              <w:instrText xml:space="preserve"> PAGEREF _Toc167442341 \h </w:instrText>
            </w:r>
            <w:r>
              <w:rPr>
                <w:webHidden/>
              </w:rPr>
            </w:r>
            <w:r>
              <w:rPr>
                <w:webHidden/>
              </w:rPr>
              <w:fldChar w:fldCharType="separate"/>
            </w:r>
            <w:r>
              <w:rPr>
                <w:webHidden/>
              </w:rPr>
              <w:t>5</w:t>
            </w:r>
            <w:r>
              <w:rPr>
                <w:webHidden/>
              </w:rPr>
              <w:fldChar w:fldCharType="end"/>
            </w:r>
          </w:hyperlink>
        </w:p>
        <w:p w14:paraId="6BE4EE13" w14:textId="59CED331" w:rsidR="008038F4" w:rsidRDefault="008038F4">
          <w:pPr>
            <w:pStyle w:val="TDC1"/>
            <w:rPr>
              <w:rFonts w:asciiTheme="minorHAnsi" w:eastAsiaTheme="minorEastAsia" w:hAnsiTheme="minorHAnsi" w:cstheme="minorBidi"/>
              <w:b w:val="0"/>
              <w:bCs w:val="0"/>
              <w:sz w:val="22"/>
              <w:szCs w:val="22"/>
            </w:rPr>
          </w:pPr>
          <w:hyperlink w:anchor="_Toc167442342" w:history="1">
            <w:r w:rsidRPr="00310D98">
              <w:rPr>
                <w:rStyle w:val="Hipervnculo"/>
              </w:rPr>
              <w:t>CONTENIDOS DEL PROGRAMA</w:t>
            </w:r>
            <w:r>
              <w:rPr>
                <w:webHidden/>
              </w:rPr>
              <w:tab/>
            </w:r>
            <w:r>
              <w:rPr>
                <w:webHidden/>
              </w:rPr>
              <w:fldChar w:fldCharType="begin"/>
            </w:r>
            <w:r>
              <w:rPr>
                <w:webHidden/>
              </w:rPr>
              <w:instrText xml:space="preserve"> PAGEREF _Toc167442342 \h </w:instrText>
            </w:r>
            <w:r>
              <w:rPr>
                <w:webHidden/>
              </w:rPr>
            </w:r>
            <w:r>
              <w:rPr>
                <w:webHidden/>
              </w:rPr>
              <w:fldChar w:fldCharType="separate"/>
            </w:r>
            <w:r>
              <w:rPr>
                <w:webHidden/>
              </w:rPr>
              <w:t>6</w:t>
            </w:r>
            <w:r>
              <w:rPr>
                <w:webHidden/>
              </w:rPr>
              <w:fldChar w:fldCharType="end"/>
            </w:r>
          </w:hyperlink>
        </w:p>
        <w:p w14:paraId="488E425E" w14:textId="53DEC844" w:rsidR="008038F4" w:rsidRDefault="008038F4">
          <w:pPr>
            <w:pStyle w:val="TDC1"/>
            <w:rPr>
              <w:rFonts w:asciiTheme="minorHAnsi" w:eastAsiaTheme="minorEastAsia" w:hAnsiTheme="minorHAnsi" w:cstheme="minorBidi"/>
              <w:b w:val="0"/>
              <w:bCs w:val="0"/>
              <w:sz w:val="22"/>
              <w:szCs w:val="22"/>
            </w:rPr>
          </w:pPr>
          <w:hyperlink w:anchor="_Toc167442343" w:history="1">
            <w:r w:rsidRPr="00310D98">
              <w:rPr>
                <w:rStyle w:val="Hipervnculo"/>
              </w:rPr>
              <w:t>REFERENCIAS DE CONSULTA</w:t>
            </w:r>
            <w:r>
              <w:rPr>
                <w:webHidden/>
              </w:rPr>
              <w:tab/>
            </w:r>
            <w:r>
              <w:rPr>
                <w:webHidden/>
              </w:rPr>
              <w:fldChar w:fldCharType="begin"/>
            </w:r>
            <w:r>
              <w:rPr>
                <w:webHidden/>
              </w:rPr>
              <w:instrText xml:space="preserve"> PAGEREF _Toc167442343 \h </w:instrText>
            </w:r>
            <w:r>
              <w:rPr>
                <w:webHidden/>
              </w:rPr>
            </w:r>
            <w:r>
              <w:rPr>
                <w:webHidden/>
              </w:rPr>
              <w:fldChar w:fldCharType="separate"/>
            </w:r>
            <w:r>
              <w:rPr>
                <w:webHidden/>
              </w:rPr>
              <w:t>7</w:t>
            </w:r>
            <w:r>
              <w:rPr>
                <w:webHidden/>
              </w:rPr>
              <w:fldChar w:fldCharType="end"/>
            </w:r>
          </w:hyperlink>
        </w:p>
        <w:p w14:paraId="1494E68B" w14:textId="11B7CE14" w:rsidR="008038F4" w:rsidRDefault="008038F4">
          <w:pPr>
            <w:pStyle w:val="TDC1"/>
            <w:rPr>
              <w:rFonts w:asciiTheme="minorHAnsi" w:eastAsiaTheme="minorEastAsia" w:hAnsiTheme="minorHAnsi" w:cstheme="minorBidi"/>
              <w:b w:val="0"/>
              <w:bCs w:val="0"/>
              <w:sz w:val="22"/>
              <w:szCs w:val="22"/>
            </w:rPr>
          </w:pPr>
          <w:hyperlink w:anchor="_Toc167442344" w:history="1">
            <w:r w:rsidRPr="00310D98">
              <w:rPr>
                <w:rStyle w:val="Hipervnculo"/>
              </w:rPr>
              <w:t>MÉTODOS DOCENTES</w:t>
            </w:r>
            <w:r>
              <w:rPr>
                <w:webHidden/>
              </w:rPr>
              <w:tab/>
            </w:r>
            <w:r>
              <w:rPr>
                <w:webHidden/>
              </w:rPr>
              <w:fldChar w:fldCharType="begin"/>
            </w:r>
            <w:r>
              <w:rPr>
                <w:webHidden/>
              </w:rPr>
              <w:instrText xml:space="preserve"> PAGEREF _Toc167442344 \h </w:instrText>
            </w:r>
            <w:r>
              <w:rPr>
                <w:webHidden/>
              </w:rPr>
            </w:r>
            <w:r>
              <w:rPr>
                <w:webHidden/>
              </w:rPr>
              <w:fldChar w:fldCharType="separate"/>
            </w:r>
            <w:r>
              <w:rPr>
                <w:webHidden/>
              </w:rPr>
              <w:t>8</w:t>
            </w:r>
            <w:r>
              <w:rPr>
                <w:webHidden/>
              </w:rPr>
              <w:fldChar w:fldCharType="end"/>
            </w:r>
          </w:hyperlink>
        </w:p>
        <w:p w14:paraId="2F5D2688" w14:textId="545F8D2F" w:rsidR="008038F4" w:rsidRDefault="008038F4">
          <w:pPr>
            <w:pStyle w:val="TDC1"/>
            <w:rPr>
              <w:rFonts w:asciiTheme="minorHAnsi" w:eastAsiaTheme="minorEastAsia" w:hAnsiTheme="minorHAnsi" w:cstheme="minorBidi"/>
              <w:b w:val="0"/>
              <w:bCs w:val="0"/>
              <w:sz w:val="22"/>
              <w:szCs w:val="22"/>
            </w:rPr>
          </w:pPr>
          <w:hyperlink w:anchor="_Toc167442345" w:history="1">
            <w:r w:rsidRPr="00310D98">
              <w:rPr>
                <w:rStyle w:val="Hipervnculo"/>
              </w:rPr>
              <w:t>TIEMPO DE TRABAJO DEL ESTUDIANTE</w:t>
            </w:r>
            <w:r>
              <w:rPr>
                <w:webHidden/>
              </w:rPr>
              <w:tab/>
            </w:r>
            <w:r>
              <w:rPr>
                <w:webHidden/>
              </w:rPr>
              <w:fldChar w:fldCharType="begin"/>
            </w:r>
            <w:r>
              <w:rPr>
                <w:webHidden/>
              </w:rPr>
              <w:instrText xml:space="preserve"> PAGEREF _Toc167442345 \h </w:instrText>
            </w:r>
            <w:r>
              <w:rPr>
                <w:webHidden/>
              </w:rPr>
            </w:r>
            <w:r>
              <w:rPr>
                <w:webHidden/>
              </w:rPr>
              <w:fldChar w:fldCharType="separate"/>
            </w:r>
            <w:r>
              <w:rPr>
                <w:webHidden/>
              </w:rPr>
              <w:t>9</w:t>
            </w:r>
            <w:r>
              <w:rPr>
                <w:webHidden/>
              </w:rPr>
              <w:fldChar w:fldCharType="end"/>
            </w:r>
          </w:hyperlink>
        </w:p>
        <w:p w14:paraId="239C068D" w14:textId="0718BDFB" w:rsidR="008038F4" w:rsidRDefault="008038F4">
          <w:pPr>
            <w:pStyle w:val="TDC1"/>
            <w:rPr>
              <w:rFonts w:asciiTheme="minorHAnsi" w:eastAsiaTheme="minorEastAsia" w:hAnsiTheme="minorHAnsi" w:cstheme="minorBidi"/>
              <w:b w:val="0"/>
              <w:bCs w:val="0"/>
              <w:sz w:val="22"/>
              <w:szCs w:val="22"/>
            </w:rPr>
          </w:pPr>
          <w:hyperlink w:anchor="_Toc167442346" w:history="1">
            <w:r w:rsidRPr="00310D98">
              <w:rPr>
                <w:rStyle w:val="Hipervnculo"/>
              </w:rPr>
              <w:t>MÉTODOS DE EVALUACIÓN</w:t>
            </w:r>
            <w:r>
              <w:rPr>
                <w:webHidden/>
              </w:rPr>
              <w:tab/>
            </w:r>
            <w:r>
              <w:rPr>
                <w:webHidden/>
              </w:rPr>
              <w:fldChar w:fldCharType="begin"/>
            </w:r>
            <w:r>
              <w:rPr>
                <w:webHidden/>
              </w:rPr>
              <w:instrText xml:space="preserve"> PAGEREF _Toc167442346 \h </w:instrText>
            </w:r>
            <w:r>
              <w:rPr>
                <w:webHidden/>
              </w:rPr>
            </w:r>
            <w:r>
              <w:rPr>
                <w:webHidden/>
              </w:rPr>
              <w:fldChar w:fldCharType="separate"/>
            </w:r>
            <w:r>
              <w:rPr>
                <w:webHidden/>
              </w:rPr>
              <w:t>9</w:t>
            </w:r>
            <w:r>
              <w:rPr>
                <w:webHidden/>
              </w:rPr>
              <w:fldChar w:fldCharType="end"/>
            </w:r>
          </w:hyperlink>
        </w:p>
        <w:p w14:paraId="33B40C37" w14:textId="1260CB6C" w:rsidR="008038F4" w:rsidRDefault="008038F4">
          <w:pPr>
            <w:pStyle w:val="TDC1"/>
            <w:rPr>
              <w:rFonts w:asciiTheme="minorHAnsi" w:eastAsiaTheme="minorEastAsia" w:hAnsiTheme="minorHAnsi" w:cstheme="minorBidi"/>
              <w:b w:val="0"/>
              <w:bCs w:val="0"/>
              <w:sz w:val="22"/>
              <w:szCs w:val="22"/>
            </w:rPr>
          </w:pPr>
          <w:hyperlink w:anchor="_Toc167442347" w:history="1">
            <w:r w:rsidRPr="00310D98">
              <w:rPr>
                <w:rStyle w:val="Hipervnculo"/>
              </w:rPr>
              <w:t>CRONOGRAMA ORIENTATIVO</w:t>
            </w:r>
            <w:r>
              <w:rPr>
                <w:webHidden/>
              </w:rPr>
              <w:tab/>
            </w:r>
            <w:r>
              <w:rPr>
                <w:webHidden/>
              </w:rPr>
              <w:fldChar w:fldCharType="begin"/>
            </w:r>
            <w:r>
              <w:rPr>
                <w:webHidden/>
              </w:rPr>
              <w:instrText xml:space="preserve"> PAGEREF _Toc167442347 \h </w:instrText>
            </w:r>
            <w:r>
              <w:rPr>
                <w:webHidden/>
              </w:rPr>
            </w:r>
            <w:r>
              <w:rPr>
                <w:webHidden/>
              </w:rPr>
              <w:fldChar w:fldCharType="separate"/>
            </w:r>
            <w:r>
              <w:rPr>
                <w:webHidden/>
              </w:rPr>
              <w:t>11</w:t>
            </w:r>
            <w:r>
              <w:rPr>
                <w:webHidden/>
              </w:rPr>
              <w:fldChar w:fldCharType="end"/>
            </w:r>
          </w:hyperlink>
        </w:p>
        <w:p w14:paraId="50389ABA" w14:textId="2668AF80" w:rsidR="008038F4" w:rsidRDefault="008038F4">
          <w:r>
            <w:rPr>
              <w:b/>
              <w:bCs/>
            </w:rPr>
            <w:fldChar w:fldCharType="end"/>
          </w:r>
        </w:p>
      </w:sdtContent>
    </w:sdt>
    <w:p w14:paraId="62017D91" w14:textId="36BADD0D"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42337"/>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5DC38BD7" w:rsidR="00B8658D" w:rsidRDefault="00B8658D" w:rsidP="00B8658D">
      <w:pPr>
        <w:spacing w:line="360" w:lineRule="auto"/>
        <w:jc w:val="left"/>
        <w:rPr>
          <w:rFonts w:ascii="Arial" w:hAnsi="Arial" w:cs="Arial"/>
        </w:rPr>
      </w:pPr>
      <w:r w:rsidRPr="1DE4A711">
        <w:rPr>
          <w:rFonts w:ascii="Arial" w:hAnsi="Arial" w:cs="Arial"/>
          <w:b/>
          <w:bCs/>
        </w:rPr>
        <w:t>Nombre</w:t>
      </w:r>
      <w:r w:rsidRPr="002D740A">
        <w:rPr>
          <w:rFonts w:ascii="Arial" w:hAnsi="Arial" w:cs="Arial"/>
        </w:rPr>
        <w:t xml:space="preserve">: </w:t>
      </w:r>
      <w:r w:rsidR="002D740A" w:rsidRPr="002D740A">
        <w:rPr>
          <w:rFonts w:ascii="Arial" w:hAnsi="Arial" w:cs="Arial"/>
        </w:rPr>
        <w:t>F</w:t>
      </w:r>
      <w:r w:rsidR="002D740A" w:rsidRPr="002D740A">
        <w:rPr>
          <w:rFonts w:ascii="Arial" w:hAnsi="Arial" w:cs="Arial"/>
          <w:bCs/>
        </w:rPr>
        <w:t>isioterapia en el deporte</w:t>
      </w:r>
    </w:p>
    <w:p w14:paraId="33F6933A" w14:textId="77777777" w:rsidR="002D740A" w:rsidRPr="00570175" w:rsidRDefault="002D740A" w:rsidP="002D740A">
      <w:pPr>
        <w:spacing w:line="360" w:lineRule="auto"/>
        <w:jc w:val="left"/>
        <w:rPr>
          <w:rFonts w:ascii="Arial" w:hAnsi="Arial" w:cs="Arial"/>
        </w:rPr>
      </w:pPr>
      <w:r w:rsidRPr="77E972C6">
        <w:rPr>
          <w:rFonts w:ascii="Arial" w:hAnsi="Arial" w:cs="Arial"/>
          <w:b/>
          <w:bCs/>
        </w:rPr>
        <w:t>Código:</w:t>
      </w:r>
      <w:r w:rsidRPr="77E972C6">
        <w:rPr>
          <w:rFonts w:ascii="Arial" w:hAnsi="Arial" w:cs="Arial"/>
        </w:rPr>
        <w:t xml:space="preserve"> 20262</w:t>
      </w:r>
    </w:p>
    <w:p w14:paraId="157AEC11"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Materia: </w:t>
      </w:r>
      <w:r>
        <w:rPr>
          <w:rFonts w:ascii="Arial" w:hAnsi="Arial" w:cs="Arial"/>
        </w:rPr>
        <w:t>Fisioterapia en el deporte</w:t>
      </w:r>
    </w:p>
    <w:p w14:paraId="27BF1368" w14:textId="77777777" w:rsidR="002D740A" w:rsidRPr="00570175" w:rsidRDefault="002D740A" w:rsidP="002D740A">
      <w:pPr>
        <w:spacing w:line="360" w:lineRule="auto"/>
        <w:jc w:val="left"/>
        <w:rPr>
          <w:rFonts w:ascii="Arial" w:hAnsi="Arial" w:cs="Arial"/>
        </w:rPr>
      </w:pPr>
      <w:r w:rsidRPr="00570175">
        <w:rPr>
          <w:rFonts w:ascii="Arial" w:hAnsi="Arial" w:cs="Arial"/>
          <w:b/>
        </w:rPr>
        <w:t>Carácter:</w:t>
      </w:r>
      <w:r w:rsidRPr="00570175">
        <w:rPr>
          <w:rFonts w:ascii="Arial" w:hAnsi="Arial" w:cs="Arial"/>
        </w:rPr>
        <w:t xml:space="preserve"> Optativa</w:t>
      </w:r>
    </w:p>
    <w:p w14:paraId="68583E57"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Nivel: </w:t>
      </w:r>
      <w:r w:rsidRPr="00570175">
        <w:rPr>
          <w:rFonts w:ascii="Arial" w:hAnsi="Arial" w:cs="Arial"/>
        </w:rPr>
        <w:t>Grado</w:t>
      </w:r>
    </w:p>
    <w:p w14:paraId="1C5C8D56" w14:textId="77777777" w:rsidR="002D740A" w:rsidRPr="00570175" w:rsidRDefault="002D740A" w:rsidP="002D740A">
      <w:pPr>
        <w:spacing w:line="360" w:lineRule="auto"/>
        <w:jc w:val="left"/>
        <w:rPr>
          <w:rFonts w:ascii="Arial" w:hAnsi="Arial" w:cs="Arial"/>
          <w:bCs/>
          <w:iCs/>
        </w:rPr>
      </w:pPr>
      <w:r w:rsidRPr="00570175">
        <w:rPr>
          <w:rFonts w:ascii="Arial" w:hAnsi="Arial" w:cs="Arial"/>
          <w:b/>
        </w:rPr>
        <w:t xml:space="preserve">Curso: </w:t>
      </w:r>
      <w:r w:rsidRPr="00570175">
        <w:rPr>
          <w:rFonts w:ascii="Arial" w:hAnsi="Arial" w:cs="Arial"/>
        </w:rPr>
        <w:t>Cuarto</w:t>
      </w:r>
    </w:p>
    <w:p w14:paraId="25A6EE24"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Semestre: </w:t>
      </w:r>
      <w:r>
        <w:rPr>
          <w:rFonts w:ascii="Arial" w:hAnsi="Arial" w:cs="Arial"/>
        </w:rPr>
        <w:t>Segundo</w:t>
      </w:r>
    </w:p>
    <w:p w14:paraId="100AA303" w14:textId="77777777" w:rsidR="002D740A" w:rsidRPr="00570175" w:rsidRDefault="002D740A" w:rsidP="002D740A">
      <w:pPr>
        <w:spacing w:line="360" w:lineRule="auto"/>
        <w:jc w:val="left"/>
        <w:rPr>
          <w:rFonts w:ascii="Arial" w:hAnsi="Arial" w:cs="Arial"/>
        </w:rPr>
      </w:pPr>
      <w:r w:rsidRPr="00570175">
        <w:rPr>
          <w:rFonts w:ascii="Arial" w:hAnsi="Arial" w:cs="Arial"/>
          <w:b/>
        </w:rPr>
        <w:t>Número de créditos:</w:t>
      </w:r>
      <w:r w:rsidRPr="00570175">
        <w:rPr>
          <w:rFonts w:ascii="Arial" w:hAnsi="Arial" w:cs="Arial"/>
        </w:rPr>
        <w:t xml:space="preserve"> 3 créditos ECTS</w:t>
      </w:r>
    </w:p>
    <w:p w14:paraId="031C6BF5" w14:textId="77777777" w:rsidR="002D740A" w:rsidRPr="00570175" w:rsidRDefault="002D740A" w:rsidP="002D740A">
      <w:pPr>
        <w:pStyle w:val="Textosinformato"/>
        <w:spacing w:line="360" w:lineRule="auto"/>
        <w:rPr>
          <w:rFonts w:ascii="Arial" w:hAnsi="Arial" w:cs="Arial"/>
          <w:sz w:val="24"/>
          <w:szCs w:val="24"/>
        </w:rPr>
      </w:pPr>
      <w:r w:rsidRPr="00570175">
        <w:rPr>
          <w:rFonts w:ascii="Arial" w:hAnsi="Arial" w:cs="Arial"/>
          <w:b/>
          <w:sz w:val="24"/>
          <w:szCs w:val="24"/>
        </w:rPr>
        <w:t xml:space="preserve">Idioma en que se imparte: </w:t>
      </w:r>
      <w:r w:rsidRPr="00570175">
        <w:rPr>
          <w:rFonts w:ascii="Arial" w:hAnsi="Arial" w:cs="Arial"/>
          <w:sz w:val="24"/>
          <w:szCs w:val="24"/>
        </w:rPr>
        <w:t>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42338"/>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07242A8F" w14:textId="77777777" w:rsidR="002D740A" w:rsidRPr="00570175" w:rsidRDefault="002D740A" w:rsidP="002D740A">
      <w:pPr>
        <w:spacing w:line="360" w:lineRule="auto"/>
        <w:jc w:val="left"/>
        <w:rPr>
          <w:rFonts w:ascii="Arial" w:hAnsi="Arial" w:cs="Arial"/>
        </w:rPr>
      </w:pPr>
      <w:r w:rsidRPr="00570175">
        <w:rPr>
          <w:rFonts w:ascii="Arial" w:hAnsi="Arial" w:cs="Arial"/>
        </w:rPr>
        <w:t>No se necesitan requisitos previos</w:t>
      </w:r>
    </w:p>
    <w:p w14:paraId="51A0673B" w14:textId="77777777" w:rsidR="00C8097F" w:rsidRPr="000750C3"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2F087A05" w14:textId="77777777" w:rsidR="00406A1D" w:rsidRPr="00FA504F" w:rsidRDefault="00406A1D" w:rsidP="00406A1D">
      <w:pPr>
        <w:pStyle w:val="Textosinformato"/>
        <w:spacing w:line="360" w:lineRule="auto"/>
        <w:jc w:val="both"/>
        <w:rPr>
          <w:rFonts w:ascii="Arial" w:hAnsi="Arial" w:cs="Arial"/>
          <w:sz w:val="24"/>
          <w:szCs w:val="24"/>
        </w:rPr>
      </w:pPr>
      <w:r w:rsidRPr="00FA504F">
        <w:rPr>
          <w:rFonts w:ascii="Arial" w:hAnsi="Arial" w:cs="Arial"/>
          <w:sz w:val="24"/>
          <w:szCs w:val="24"/>
        </w:rPr>
        <w:t>La asistencia a las actividades presenciales es muy aconsejable (ver criterios de evaluación).</w:t>
      </w:r>
    </w:p>
    <w:p w14:paraId="72466570" w14:textId="112E6B2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67442339"/>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6A8357F9" w14:textId="77777777" w:rsidR="002D740A" w:rsidRPr="00570175" w:rsidRDefault="002D740A" w:rsidP="002D740A">
      <w:pPr>
        <w:pStyle w:val="Textosinformato"/>
        <w:spacing w:line="360" w:lineRule="auto"/>
        <w:ind w:left="708"/>
        <w:rPr>
          <w:rFonts w:ascii="Arial" w:hAnsi="Arial" w:cs="Arial"/>
          <w:sz w:val="24"/>
          <w:szCs w:val="24"/>
        </w:rPr>
      </w:pPr>
      <w:r w:rsidRPr="00570175">
        <w:rPr>
          <w:rFonts w:ascii="Arial" w:hAnsi="Arial" w:cs="Arial"/>
          <w:sz w:val="24"/>
          <w:szCs w:val="24"/>
        </w:rPr>
        <w:t>D.ª</w:t>
      </w:r>
      <w:r>
        <w:rPr>
          <w:rFonts w:ascii="Arial" w:hAnsi="Arial" w:cs="Arial"/>
          <w:sz w:val="24"/>
          <w:szCs w:val="24"/>
        </w:rPr>
        <w:t xml:space="preserve"> Elisa Benito Martínez</w:t>
      </w:r>
      <w:r w:rsidRPr="00570175">
        <w:rPr>
          <w:rFonts w:ascii="Arial" w:hAnsi="Arial" w:cs="Arial"/>
          <w:sz w:val="24"/>
          <w:szCs w:val="24"/>
        </w:rPr>
        <w:t>.</w:t>
      </w:r>
    </w:p>
    <w:p w14:paraId="1FB6E39B" w14:textId="77777777" w:rsidR="00952A2F" w:rsidRPr="002D740A"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0FD9368F" w14:textId="77777777" w:rsidR="00406A1D" w:rsidRDefault="00406A1D">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CF64C47" w:rsidR="00576E78" w:rsidRDefault="00576E78" w:rsidP="00576E78">
      <w:pPr>
        <w:pStyle w:val="Ttulo1"/>
        <w:rPr>
          <w:rStyle w:val="Ninguno"/>
          <w:rFonts w:ascii="Arial" w:hAnsi="Arial"/>
          <w:b/>
          <w:bCs/>
          <w:color w:val="auto"/>
          <w:sz w:val="24"/>
          <w:szCs w:val="24"/>
        </w:rPr>
      </w:pPr>
      <w:bookmarkStart w:id="23" w:name="_Toc167442340"/>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10C433C7" w14:textId="77777777" w:rsidR="00406A1D" w:rsidRPr="00406A1D" w:rsidRDefault="00406A1D" w:rsidP="00406A1D">
      <w:pPr>
        <w:pStyle w:val="Textosinformato"/>
        <w:spacing w:line="360" w:lineRule="auto"/>
        <w:ind w:right="-291"/>
        <w:rPr>
          <w:rFonts w:ascii="Arial" w:hAnsi="Arial" w:cs="Arial"/>
          <w:bCs/>
          <w:sz w:val="24"/>
          <w:szCs w:val="24"/>
        </w:rPr>
      </w:pPr>
      <w:bookmarkStart w:id="24" w:name="_Toc162953737"/>
      <w:bookmarkStart w:id="25" w:name="_Toc162956421"/>
      <w:bookmarkStart w:id="26" w:name="_Toc162960243"/>
      <w:bookmarkStart w:id="27" w:name="_Toc163500000"/>
      <w:r w:rsidRPr="00406A1D">
        <w:rPr>
          <w:rFonts w:ascii="Arial" w:hAnsi="Arial" w:cs="Arial"/>
          <w:bCs/>
          <w:sz w:val="24"/>
          <w:szCs w:val="24"/>
        </w:rPr>
        <w:t>Esta asignatura contribuye a la adquisición de las siguientes competencias:</w:t>
      </w:r>
    </w:p>
    <w:p w14:paraId="52030AAC" w14:textId="77777777" w:rsidR="00406A1D" w:rsidRPr="00FA504F" w:rsidRDefault="00406A1D" w:rsidP="00406A1D">
      <w:pPr>
        <w:autoSpaceDE w:val="0"/>
        <w:autoSpaceDN w:val="0"/>
        <w:adjustRightInd w:val="0"/>
        <w:ind w:left="708"/>
        <w:jc w:val="left"/>
        <w:rPr>
          <w:rFonts w:ascii="Arial" w:hAnsi="Arial" w:cs="Arial"/>
        </w:rPr>
      </w:pPr>
    </w:p>
    <w:p w14:paraId="0BCB5A10" w14:textId="77777777" w:rsidR="002D740A" w:rsidRPr="00F9580C" w:rsidRDefault="002D740A" w:rsidP="002D740A">
      <w:pPr>
        <w:autoSpaceDE w:val="0"/>
        <w:autoSpaceDN w:val="0"/>
        <w:adjustRightInd w:val="0"/>
        <w:jc w:val="left"/>
        <w:rPr>
          <w:rFonts w:ascii="Arial" w:hAnsi="Arial" w:cs="Arial"/>
          <w:i/>
          <w:iCs/>
        </w:rPr>
      </w:pPr>
      <w:r>
        <w:rPr>
          <w:rFonts w:ascii="Arial" w:hAnsi="Arial" w:cs="Arial"/>
          <w:i/>
          <w:iCs/>
        </w:rPr>
        <w:t>Transversales:</w:t>
      </w:r>
    </w:p>
    <w:p w14:paraId="134AD4E2" w14:textId="77777777" w:rsidR="002D740A" w:rsidRPr="00F9580C" w:rsidRDefault="002D740A" w:rsidP="002D740A">
      <w:pPr>
        <w:pStyle w:val="Prrafodelista"/>
        <w:numPr>
          <w:ilvl w:val="0"/>
          <w:numId w:val="33"/>
        </w:numPr>
        <w:tabs>
          <w:tab w:val="left" w:pos="851"/>
        </w:tabs>
        <w:spacing w:line="360" w:lineRule="auto"/>
        <w:rPr>
          <w:rFonts w:ascii="Arial" w:eastAsiaTheme="minorEastAsia" w:hAnsi="Arial" w:cs="Arial"/>
        </w:rPr>
      </w:pPr>
      <w:r w:rsidRPr="00F9580C">
        <w:rPr>
          <w:rFonts w:ascii="Arial" w:eastAsia="Arial" w:hAnsi="Arial" w:cs="Arial"/>
        </w:rPr>
        <w:t>Que los alumnos alcancen la capacidad de razonamiento crítico y aprendizaje autónomo, para mantener actualizados los conocimientos y competencias profesionales.</w:t>
      </w:r>
    </w:p>
    <w:p w14:paraId="38D59700" w14:textId="77777777" w:rsidR="002D740A" w:rsidRPr="00F9580C" w:rsidRDefault="002D740A" w:rsidP="002D740A">
      <w:pPr>
        <w:pStyle w:val="Prrafodelista"/>
        <w:keepLines/>
        <w:numPr>
          <w:ilvl w:val="0"/>
          <w:numId w:val="33"/>
        </w:numPr>
        <w:tabs>
          <w:tab w:val="left" w:pos="851"/>
        </w:tabs>
        <w:spacing w:before="120" w:after="120" w:line="360" w:lineRule="auto"/>
        <w:jc w:val="left"/>
        <w:rPr>
          <w:rFonts w:ascii="Arial" w:hAnsi="Arial" w:cs="Arial"/>
          <w:iCs/>
        </w:rPr>
      </w:pPr>
      <w:r>
        <w:rPr>
          <w:rFonts w:ascii="Arial" w:hAnsi="Arial" w:cs="Arial"/>
          <w:iCs/>
        </w:rPr>
        <w:t xml:space="preserve">Que los estudiantes incorporen </w:t>
      </w:r>
      <w:r w:rsidRPr="00BC4DFE">
        <w:rPr>
          <w:rFonts w:ascii="Arial" w:hAnsi="Arial" w:cs="Arial"/>
          <w:iCs/>
        </w:rPr>
        <w:t>la práctica basada en la evidencia y la investigación como cultura profesional.</w:t>
      </w:r>
    </w:p>
    <w:p w14:paraId="750EBDFA" w14:textId="77777777" w:rsidR="002D740A" w:rsidRDefault="002D740A" w:rsidP="002D740A">
      <w:pPr>
        <w:keepLines/>
        <w:tabs>
          <w:tab w:val="left" w:pos="851"/>
        </w:tabs>
        <w:spacing w:before="120" w:after="120" w:line="360" w:lineRule="auto"/>
        <w:rPr>
          <w:rFonts w:ascii="Arial" w:hAnsi="Arial" w:cs="Arial"/>
          <w:iCs/>
        </w:rPr>
      </w:pPr>
    </w:p>
    <w:p w14:paraId="519B1E00" w14:textId="77777777" w:rsidR="002D740A" w:rsidRPr="00F9580C" w:rsidRDefault="002D740A" w:rsidP="002D740A">
      <w:pPr>
        <w:keepLines/>
        <w:tabs>
          <w:tab w:val="left" w:pos="851"/>
        </w:tabs>
        <w:spacing w:before="120" w:after="120" w:line="360" w:lineRule="auto"/>
        <w:rPr>
          <w:rFonts w:ascii="Arial" w:hAnsi="Arial" w:cs="Arial"/>
          <w:iCs/>
        </w:rPr>
      </w:pPr>
      <w:r>
        <w:rPr>
          <w:rFonts w:ascii="Arial" w:hAnsi="Arial" w:cs="Arial"/>
          <w:i/>
        </w:rPr>
        <w:t>Específicas:</w:t>
      </w:r>
    </w:p>
    <w:p w14:paraId="46DABB58"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Realizar la valoración diagnóstica de cuidados de fisioterapia según las normas y con los instrumentos de validación reconocidos internacionalmente. </w:t>
      </w:r>
    </w:p>
    <w:p w14:paraId="5051F489"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Diseñar el plan de intervención de fisioterapia atendiendo a criterios de adecuación, validez y eficiencia. </w:t>
      </w:r>
    </w:p>
    <w:p w14:paraId="731F163D"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Ejecutar, dirigir y coordinar el plan de intervención de fisioterapia, utilizando las herramientas terapéuticas propias y atendiendo a la individualidad del usuario. </w:t>
      </w:r>
    </w:p>
    <w:p w14:paraId="0AA526A3"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Intervenir en los ámbitos de promoción, prevención, protección y recuperación de la salud. </w:t>
      </w:r>
    </w:p>
    <w:p w14:paraId="7CC7F415"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Saber trabajar en equipos profesionales como unidad básica en la que se estructuran de forma uni o multidisciplinar e interdisciplinar los profesionales y demás personal de las organizaciones asistenciales.</w:t>
      </w:r>
    </w:p>
    <w:p w14:paraId="1DEBC4AA"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Incorporar los principios éticos y legales de la profesión a la práctica profesional, así como integrar los aspectos sociales y comunitarios en la toma de decisiones. </w:t>
      </w:r>
    </w:p>
    <w:p w14:paraId="78E46B1F"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Participar en la elaboración de protocolos asistenciales de fisioterapia basada en la evidencia científica, fomentando actividades profesionales que dinamicen la investigación en fisioterapia. </w:t>
      </w:r>
    </w:p>
    <w:p w14:paraId="6DEE7B65"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lastRenderedPageBreak/>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7F8520CC" w14:textId="07933DEF" w:rsidR="000750C3" w:rsidRDefault="000750C3">
      <w:pPr>
        <w:spacing w:after="160" w:line="259" w:lineRule="auto"/>
        <w:jc w:val="left"/>
        <w:rPr>
          <w:rStyle w:val="Ninguno"/>
          <w:rFonts w:ascii="Arial" w:eastAsiaTheme="majorEastAsia" w:hAnsi="Arial" w:cstheme="majorBidi"/>
          <w:b/>
          <w:bCs/>
        </w:rPr>
      </w:pPr>
      <w:bookmarkStart w:id="28" w:name="_Toc167353883"/>
    </w:p>
    <w:p w14:paraId="6C2B46AD" w14:textId="5487F9C0" w:rsidR="00300F7D" w:rsidRDefault="00300F7D" w:rsidP="00300F7D">
      <w:pPr>
        <w:pStyle w:val="Ttulo1"/>
        <w:rPr>
          <w:rStyle w:val="Ninguno"/>
          <w:rFonts w:ascii="Arial" w:hAnsi="Arial"/>
          <w:b/>
          <w:bCs/>
          <w:color w:val="auto"/>
          <w:sz w:val="24"/>
          <w:szCs w:val="24"/>
        </w:rPr>
      </w:pPr>
      <w:bookmarkStart w:id="29" w:name="_Toc167442341"/>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1E08BFF4" w14:textId="77777777" w:rsidR="002D740A" w:rsidRPr="00570175" w:rsidRDefault="002D740A" w:rsidP="002D740A">
      <w:pPr>
        <w:pStyle w:val="Textosinformato"/>
        <w:spacing w:line="360" w:lineRule="auto"/>
        <w:jc w:val="both"/>
        <w:rPr>
          <w:rFonts w:ascii="Arial" w:hAnsi="Arial" w:cs="Arial"/>
          <w:i/>
          <w:sz w:val="24"/>
          <w:szCs w:val="24"/>
        </w:rPr>
      </w:pPr>
      <w:r w:rsidRPr="00570175">
        <w:rPr>
          <w:rFonts w:ascii="Arial" w:hAnsi="Arial" w:cs="Arial"/>
          <w:i/>
          <w:sz w:val="24"/>
          <w:szCs w:val="24"/>
        </w:rPr>
        <w:t>Vinculados al desarrollo de competencias específicas.</w:t>
      </w:r>
    </w:p>
    <w:p w14:paraId="50B8A385" w14:textId="77777777" w:rsidR="002D740A" w:rsidRPr="00570175" w:rsidRDefault="002D740A" w:rsidP="002D740A">
      <w:pPr>
        <w:numPr>
          <w:ilvl w:val="0"/>
          <w:numId w:val="35"/>
        </w:numPr>
        <w:shd w:val="clear" w:color="auto" w:fill="FFFFFF"/>
        <w:spacing w:line="360" w:lineRule="auto"/>
        <w:rPr>
          <w:rFonts w:ascii="Arial" w:hAnsi="Arial" w:cs="Arial"/>
          <w:spacing w:val="-6"/>
        </w:rPr>
      </w:pPr>
      <w:r w:rsidRPr="00570175">
        <w:rPr>
          <w:rFonts w:ascii="Arial" w:hAnsi="Arial" w:cs="Arial"/>
          <w:spacing w:val="-6"/>
          <w:u w:val="single"/>
        </w:rPr>
        <w:t>De conocimiento.</w:t>
      </w:r>
      <w:r w:rsidRPr="00570175">
        <w:rPr>
          <w:rFonts w:ascii="Arial" w:hAnsi="Arial" w:cs="Arial"/>
          <w:spacing w:val="-6"/>
        </w:rPr>
        <w:t xml:space="preserve"> El alumno será capaz de demostrar conocimiento en:</w:t>
      </w:r>
    </w:p>
    <w:p w14:paraId="566601C7" w14:textId="77777777" w:rsidR="002D740A" w:rsidRPr="00EE619D"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EE619D">
        <w:rPr>
          <w:rFonts w:ascii="Arial" w:hAnsi="Arial" w:cs="Arial"/>
          <w:sz w:val="24"/>
          <w:szCs w:val="24"/>
        </w:rPr>
        <w:t>Búsqueda de textos de calidad científica que versen sobre las técnicas propias de la fisioterapia deportiva.</w:t>
      </w:r>
    </w:p>
    <w:p w14:paraId="225F0EAE" w14:textId="77777777" w:rsidR="002D740A" w:rsidRPr="00570175"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El equipo de trabajo multidisciplinar así como las competencias de cada miembro</w:t>
      </w:r>
    </w:p>
    <w:p w14:paraId="33C2E574" w14:textId="77777777" w:rsidR="002D740A" w:rsidRPr="00AA70AC" w:rsidRDefault="002D740A" w:rsidP="002D740A">
      <w:pPr>
        <w:numPr>
          <w:ilvl w:val="0"/>
          <w:numId w:val="35"/>
        </w:numPr>
        <w:shd w:val="clear" w:color="auto" w:fill="FFFFFF"/>
        <w:spacing w:line="360" w:lineRule="auto"/>
        <w:rPr>
          <w:rFonts w:ascii="Arial" w:hAnsi="Arial" w:cs="Arial"/>
        </w:rPr>
      </w:pPr>
      <w:r w:rsidRPr="00570175">
        <w:rPr>
          <w:rFonts w:ascii="Arial" w:hAnsi="Arial" w:cs="Arial"/>
          <w:spacing w:val="-6"/>
          <w:u w:val="single"/>
        </w:rPr>
        <w:t>De habilidad.</w:t>
      </w:r>
      <w:r w:rsidRPr="00570175">
        <w:rPr>
          <w:rFonts w:ascii="Arial" w:hAnsi="Arial" w:cs="Arial"/>
        </w:rPr>
        <w:t xml:space="preserve"> El alumno será capaz de demostrar que sabe hacer lo siguiente:</w:t>
      </w:r>
    </w:p>
    <w:p w14:paraId="56E96E7A" w14:textId="77777777" w:rsidR="002D740A" w:rsidRPr="002C712A"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Valorar de forma adecuada las diferentes patologías y lesiones de los pacientes y programar planes de tratamiento dentro de la fisioterapia deportiva.</w:t>
      </w:r>
    </w:p>
    <w:p w14:paraId="54402845"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sidRPr="00AA70AC">
        <w:rPr>
          <w:rFonts w:ascii="Arial" w:hAnsi="Arial" w:cs="Arial"/>
          <w:sz w:val="24"/>
          <w:szCs w:val="24"/>
        </w:rPr>
        <w:t>Dirigir los planes de ejercicio terapéutico ya sea de forma preventiva o como tratamiento de las diferentes lesiones</w:t>
      </w:r>
      <w:r>
        <w:rPr>
          <w:rFonts w:ascii="Arial" w:hAnsi="Arial" w:cs="Arial"/>
          <w:sz w:val="24"/>
          <w:szCs w:val="24"/>
        </w:rPr>
        <w:t xml:space="preserve"> </w:t>
      </w:r>
      <w:r w:rsidRPr="00AA70AC">
        <w:rPr>
          <w:rFonts w:ascii="Arial" w:hAnsi="Arial" w:cs="Arial"/>
          <w:sz w:val="24"/>
          <w:szCs w:val="24"/>
        </w:rPr>
        <w:t>deportivas</w:t>
      </w:r>
      <w:r>
        <w:rPr>
          <w:rFonts w:ascii="Arial" w:hAnsi="Arial" w:cs="Arial"/>
          <w:sz w:val="24"/>
          <w:szCs w:val="24"/>
        </w:rPr>
        <w:t xml:space="preserve">, </w:t>
      </w:r>
      <w:r w:rsidRPr="00AA70AC">
        <w:rPr>
          <w:rFonts w:ascii="Arial" w:hAnsi="Arial" w:cs="Arial"/>
          <w:sz w:val="24"/>
          <w:szCs w:val="24"/>
        </w:rPr>
        <w:t>así como adecuarlo a cada deporte y momento de la temporada.</w:t>
      </w:r>
    </w:p>
    <w:p w14:paraId="3C55B2C3"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Pr>
          <w:rFonts w:ascii="Arial" w:hAnsi="Arial" w:cs="Arial"/>
          <w:sz w:val="24"/>
          <w:szCs w:val="24"/>
        </w:rPr>
        <w:t>Aplicar las diferentes técnicas de fisioterapia deportiva.</w:t>
      </w:r>
    </w:p>
    <w:p w14:paraId="3EB7B88F"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sidRPr="00AA70AC">
        <w:rPr>
          <w:rFonts w:ascii="Arial" w:hAnsi="Arial" w:cs="Arial"/>
          <w:sz w:val="24"/>
          <w:szCs w:val="24"/>
        </w:rPr>
        <w:t>Dirigir y aplicar planes de ejercicio terapéutico y realizar técnicas de fisioterapia adaptados a deportistas con discapacidad.</w:t>
      </w:r>
    </w:p>
    <w:p w14:paraId="293017FF"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Pr>
          <w:rFonts w:ascii="Arial" w:hAnsi="Arial" w:cs="Arial"/>
          <w:sz w:val="24"/>
          <w:szCs w:val="24"/>
        </w:rPr>
        <w:t>Programar y planificar programas de recuperación deportiva en base a los principios del entrenamiento deportivo y según la planificación realizada por el entrenador.</w:t>
      </w:r>
    </w:p>
    <w:p w14:paraId="0EFEE32F" w14:textId="77777777" w:rsidR="00952A2F" w:rsidRPr="002D740A" w:rsidRDefault="00952A2F" w:rsidP="00576E78">
      <w:pPr>
        <w:pStyle w:val="Ttulo1"/>
        <w:rPr>
          <w:rStyle w:val="Ninguno"/>
          <w:rFonts w:ascii="Arial" w:hAnsi="Arial"/>
          <w:b/>
          <w:bCs/>
          <w:color w:val="auto"/>
          <w:sz w:val="24"/>
          <w:szCs w:val="24"/>
          <w:lang w:val="es-ES_tradnl"/>
        </w:rPr>
      </w:pPr>
    </w:p>
    <w:p w14:paraId="0D9DD77E" w14:textId="77777777" w:rsidR="002D740A" w:rsidRDefault="002D740A">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5553DEF9" w:rsidR="00576E78" w:rsidRDefault="00576E78" w:rsidP="00576E78">
      <w:pPr>
        <w:pStyle w:val="Ttulo1"/>
        <w:rPr>
          <w:rStyle w:val="Ninguno"/>
          <w:rFonts w:ascii="Arial" w:hAnsi="Arial"/>
          <w:b/>
          <w:bCs/>
          <w:color w:val="auto"/>
          <w:sz w:val="24"/>
          <w:szCs w:val="24"/>
        </w:rPr>
      </w:pPr>
      <w:bookmarkStart w:id="30" w:name="_Toc167442342"/>
      <w:r w:rsidRPr="00A8142E">
        <w:rPr>
          <w:rStyle w:val="Ninguno"/>
          <w:rFonts w:ascii="Arial" w:hAnsi="Arial"/>
          <w:b/>
          <w:bCs/>
          <w:color w:val="auto"/>
          <w:sz w:val="24"/>
          <w:szCs w:val="24"/>
        </w:rPr>
        <w:lastRenderedPageBreak/>
        <w:t>CONTENIDOS DEL PROGRAMA</w:t>
      </w:r>
      <w:bookmarkEnd w:id="24"/>
      <w:bookmarkEnd w:id="25"/>
      <w:bookmarkEnd w:id="26"/>
      <w:bookmarkEnd w:id="27"/>
      <w:bookmarkEnd w:id="30"/>
    </w:p>
    <w:p w14:paraId="2B4B7CA9" w14:textId="09FA1CEA" w:rsidR="0001410A" w:rsidRDefault="0001410A" w:rsidP="0001410A"/>
    <w:p w14:paraId="149E5B99" w14:textId="77777777" w:rsidR="002D740A" w:rsidRDefault="002D740A" w:rsidP="002D740A">
      <w:pPr>
        <w:pStyle w:val="Sangra3detindependiente"/>
        <w:spacing w:after="0" w:line="360" w:lineRule="auto"/>
        <w:ind w:left="0"/>
        <w:rPr>
          <w:rFonts w:ascii="Arial" w:hAnsi="Arial" w:cs="Arial"/>
          <w:b/>
          <w:sz w:val="24"/>
          <w:szCs w:val="24"/>
        </w:rPr>
      </w:pPr>
      <w:r>
        <w:rPr>
          <w:rFonts w:ascii="Arial" w:hAnsi="Arial" w:cs="Arial"/>
          <w:b/>
          <w:sz w:val="24"/>
          <w:szCs w:val="24"/>
        </w:rPr>
        <w:t>UNIDAD DIDÁCTICA I: Principios de la Fisioterapia Deportiva</w:t>
      </w:r>
    </w:p>
    <w:p w14:paraId="41B566BD"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1.  Fisioterapia deportiva y el equipo multidisciplinar</w:t>
      </w:r>
    </w:p>
    <w:p w14:paraId="67333D58"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2.  Principios del entrenamiento deportivo</w:t>
      </w:r>
    </w:p>
    <w:p w14:paraId="33C54D42"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3.  Tipos de contracción muscular</w:t>
      </w:r>
    </w:p>
    <w:p w14:paraId="3331B338"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4.  Botiquín y actuación en competición</w:t>
      </w:r>
    </w:p>
    <w:p w14:paraId="14B547CF" w14:textId="77777777" w:rsidR="002D740A" w:rsidRDefault="002D740A" w:rsidP="002D740A">
      <w:pPr>
        <w:pStyle w:val="Sangra2detindependiente"/>
        <w:spacing w:line="360" w:lineRule="auto"/>
        <w:rPr>
          <w:rFonts w:ascii="Arial" w:hAnsi="Arial"/>
          <w:b/>
        </w:rPr>
      </w:pPr>
    </w:p>
    <w:p w14:paraId="09908939" w14:textId="77777777" w:rsidR="002D740A" w:rsidRDefault="002D740A" w:rsidP="002D740A">
      <w:pPr>
        <w:pStyle w:val="Sangra3detindependiente"/>
        <w:spacing w:after="0" w:line="360" w:lineRule="auto"/>
        <w:ind w:left="0"/>
        <w:rPr>
          <w:rFonts w:ascii="Arial" w:hAnsi="Arial" w:cs="Arial"/>
          <w:b/>
          <w:sz w:val="24"/>
          <w:szCs w:val="24"/>
        </w:rPr>
      </w:pPr>
      <w:r>
        <w:rPr>
          <w:rFonts w:ascii="Arial" w:hAnsi="Arial" w:cs="Arial"/>
          <w:b/>
          <w:sz w:val="24"/>
          <w:szCs w:val="24"/>
        </w:rPr>
        <w:t>UNIDAD DIDÁCTICA II: Lesiones tendinosas en la práctica deportiva</w:t>
      </w:r>
    </w:p>
    <w:p w14:paraId="08F0449E"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1.  Fisiopatología del tendón</w:t>
      </w:r>
    </w:p>
    <w:p w14:paraId="048524FD"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 xml:space="preserve">Tema 2.  Clínica de la lesión tendinosa </w:t>
      </w:r>
    </w:p>
    <w:p w14:paraId="02E8AB3F"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3.  Técnicas de tratamiento</w:t>
      </w:r>
    </w:p>
    <w:p w14:paraId="32FE3F3E" w14:textId="77777777" w:rsidR="002D740A" w:rsidRDefault="002D740A" w:rsidP="002D740A">
      <w:pPr>
        <w:pStyle w:val="Sangra2detindependiente"/>
        <w:spacing w:line="360" w:lineRule="auto"/>
        <w:rPr>
          <w:rFonts w:ascii="Arial" w:hAnsi="Arial"/>
          <w:b/>
        </w:rPr>
      </w:pPr>
    </w:p>
    <w:p w14:paraId="5ECCFF92" w14:textId="77777777" w:rsidR="002D740A" w:rsidRDefault="002D740A" w:rsidP="002D740A">
      <w:pPr>
        <w:pStyle w:val="Sangra3detindependiente"/>
        <w:spacing w:after="0" w:line="360" w:lineRule="auto"/>
        <w:ind w:left="0"/>
        <w:rPr>
          <w:rFonts w:ascii="Arial" w:hAnsi="Arial" w:cs="Arial"/>
          <w:b/>
          <w:sz w:val="24"/>
          <w:szCs w:val="24"/>
        </w:rPr>
      </w:pPr>
      <w:bookmarkStart w:id="31" w:name="_Hlk128939292"/>
      <w:r>
        <w:rPr>
          <w:rFonts w:ascii="Arial" w:hAnsi="Arial" w:cs="Arial"/>
          <w:b/>
          <w:sz w:val="24"/>
          <w:szCs w:val="24"/>
        </w:rPr>
        <w:t>UNIDAD DIDÁCTICA III: Lesiones musculares en la práctica deportiva</w:t>
      </w:r>
    </w:p>
    <w:p w14:paraId="29797190"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1.  Fisiopatología muscular</w:t>
      </w:r>
    </w:p>
    <w:p w14:paraId="33066FC3"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2.  Manifestaciones y programación de la fuerza</w:t>
      </w:r>
    </w:p>
    <w:p w14:paraId="18FA6C80"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3.  La electroestimulación como herramienta para mejorar la fuerza</w:t>
      </w:r>
    </w:p>
    <w:bookmarkEnd w:id="31"/>
    <w:p w14:paraId="5A212A1D" w14:textId="77777777" w:rsidR="002D740A" w:rsidRDefault="002D740A" w:rsidP="002D740A">
      <w:pPr>
        <w:pStyle w:val="Sangra2detindependiente"/>
        <w:spacing w:line="360" w:lineRule="auto"/>
        <w:ind w:left="0"/>
        <w:rPr>
          <w:rFonts w:ascii="Arial" w:hAnsi="Arial"/>
          <w:b/>
        </w:rPr>
      </w:pPr>
    </w:p>
    <w:p w14:paraId="45597C8B" w14:textId="77777777" w:rsidR="002D740A" w:rsidRDefault="002D740A" w:rsidP="002D740A">
      <w:pPr>
        <w:pStyle w:val="Sangra3detindependiente"/>
        <w:spacing w:after="0" w:line="360" w:lineRule="auto"/>
        <w:ind w:left="0"/>
        <w:rPr>
          <w:rFonts w:ascii="Arial" w:hAnsi="Arial" w:cs="Arial"/>
          <w:b/>
          <w:sz w:val="24"/>
          <w:szCs w:val="24"/>
        </w:rPr>
      </w:pPr>
      <w:r>
        <w:rPr>
          <w:rFonts w:ascii="Arial" w:hAnsi="Arial" w:cs="Arial"/>
          <w:b/>
          <w:sz w:val="24"/>
          <w:szCs w:val="24"/>
        </w:rPr>
        <w:t>UNIDAD DIDÁCTICA IV: Técnicas de fisioterapia deportiva</w:t>
      </w:r>
    </w:p>
    <w:p w14:paraId="7B96E254"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1.  Masaje con hielo</w:t>
      </w:r>
    </w:p>
    <w:p w14:paraId="6675A793"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2.  Masaje de descarga</w:t>
      </w:r>
    </w:p>
    <w:p w14:paraId="4AAAA45E"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3.  Vendajes</w:t>
      </w:r>
    </w:p>
    <w:p w14:paraId="0F708E8E" w14:textId="77777777" w:rsidR="002D740A" w:rsidRDefault="002D740A" w:rsidP="002D740A">
      <w:pPr>
        <w:pStyle w:val="Sangra2detindependiente"/>
        <w:spacing w:line="360" w:lineRule="auto"/>
        <w:rPr>
          <w:rFonts w:ascii="Arial" w:hAnsi="Arial"/>
        </w:rPr>
      </w:pPr>
    </w:p>
    <w:p w14:paraId="6C19A058" w14:textId="77777777" w:rsidR="002D740A" w:rsidRDefault="002D740A" w:rsidP="002D740A">
      <w:pPr>
        <w:pStyle w:val="Sangra3detindependiente"/>
        <w:spacing w:after="0" w:line="360" w:lineRule="auto"/>
        <w:ind w:left="0"/>
        <w:rPr>
          <w:rFonts w:ascii="Arial" w:hAnsi="Arial" w:cs="Arial"/>
          <w:b/>
          <w:sz w:val="24"/>
          <w:szCs w:val="24"/>
        </w:rPr>
      </w:pPr>
      <w:r>
        <w:rPr>
          <w:rFonts w:ascii="Arial" w:hAnsi="Arial" w:cs="Arial"/>
          <w:b/>
          <w:sz w:val="24"/>
          <w:szCs w:val="24"/>
        </w:rPr>
        <w:t>UNIDAD DIDÁCTICA V: Fisioterapia deportiva en deportistas discapacitados</w:t>
      </w:r>
    </w:p>
    <w:p w14:paraId="010CA449"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1.  Clases deportivas</w:t>
      </w:r>
    </w:p>
    <w:p w14:paraId="5D073A04" w14:textId="77777777" w:rsidR="002D740A" w:rsidRPr="002C712A" w:rsidRDefault="002D740A" w:rsidP="002D740A">
      <w:pPr>
        <w:pStyle w:val="Sangra2detindependiente"/>
        <w:spacing w:line="360" w:lineRule="auto"/>
        <w:rPr>
          <w:rFonts w:ascii="Arial" w:hAnsi="Arial"/>
          <w:bCs/>
        </w:rPr>
      </w:pPr>
      <w:r w:rsidRPr="002C712A">
        <w:rPr>
          <w:rFonts w:ascii="Arial" w:hAnsi="Arial"/>
          <w:bCs/>
        </w:rPr>
        <w:t>Tema 2. El papel del fisioterapeuta en la clasificación</w:t>
      </w:r>
    </w:p>
    <w:p w14:paraId="63500093" w14:textId="77777777" w:rsidR="00D004B6" w:rsidRDefault="00D004B6" w:rsidP="00D004B6"/>
    <w:p w14:paraId="60ECA66B" w14:textId="77777777" w:rsidR="000750C3" w:rsidRDefault="000750C3">
      <w:pPr>
        <w:spacing w:after="160" w:line="259" w:lineRule="auto"/>
        <w:jc w:val="left"/>
        <w:rPr>
          <w:rStyle w:val="Ninguno"/>
          <w:rFonts w:ascii="Arial" w:eastAsiaTheme="majorEastAsia" w:hAnsi="Arial" w:cstheme="majorBidi"/>
          <w:b/>
          <w:bCs/>
        </w:rPr>
      </w:pPr>
      <w:bookmarkStart w:id="32" w:name="_Toc162953738"/>
      <w:bookmarkStart w:id="33" w:name="_Toc162956422"/>
      <w:bookmarkStart w:id="34" w:name="_Toc162960244"/>
      <w:bookmarkStart w:id="35" w:name="_Toc163500001"/>
      <w:bookmarkStart w:id="36" w:name="_Toc167280876"/>
      <w:bookmarkStart w:id="37" w:name="_Toc162953740"/>
      <w:bookmarkStart w:id="38" w:name="_Toc162956424"/>
      <w:bookmarkStart w:id="39" w:name="_Toc162960246"/>
      <w:bookmarkStart w:id="40" w:name="_Toc163500003"/>
      <w:r>
        <w:rPr>
          <w:rStyle w:val="Ninguno"/>
          <w:rFonts w:ascii="Arial" w:hAnsi="Arial"/>
          <w:b/>
          <w:bCs/>
        </w:rPr>
        <w:br w:type="page"/>
      </w:r>
    </w:p>
    <w:p w14:paraId="4869F604" w14:textId="0249B68B" w:rsidR="00952A2F" w:rsidRDefault="00952A2F" w:rsidP="00952A2F">
      <w:pPr>
        <w:pStyle w:val="Ttulo1"/>
        <w:rPr>
          <w:rStyle w:val="Ninguno"/>
          <w:rFonts w:ascii="Arial" w:hAnsi="Arial"/>
          <w:b/>
          <w:bCs/>
          <w:color w:val="auto"/>
          <w:sz w:val="24"/>
          <w:szCs w:val="24"/>
        </w:rPr>
      </w:pPr>
      <w:bookmarkStart w:id="41" w:name="_Toc167442343"/>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bookmarkEnd w:id="41"/>
    </w:p>
    <w:p w14:paraId="1A67F563" w14:textId="213D8A4C" w:rsidR="00952A2F" w:rsidRDefault="00952A2F" w:rsidP="00952A2F"/>
    <w:p w14:paraId="62230A03" w14:textId="77777777" w:rsidR="002D740A" w:rsidRPr="002D740A" w:rsidRDefault="002D740A" w:rsidP="002D740A">
      <w:pPr>
        <w:tabs>
          <w:tab w:val="left" w:pos="426"/>
        </w:tabs>
        <w:spacing w:line="360" w:lineRule="auto"/>
        <w:rPr>
          <w:rFonts w:ascii="Arial" w:hAnsi="Arial" w:cs="Arial"/>
          <w:b/>
        </w:rPr>
      </w:pPr>
      <w:r w:rsidRPr="002D740A">
        <w:rPr>
          <w:rFonts w:ascii="Arial" w:hAnsi="Arial" w:cs="Arial"/>
          <w:b/>
        </w:rPr>
        <w:t>Bibliografía recomendada:</w:t>
      </w:r>
    </w:p>
    <w:p w14:paraId="4F76157A" w14:textId="2B514681"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Balius, R. Lesiones Musculares en el Deporte. 1ª Ed. Paidotribo; 2013.</w:t>
      </w:r>
    </w:p>
    <w:p w14:paraId="0022DA8B" w14:textId="2545D00A"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Jurado-Bueno, A. Tendón. 1º Edición. Paidotribo: Badalona; 2008</w:t>
      </w:r>
    </w:p>
    <w:p w14:paraId="5426A537" w14:textId="7AA88CAC"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Gonzalez Badillo. Bases de la Programación del entrenamiento de fuerza. Inde; 2014.</w:t>
      </w:r>
    </w:p>
    <w:p w14:paraId="699D1AF4" w14:textId="47F7E6E3"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lang w:val="en-GB"/>
        </w:rPr>
        <w:t xml:space="preserve">Mel C. Siff, Yuri Verkhoshansky. </w:t>
      </w:r>
      <w:r w:rsidRPr="002D740A">
        <w:rPr>
          <w:rFonts w:ascii="Arial" w:hAnsi="Arial" w:cs="Arial"/>
        </w:rPr>
        <w:t>Superentrenamiento. 1º Ed Editorial Paidotribo: Barcelona; 2000.</w:t>
      </w:r>
    </w:p>
    <w:p w14:paraId="4B1FE10D" w14:textId="553EBB1D"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Weineck, J. Entrenamiento total. 1º ed Paidotribo; 2005.</w:t>
      </w:r>
    </w:p>
    <w:p w14:paraId="21098478" w14:textId="42A7AFB9"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Meaños. Electroterapia aplicada. 1º ed. Formación continuada: Madrid; 2002.</w:t>
      </w:r>
    </w:p>
    <w:p w14:paraId="052BB3C8" w14:textId="72B494C8"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Benito, E., Martinez-López, E. Electroestimulación aplicada al deporte. 1º ed. Wanceulen: Sevilla; 2013.</w:t>
      </w:r>
    </w:p>
    <w:p w14:paraId="789CBE5E" w14:textId="77777777" w:rsidR="002D740A" w:rsidRDefault="002D740A" w:rsidP="002D740A">
      <w:pPr>
        <w:tabs>
          <w:tab w:val="left" w:pos="426"/>
        </w:tabs>
        <w:spacing w:line="360" w:lineRule="auto"/>
        <w:rPr>
          <w:rFonts w:ascii="Arial" w:hAnsi="Arial" w:cs="Arial"/>
        </w:rPr>
      </w:pPr>
    </w:p>
    <w:p w14:paraId="30401DA0" w14:textId="77777777" w:rsidR="002D740A" w:rsidRPr="002D740A" w:rsidRDefault="002D740A" w:rsidP="002D740A">
      <w:pPr>
        <w:tabs>
          <w:tab w:val="left" w:pos="426"/>
        </w:tabs>
        <w:spacing w:line="360" w:lineRule="auto"/>
        <w:rPr>
          <w:rFonts w:ascii="Arial" w:hAnsi="Arial" w:cs="Arial"/>
          <w:b/>
        </w:rPr>
      </w:pPr>
      <w:r w:rsidRPr="002D740A">
        <w:rPr>
          <w:rFonts w:ascii="Arial" w:hAnsi="Arial" w:cs="Arial"/>
          <w:b/>
        </w:rPr>
        <w:t>Recursos digitales:</w:t>
      </w:r>
    </w:p>
    <w:p w14:paraId="48EC49AE"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Solana Tramunt, Mònica. Los estiramientos: apuntes metodológicos para su aplicación</w:t>
      </w:r>
      <w:r>
        <w:rPr>
          <w:rFonts w:ascii="Arial" w:hAnsi="Arial" w:cs="Arial"/>
        </w:rPr>
        <w:t>,</w:t>
      </w:r>
      <w:r w:rsidRPr="00CF4E1E">
        <w:rPr>
          <w:rFonts w:ascii="Arial" w:hAnsi="Arial" w:cs="Arial"/>
        </w:rPr>
        <w:t xml:space="preserve"> Aloma: revista de psicologia, ciències de l’educació i de l’espor</w:t>
      </w:r>
      <w:r>
        <w:rPr>
          <w:rFonts w:ascii="Arial" w:hAnsi="Arial" w:cs="Arial"/>
        </w:rPr>
        <w:t>t.</w:t>
      </w:r>
      <w:r w:rsidRPr="00CF4E1E">
        <w:rPr>
          <w:rFonts w:ascii="Arial" w:hAnsi="Arial" w:cs="Arial"/>
        </w:rPr>
        <w:t xml:space="preserve"> 2007</w:t>
      </w:r>
      <w:r>
        <w:rPr>
          <w:rFonts w:ascii="Arial" w:hAnsi="Arial" w:cs="Arial"/>
        </w:rPr>
        <w:t>;</w:t>
      </w:r>
      <w:r w:rsidRPr="00CF4E1E">
        <w:rPr>
          <w:rFonts w:ascii="Arial" w:hAnsi="Arial" w:cs="Arial"/>
        </w:rPr>
        <w:t xml:space="preserve"> 21</w:t>
      </w:r>
      <w:r>
        <w:rPr>
          <w:rFonts w:ascii="Arial" w:hAnsi="Arial" w:cs="Arial"/>
        </w:rPr>
        <w:t>:</w:t>
      </w:r>
      <w:r w:rsidRPr="00CF4E1E">
        <w:rPr>
          <w:rFonts w:ascii="Arial" w:hAnsi="Arial" w:cs="Arial"/>
        </w:rPr>
        <w:t xml:space="preserve"> 203-221</w:t>
      </w:r>
      <w:r>
        <w:rPr>
          <w:rFonts w:ascii="Arial" w:hAnsi="Arial" w:cs="Arial"/>
        </w:rPr>
        <w:t>.</w:t>
      </w:r>
    </w:p>
    <w:p w14:paraId="2BD36CCE" w14:textId="77777777" w:rsidR="002D740A" w:rsidRDefault="002D740A" w:rsidP="002D740A">
      <w:pPr>
        <w:pStyle w:val="Prrafodelista"/>
        <w:tabs>
          <w:tab w:val="left" w:pos="426"/>
        </w:tabs>
        <w:spacing w:line="360" w:lineRule="auto"/>
        <w:rPr>
          <w:rFonts w:ascii="Arial" w:hAnsi="Arial" w:cs="Arial"/>
        </w:rPr>
      </w:pPr>
      <w:hyperlink r:id="rId13" w:history="1">
        <w:r w:rsidRPr="00E2690C">
          <w:rPr>
            <w:rStyle w:val="Hipervnculo"/>
            <w:rFonts w:ascii="Arial" w:hAnsi="Arial" w:cs="Arial"/>
          </w:rPr>
          <w:t>https://raco.cat/index.php/Aloma/article/view/92265</w:t>
        </w:r>
      </w:hyperlink>
      <w:r w:rsidRPr="00CF4E1E">
        <w:rPr>
          <w:rFonts w:ascii="Arial" w:hAnsi="Arial" w:cs="Arial"/>
        </w:rPr>
        <w:t>.</w:t>
      </w:r>
    </w:p>
    <w:p w14:paraId="6901F772"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E. M.ª Benito Martínez, D. Senovilla Herguedas, J. C. de la Torre Montero, M.ª J. Martínez Beltrán, M.ª M. Reguera García, B. Alonso Cortés</w:t>
      </w:r>
      <w:r>
        <w:rPr>
          <w:rFonts w:ascii="Arial" w:hAnsi="Arial" w:cs="Arial"/>
        </w:rPr>
        <w:t>.</w:t>
      </w:r>
      <w:r w:rsidRPr="00CF4E1E">
        <w:rPr>
          <w:rFonts w:ascii="Arial" w:hAnsi="Arial" w:cs="Arial"/>
        </w:rPr>
        <w:t xml:space="preserve"> </w:t>
      </w:r>
      <w:r w:rsidRPr="004477C3">
        <w:rPr>
          <w:rFonts w:ascii="Arial" w:hAnsi="Arial" w:cs="Arial"/>
          <w:lang w:val="en-GB"/>
        </w:rPr>
        <w:t xml:space="preserve">Local and Contralateral Effects after the Application of Neuromuscular Electrostimulation in Lower Limbs, International Journal of Environmental Research and Public Health. </w:t>
      </w:r>
      <w:r>
        <w:rPr>
          <w:rFonts w:ascii="Arial" w:hAnsi="Arial" w:cs="Arial"/>
        </w:rPr>
        <w:t xml:space="preserve">2020; </w:t>
      </w:r>
      <w:r w:rsidRPr="00CF4E1E">
        <w:rPr>
          <w:rFonts w:ascii="Arial" w:hAnsi="Arial" w:cs="Arial"/>
        </w:rPr>
        <w:t>17</w:t>
      </w:r>
      <w:r>
        <w:rPr>
          <w:rFonts w:ascii="Arial" w:hAnsi="Arial" w:cs="Arial"/>
        </w:rPr>
        <w:t>(</w:t>
      </w:r>
      <w:r w:rsidRPr="00CF4E1E">
        <w:rPr>
          <w:rFonts w:ascii="Arial" w:hAnsi="Arial" w:cs="Arial"/>
        </w:rPr>
        <w:t>9028</w:t>
      </w:r>
      <w:r>
        <w:rPr>
          <w:rFonts w:ascii="Arial" w:hAnsi="Arial" w:cs="Arial"/>
        </w:rPr>
        <w:t>):</w:t>
      </w:r>
      <w:r w:rsidRPr="00CF4E1E">
        <w:rPr>
          <w:rFonts w:ascii="Arial" w:hAnsi="Arial" w:cs="Arial"/>
        </w:rPr>
        <w:t xml:space="preserve"> 1-12</w:t>
      </w:r>
      <w:r>
        <w:rPr>
          <w:rFonts w:ascii="Arial" w:hAnsi="Arial" w:cs="Arial"/>
        </w:rPr>
        <w:t>.</w:t>
      </w:r>
      <w:r w:rsidRPr="00CF4E1E">
        <w:rPr>
          <w:rFonts w:ascii="Arial" w:hAnsi="Arial" w:cs="Arial"/>
        </w:rPr>
        <w:t xml:space="preserve"> </w:t>
      </w:r>
      <w:hyperlink r:id="rId14" w:history="1">
        <w:r w:rsidRPr="00E2690C">
          <w:rPr>
            <w:rStyle w:val="Hipervnculo"/>
            <w:rFonts w:ascii="Arial" w:hAnsi="Arial" w:cs="Arial"/>
          </w:rPr>
          <w:t>http://hdl.handle.net/11531/53339</w:t>
        </w:r>
      </w:hyperlink>
      <w:r w:rsidRPr="00CF4E1E">
        <w:rPr>
          <w:rFonts w:ascii="Arial" w:hAnsi="Arial" w:cs="Arial"/>
        </w:rPr>
        <w:t>.</w:t>
      </w:r>
    </w:p>
    <w:p w14:paraId="1841AFAA" w14:textId="77777777" w:rsidR="002D740A" w:rsidRPr="004477C3" w:rsidRDefault="002D740A" w:rsidP="002D740A">
      <w:pPr>
        <w:pStyle w:val="Prrafodelista"/>
        <w:numPr>
          <w:ilvl w:val="0"/>
          <w:numId w:val="35"/>
        </w:numPr>
        <w:tabs>
          <w:tab w:val="left" w:pos="426"/>
        </w:tabs>
        <w:spacing w:line="360" w:lineRule="auto"/>
        <w:rPr>
          <w:rFonts w:ascii="Arial" w:hAnsi="Arial" w:cs="Arial"/>
          <w:lang w:val="en-GB"/>
        </w:rPr>
      </w:pPr>
      <w:r w:rsidRPr="004477C3">
        <w:rPr>
          <w:rFonts w:ascii="Arial" w:hAnsi="Arial" w:cs="Arial"/>
          <w:lang w:val="en-GB"/>
        </w:rPr>
        <w:t xml:space="preserve">E. M.ª Benito Martínez, Physiotherapy´s protocol to approach the insertional achilles tendinopathy. Journal of Human Sport and Exercise, 11(3): 358-366. </w:t>
      </w:r>
      <w:hyperlink r:id="rId15" w:history="1">
        <w:r w:rsidRPr="002D740A">
          <w:rPr>
            <w:rStyle w:val="Hipervnculo"/>
            <w:rFonts w:ascii="Arial" w:hAnsi="Arial" w:cs="Arial"/>
            <w:lang w:val="en-GB"/>
          </w:rPr>
          <w:t>http://hdl.handle.net/11531/23829</w:t>
        </w:r>
      </w:hyperlink>
      <w:r w:rsidRPr="004477C3">
        <w:rPr>
          <w:rFonts w:ascii="Arial" w:hAnsi="Arial" w:cs="Arial"/>
          <w:lang w:val="en-GB"/>
        </w:rPr>
        <w:t>.</w:t>
      </w:r>
    </w:p>
    <w:p w14:paraId="3DBDCB97"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Ángel Basas, Jill Cook, Miguel A. Gómez, Manuel A. Rafael, Christophe Ramirez, Brendan Medeiros, Alberto Lorenzo</w:t>
      </w:r>
      <w:r>
        <w:rPr>
          <w:rFonts w:ascii="Arial" w:hAnsi="Arial" w:cs="Arial"/>
        </w:rPr>
        <w:t xml:space="preserve">. </w:t>
      </w:r>
      <w:r w:rsidRPr="004477C3">
        <w:rPr>
          <w:rFonts w:ascii="Arial" w:hAnsi="Arial" w:cs="Arial"/>
          <w:lang w:val="en-GB"/>
        </w:rPr>
        <w:t xml:space="preserve">Effects of a strength protocol combined with electrical stimulation on patellar tendinopathy: 42 months retrospective follow-up on 6 high-level jumping athletes, Physical Therapy in Sport. </w:t>
      </w:r>
      <w:r>
        <w:rPr>
          <w:rFonts w:ascii="Arial" w:hAnsi="Arial" w:cs="Arial"/>
        </w:rPr>
        <w:t xml:space="preserve">2018; </w:t>
      </w:r>
      <w:r w:rsidRPr="00CF4E1E">
        <w:rPr>
          <w:rFonts w:ascii="Arial" w:hAnsi="Arial" w:cs="Arial"/>
        </w:rPr>
        <w:t>34</w:t>
      </w:r>
      <w:r>
        <w:rPr>
          <w:rFonts w:ascii="Arial" w:hAnsi="Arial" w:cs="Arial"/>
        </w:rPr>
        <w:t>: 105-112.</w:t>
      </w:r>
      <w:r w:rsidRPr="00385141">
        <w:t xml:space="preserve"> </w:t>
      </w:r>
      <w:hyperlink r:id="rId16" w:history="1">
        <w:r w:rsidRPr="00E2690C">
          <w:rPr>
            <w:rStyle w:val="Hipervnculo"/>
            <w:rFonts w:ascii="Arial" w:hAnsi="Arial" w:cs="Arial"/>
          </w:rPr>
          <w:t>https://pdf.sciencedirectassets.com/272404/1-s2.0-S1466853X18X00054</w:t>
        </w:r>
      </w:hyperlink>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7273839"/>
      <w:bookmarkStart w:id="47" w:name="_Toc167442344"/>
      <w:r w:rsidRPr="00A8142E">
        <w:rPr>
          <w:rStyle w:val="Ninguno"/>
          <w:rFonts w:ascii="Arial" w:hAnsi="Arial"/>
          <w:b/>
          <w:bCs/>
          <w:color w:val="auto"/>
          <w:sz w:val="24"/>
          <w:szCs w:val="24"/>
        </w:rPr>
        <w:lastRenderedPageBreak/>
        <w:t>MÉTODOS DOCENTES</w:t>
      </w:r>
      <w:bookmarkEnd w:id="42"/>
      <w:bookmarkEnd w:id="43"/>
      <w:bookmarkEnd w:id="44"/>
      <w:bookmarkEnd w:id="45"/>
      <w:bookmarkEnd w:id="46"/>
      <w:bookmarkEnd w:id="47"/>
    </w:p>
    <w:p w14:paraId="20AA0BB9" w14:textId="77777777" w:rsidR="00952A2F" w:rsidRDefault="00952A2F" w:rsidP="00CA723B">
      <w:pPr>
        <w:spacing w:line="360" w:lineRule="auto"/>
        <w:rPr>
          <w:rFonts w:ascii="Arial" w:hAnsi="Arial" w:cs="Arial"/>
          <w:lang w:val="es-ES_tradnl" w:eastAsia="es-ES_tradnl"/>
        </w:rPr>
      </w:pPr>
    </w:p>
    <w:p w14:paraId="11B45E93" w14:textId="77777777" w:rsidR="000750C3" w:rsidRPr="002A585B" w:rsidRDefault="000750C3" w:rsidP="000750C3">
      <w:pPr>
        <w:pStyle w:val="Standard"/>
        <w:spacing w:line="360" w:lineRule="auto"/>
        <w:rPr>
          <w:rFonts w:ascii="Arial" w:hAnsi="Arial" w:cs="Arial"/>
        </w:rPr>
      </w:pPr>
      <w:r w:rsidRPr="002A585B">
        <w:rPr>
          <w:rFonts w:ascii="Arial" w:hAnsi="Arial" w:cs="Arial"/>
        </w:rPr>
        <w:t>Para el desarrollo de la asignatura se llevarán a cabo las siguientes acciones formativas:</w:t>
      </w:r>
    </w:p>
    <w:p w14:paraId="4F9CF3C2" w14:textId="77777777" w:rsidR="000750C3" w:rsidRPr="002A585B" w:rsidRDefault="000750C3" w:rsidP="000750C3">
      <w:pPr>
        <w:pStyle w:val="Standard"/>
        <w:spacing w:line="360" w:lineRule="auto"/>
        <w:rPr>
          <w:rFonts w:ascii="Arial" w:hAnsi="Arial" w:cs="Arial"/>
        </w:rPr>
      </w:pPr>
    </w:p>
    <w:p w14:paraId="11C636B3" w14:textId="77777777" w:rsidR="002D740A" w:rsidRDefault="002D740A" w:rsidP="002D740A">
      <w:pPr>
        <w:numPr>
          <w:ilvl w:val="1"/>
          <w:numId w:val="37"/>
        </w:numPr>
        <w:tabs>
          <w:tab w:val="left" w:pos="284"/>
        </w:tabs>
        <w:spacing w:line="360" w:lineRule="auto"/>
        <w:rPr>
          <w:rFonts w:ascii="Arial" w:hAnsi="Arial" w:cs="Arial"/>
          <w:bCs/>
          <w:i/>
        </w:rPr>
      </w:pPr>
      <w:r w:rsidRPr="00570175">
        <w:rPr>
          <w:rFonts w:ascii="Arial" w:hAnsi="Arial" w:cs="Arial"/>
          <w:bCs/>
          <w:i/>
        </w:rPr>
        <w:t>Actividades presenciales:</w:t>
      </w:r>
    </w:p>
    <w:p w14:paraId="6D0621B4" w14:textId="77777777" w:rsidR="002D740A" w:rsidRDefault="002D740A" w:rsidP="002D740A">
      <w:pPr>
        <w:tabs>
          <w:tab w:val="left" w:pos="284"/>
        </w:tabs>
        <w:spacing w:line="360" w:lineRule="auto"/>
        <w:rPr>
          <w:rFonts w:ascii="Arial" w:hAnsi="Arial" w:cs="Arial"/>
          <w:bCs/>
          <w:iCs/>
        </w:rPr>
      </w:pPr>
      <w:r>
        <w:rPr>
          <w:rFonts w:ascii="Arial" w:hAnsi="Arial" w:cs="Arial"/>
          <w:bCs/>
          <w:iCs/>
        </w:rPr>
        <w:tab/>
        <w:t>A.1 Clases Teóricas: Se llevarán a cabo mediante clases magistrales en las que se expondrán los contenidos teóricos de la fisioterapia deportiva y las bases del entrenamiento deportivo. Se incentivará la participación de los alumnos mediante cuestionarios realizados por programas interactivos y debates tras las exposición de videos.</w:t>
      </w:r>
    </w:p>
    <w:p w14:paraId="1F47DE52" w14:textId="77777777" w:rsidR="002D740A" w:rsidRDefault="002D740A" w:rsidP="002D740A">
      <w:pPr>
        <w:tabs>
          <w:tab w:val="left" w:pos="284"/>
        </w:tabs>
        <w:spacing w:line="360" w:lineRule="auto"/>
        <w:rPr>
          <w:rFonts w:ascii="Arial" w:hAnsi="Arial" w:cs="Arial"/>
          <w:bCs/>
          <w:iCs/>
        </w:rPr>
      </w:pPr>
      <w:r>
        <w:rPr>
          <w:rFonts w:ascii="Arial" w:hAnsi="Arial" w:cs="Arial"/>
          <w:bCs/>
          <w:iCs/>
        </w:rPr>
        <w:tab/>
        <w:t>A.2 Clases prácticas: Se llevarán a cabo mediante la demostración de las diferentes técnicas por parte del profesor que el alumno tratará de reproducir. El profesor corregirá posibles errores en la realización de las técnicas. Se realizará además resolución de casos clínicos, así como programaciones de ejercicio terapéutico que podrán ser realizadas en grupo y expuestas a los compañeros.</w:t>
      </w:r>
    </w:p>
    <w:p w14:paraId="2328A0DF" w14:textId="77777777" w:rsidR="002D740A" w:rsidRPr="00904D58" w:rsidRDefault="002D740A" w:rsidP="002D740A">
      <w:pPr>
        <w:tabs>
          <w:tab w:val="left" w:pos="284"/>
        </w:tabs>
        <w:spacing w:line="360" w:lineRule="auto"/>
        <w:rPr>
          <w:rFonts w:ascii="Arial" w:hAnsi="Arial" w:cs="Arial"/>
          <w:bCs/>
          <w:iCs/>
        </w:rPr>
      </w:pPr>
    </w:p>
    <w:p w14:paraId="68B03D83" w14:textId="627F84EC" w:rsidR="002D740A" w:rsidRDefault="002D740A" w:rsidP="002D740A">
      <w:pPr>
        <w:jc w:val="left"/>
        <w:rPr>
          <w:rFonts w:ascii="Arial" w:hAnsi="Arial" w:cs="Arial"/>
          <w:bCs/>
          <w:i/>
        </w:rPr>
      </w:pPr>
    </w:p>
    <w:p w14:paraId="4C34B4C3" w14:textId="77777777" w:rsidR="002D740A" w:rsidRPr="00570175" w:rsidRDefault="002D740A" w:rsidP="002D740A">
      <w:pPr>
        <w:numPr>
          <w:ilvl w:val="1"/>
          <w:numId w:val="37"/>
        </w:numPr>
        <w:tabs>
          <w:tab w:val="left" w:pos="284"/>
        </w:tabs>
        <w:spacing w:line="360" w:lineRule="auto"/>
        <w:jc w:val="left"/>
        <w:rPr>
          <w:rFonts w:ascii="Arial" w:hAnsi="Arial" w:cs="Arial"/>
          <w:i/>
        </w:rPr>
      </w:pPr>
      <w:r w:rsidRPr="00570175">
        <w:rPr>
          <w:rFonts w:ascii="Arial" w:hAnsi="Arial" w:cs="Arial"/>
          <w:bCs/>
          <w:i/>
        </w:rPr>
        <w:t>Actividades no presenciales.</w:t>
      </w:r>
    </w:p>
    <w:p w14:paraId="44970968"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En las actividades no presenciales, el/la alumno/a deberá trabajar de forma autónoma, la adquisición y perfeccionamiento de las competencias de la asignatura.</w:t>
      </w:r>
    </w:p>
    <w:p w14:paraId="7150ADF3" w14:textId="77777777" w:rsidR="002D740A" w:rsidRDefault="002D740A" w:rsidP="002D740A">
      <w:pPr>
        <w:pStyle w:val="Textosinformato"/>
        <w:spacing w:line="360" w:lineRule="auto"/>
        <w:ind w:firstLine="708"/>
        <w:jc w:val="both"/>
        <w:rPr>
          <w:rFonts w:ascii="Arial" w:hAnsi="Arial" w:cs="Arial"/>
          <w:sz w:val="24"/>
          <w:szCs w:val="24"/>
          <w:u w:val="single"/>
        </w:rPr>
      </w:pPr>
    </w:p>
    <w:p w14:paraId="3F2E34F2" w14:textId="77777777" w:rsidR="002D740A" w:rsidRDefault="002D740A" w:rsidP="002D740A">
      <w:pPr>
        <w:pStyle w:val="Textosinformato"/>
        <w:spacing w:line="360" w:lineRule="auto"/>
        <w:ind w:firstLine="708"/>
        <w:jc w:val="both"/>
        <w:rPr>
          <w:rFonts w:ascii="Arial" w:hAnsi="Arial" w:cs="Arial"/>
          <w:sz w:val="24"/>
          <w:szCs w:val="24"/>
          <w:u w:val="single"/>
        </w:rPr>
      </w:pPr>
      <w:r>
        <w:rPr>
          <w:rFonts w:ascii="Arial" w:hAnsi="Arial" w:cs="Arial"/>
          <w:sz w:val="24"/>
          <w:szCs w:val="24"/>
          <w:u w:val="single"/>
        </w:rPr>
        <w:t>Trabajo individual.</w:t>
      </w:r>
    </w:p>
    <w:p w14:paraId="6AB1F084"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627DC02A" w14:textId="77777777" w:rsidR="000750C3" w:rsidRPr="002D740A" w:rsidRDefault="000750C3" w:rsidP="000750C3">
      <w:pPr>
        <w:spacing w:line="360" w:lineRule="auto"/>
        <w:rPr>
          <w:rFonts w:ascii="Arial" w:hAnsi="Arial" w:cs="Arial"/>
          <w:lang w:val="es-ES_tradnl"/>
        </w:rPr>
      </w:pPr>
    </w:p>
    <w:p w14:paraId="159A980E" w14:textId="77777777" w:rsidR="000750C3" w:rsidRPr="002A585B" w:rsidRDefault="000750C3" w:rsidP="000750C3">
      <w:pPr>
        <w:spacing w:line="360" w:lineRule="auto"/>
        <w:rPr>
          <w:rFonts w:ascii="Arial" w:hAnsi="Arial" w:cs="Arial"/>
        </w:rPr>
      </w:pPr>
    </w:p>
    <w:p w14:paraId="5C450AF6" w14:textId="77777777" w:rsidR="002D740A" w:rsidRDefault="002D740A">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4C1EFFB8" w:rsidR="00576E78" w:rsidRDefault="00576E78" w:rsidP="00576E78">
      <w:pPr>
        <w:pStyle w:val="Ttulo1"/>
        <w:rPr>
          <w:rStyle w:val="Ninguno"/>
          <w:rFonts w:ascii="Arial" w:hAnsi="Arial"/>
          <w:b/>
          <w:bCs/>
          <w:color w:val="auto"/>
          <w:sz w:val="24"/>
          <w:szCs w:val="24"/>
        </w:rPr>
      </w:pPr>
      <w:bookmarkStart w:id="48" w:name="_Toc167442345"/>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8"/>
    </w:p>
    <w:p w14:paraId="1C17B512" w14:textId="4637AE15"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2"/>
        <w:gridCol w:w="4998"/>
        <w:gridCol w:w="1278"/>
        <w:gridCol w:w="1407"/>
      </w:tblGrid>
      <w:tr w:rsidR="002D740A" w:rsidRPr="00570175" w14:paraId="09308FDC" w14:textId="77777777" w:rsidTr="002D740A">
        <w:trPr>
          <w:trHeight w:val="300"/>
          <w:tblHeader/>
        </w:trPr>
        <w:tc>
          <w:tcPr>
            <w:tcW w:w="3518" w:type="pct"/>
            <w:gridSpan w:val="2"/>
            <w:tcBorders>
              <w:bottom w:val="single" w:sz="4" w:space="0" w:color="auto"/>
              <w:right w:val="single" w:sz="4" w:space="0" w:color="auto"/>
            </w:tcBorders>
            <w:vAlign w:val="center"/>
          </w:tcPr>
          <w:p w14:paraId="62B38267" w14:textId="77777777" w:rsidR="002D740A" w:rsidRPr="00570175" w:rsidRDefault="002D740A" w:rsidP="002D740A">
            <w:pPr>
              <w:spacing w:before="40" w:after="40" w:line="360" w:lineRule="auto"/>
              <w:rPr>
                <w:rFonts w:ascii="Arial" w:hAnsi="Arial" w:cs="Arial"/>
              </w:rPr>
            </w:pPr>
            <w:r w:rsidRPr="00570175">
              <w:rPr>
                <w:rFonts w:ascii="Arial" w:hAnsi="Arial" w:cs="Arial"/>
              </w:rPr>
              <w:t> </w:t>
            </w:r>
          </w:p>
        </w:tc>
        <w:tc>
          <w:tcPr>
            <w:tcW w:w="7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9E8A01"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N.º de horas</w:t>
            </w:r>
          </w:p>
        </w:tc>
        <w:tc>
          <w:tcPr>
            <w:tcW w:w="77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210103"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Porcentaje</w:t>
            </w:r>
          </w:p>
        </w:tc>
      </w:tr>
      <w:tr w:rsidR="002D740A" w:rsidRPr="00570175" w14:paraId="1EF5265E" w14:textId="77777777" w:rsidTr="002D740A">
        <w:trPr>
          <w:cantSplit/>
          <w:trHeight w:val="512"/>
        </w:trPr>
        <w:tc>
          <w:tcPr>
            <w:tcW w:w="762" w:type="pct"/>
            <w:vMerge w:val="restart"/>
            <w:tcBorders>
              <w:left w:val="single" w:sz="8" w:space="0" w:color="auto"/>
              <w:right w:val="single" w:sz="4" w:space="0" w:color="auto"/>
            </w:tcBorders>
            <w:shd w:val="clear" w:color="auto" w:fill="C5E0B3" w:themeFill="accent6" w:themeFillTint="66"/>
            <w:vAlign w:val="center"/>
          </w:tcPr>
          <w:p w14:paraId="270B8E24" w14:textId="77777777" w:rsidR="002D740A" w:rsidRPr="00570175" w:rsidRDefault="002D740A" w:rsidP="002D740A">
            <w:pPr>
              <w:spacing w:before="40" w:after="40" w:line="360" w:lineRule="auto"/>
              <w:jc w:val="center"/>
              <w:rPr>
                <w:rFonts w:ascii="Arial" w:hAnsi="Arial" w:cs="Arial"/>
                <w:b/>
              </w:rPr>
            </w:pPr>
            <w:bookmarkStart w:id="49" w:name="OLE_LINK1"/>
            <w:bookmarkStart w:id="50" w:name="OLE_LINK2"/>
            <w:r w:rsidRPr="00570175">
              <w:rPr>
                <w:rFonts w:ascii="Arial" w:hAnsi="Arial" w:cs="Arial"/>
                <w:b/>
              </w:rPr>
              <w:t>Presencial</w:t>
            </w:r>
          </w:p>
        </w:tc>
        <w:tc>
          <w:tcPr>
            <w:tcW w:w="2757" w:type="pct"/>
            <w:tcBorders>
              <w:top w:val="single" w:sz="4" w:space="0" w:color="auto"/>
              <w:left w:val="single" w:sz="4" w:space="0" w:color="auto"/>
              <w:bottom w:val="single" w:sz="4" w:space="0" w:color="auto"/>
              <w:right w:val="single" w:sz="4" w:space="0" w:color="auto"/>
            </w:tcBorders>
            <w:noWrap/>
            <w:vAlign w:val="center"/>
          </w:tcPr>
          <w:p w14:paraId="0158BCCB" w14:textId="77777777" w:rsidR="002D740A" w:rsidRPr="00570175" w:rsidRDefault="002D740A" w:rsidP="002D740A">
            <w:pPr>
              <w:spacing w:before="40" w:after="40" w:line="360" w:lineRule="auto"/>
              <w:rPr>
                <w:rFonts w:ascii="Arial" w:hAnsi="Arial" w:cs="Arial"/>
              </w:rPr>
            </w:pPr>
            <w:r w:rsidRPr="00570175">
              <w:rPr>
                <w:rFonts w:ascii="Arial" w:hAnsi="Arial" w:cs="Arial"/>
              </w:rPr>
              <w:t>Clases teórico-prácticas</w:t>
            </w:r>
          </w:p>
        </w:tc>
        <w:tc>
          <w:tcPr>
            <w:tcW w:w="705" w:type="pct"/>
            <w:tcBorders>
              <w:top w:val="single" w:sz="4" w:space="0" w:color="auto"/>
              <w:left w:val="single" w:sz="4" w:space="0" w:color="auto"/>
              <w:right w:val="single" w:sz="4" w:space="0" w:color="auto"/>
            </w:tcBorders>
            <w:vAlign w:val="center"/>
          </w:tcPr>
          <w:p w14:paraId="444F76B0" w14:textId="77777777" w:rsidR="002D740A" w:rsidRPr="00570175" w:rsidRDefault="002D740A" w:rsidP="002D740A">
            <w:pPr>
              <w:spacing w:before="40" w:after="40" w:line="360" w:lineRule="auto"/>
              <w:jc w:val="center"/>
              <w:rPr>
                <w:rFonts w:ascii="Arial" w:hAnsi="Arial" w:cs="Arial"/>
              </w:rPr>
            </w:pPr>
            <w:r>
              <w:rPr>
                <w:rFonts w:ascii="Arial" w:hAnsi="Arial" w:cs="Arial"/>
              </w:rPr>
              <w:t>20</w:t>
            </w:r>
          </w:p>
        </w:tc>
        <w:tc>
          <w:tcPr>
            <w:tcW w:w="776" w:type="pct"/>
            <w:vMerge w:val="restart"/>
            <w:tcBorders>
              <w:left w:val="single" w:sz="4" w:space="0" w:color="auto"/>
              <w:right w:val="single" w:sz="4" w:space="0" w:color="auto"/>
            </w:tcBorders>
            <w:vAlign w:val="center"/>
          </w:tcPr>
          <w:p w14:paraId="37890798" w14:textId="77777777" w:rsidR="002D740A" w:rsidRPr="00570175" w:rsidRDefault="002D740A" w:rsidP="002D740A">
            <w:pPr>
              <w:spacing w:before="40" w:after="40" w:line="360" w:lineRule="auto"/>
              <w:rPr>
                <w:rFonts w:ascii="Arial" w:hAnsi="Arial" w:cs="Arial"/>
              </w:rPr>
            </w:pPr>
            <w:r>
              <w:rPr>
                <w:rFonts w:ascii="Arial" w:hAnsi="Arial" w:cs="Arial"/>
              </w:rPr>
              <w:t>25 h (33</w:t>
            </w:r>
            <w:r w:rsidRPr="00570175">
              <w:rPr>
                <w:rFonts w:ascii="Arial" w:hAnsi="Arial" w:cs="Arial"/>
              </w:rPr>
              <w:t>%)</w:t>
            </w:r>
          </w:p>
        </w:tc>
      </w:tr>
      <w:tr w:rsidR="002D740A" w:rsidRPr="00570175" w14:paraId="5586E600" w14:textId="77777777" w:rsidTr="002D740A">
        <w:trPr>
          <w:cantSplit/>
          <w:trHeight w:val="300"/>
        </w:trPr>
        <w:tc>
          <w:tcPr>
            <w:tcW w:w="762" w:type="pct"/>
            <w:vMerge/>
            <w:tcBorders>
              <w:left w:val="single" w:sz="8" w:space="0" w:color="auto"/>
              <w:right w:val="single" w:sz="8" w:space="0" w:color="auto"/>
            </w:tcBorders>
            <w:shd w:val="clear" w:color="auto" w:fill="C5E0B3" w:themeFill="accent6" w:themeFillTint="66"/>
            <w:vAlign w:val="center"/>
          </w:tcPr>
          <w:p w14:paraId="3DCD96F3" w14:textId="77777777" w:rsidR="002D740A" w:rsidRPr="00570175" w:rsidRDefault="002D740A" w:rsidP="002D740A">
            <w:pPr>
              <w:spacing w:before="40" w:after="40" w:line="360" w:lineRule="auto"/>
              <w:jc w:val="center"/>
              <w:rPr>
                <w:rFonts w:ascii="Arial" w:hAnsi="Arial" w:cs="Arial"/>
                <w:b/>
              </w:rPr>
            </w:pPr>
          </w:p>
        </w:tc>
        <w:tc>
          <w:tcPr>
            <w:tcW w:w="2757" w:type="pct"/>
            <w:tcBorders>
              <w:top w:val="nil"/>
              <w:left w:val="single" w:sz="8" w:space="0" w:color="auto"/>
              <w:bottom w:val="single" w:sz="8" w:space="0" w:color="auto"/>
              <w:right w:val="single" w:sz="4" w:space="0" w:color="auto"/>
            </w:tcBorders>
            <w:noWrap/>
            <w:vAlign w:val="center"/>
          </w:tcPr>
          <w:p w14:paraId="1324C7F7"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Seminarios </w:t>
            </w:r>
          </w:p>
        </w:tc>
        <w:tc>
          <w:tcPr>
            <w:tcW w:w="705" w:type="pct"/>
            <w:tcBorders>
              <w:top w:val="single" w:sz="4" w:space="0" w:color="auto"/>
              <w:left w:val="single" w:sz="4" w:space="0" w:color="auto"/>
              <w:bottom w:val="single" w:sz="4" w:space="0" w:color="auto"/>
              <w:right w:val="single" w:sz="4" w:space="0" w:color="auto"/>
            </w:tcBorders>
            <w:vAlign w:val="center"/>
          </w:tcPr>
          <w:p w14:paraId="0518007D" w14:textId="77777777" w:rsidR="002D740A" w:rsidRPr="00570175" w:rsidRDefault="002D740A" w:rsidP="002D740A">
            <w:pPr>
              <w:spacing w:before="40" w:after="40" w:line="360" w:lineRule="auto"/>
              <w:jc w:val="center"/>
              <w:rPr>
                <w:rFonts w:ascii="Arial" w:hAnsi="Arial" w:cs="Arial"/>
              </w:rPr>
            </w:pPr>
            <w:r>
              <w:rPr>
                <w:rFonts w:ascii="Arial" w:hAnsi="Arial" w:cs="Arial"/>
              </w:rPr>
              <w:t>3</w:t>
            </w:r>
          </w:p>
        </w:tc>
        <w:tc>
          <w:tcPr>
            <w:tcW w:w="776" w:type="pct"/>
            <w:vMerge/>
            <w:tcBorders>
              <w:left w:val="single" w:sz="4" w:space="0" w:color="auto"/>
              <w:right w:val="single" w:sz="4" w:space="0" w:color="auto"/>
            </w:tcBorders>
            <w:vAlign w:val="center"/>
          </w:tcPr>
          <w:p w14:paraId="04D75FE7" w14:textId="77777777" w:rsidR="002D740A" w:rsidRPr="00570175" w:rsidRDefault="002D740A" w:rsidP="002D740A">
            <w:pPr>
              <w:spacing w:before="40" w:after="40" w:line="360" w:lineRule="auto"/>
              <w:jc w:val="center"/>
              <w:rPr>
                <w:rFonts w:ascii="Arial" w:hAnsi="Arial" w:cs="Arial"/>
              </w:rPr>
            </w:pPr>
          </w:p>
        </w:tc>
      </w:tr>
      <w:tr w:rsidR="002D740A" w:rsidRPr="00570175" w14:paraId="06AE2D87" w14:textId="77777777" w:rsidTr="002D740A">
        <w:trPr>
          <w:cantSplit/>
          <w:trHeight w:val="30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333279F9" w14:textId="77777777" w:rsidR="002D740A" w:rsidRPr="00570175" w:rsidRDefault="002D740A" w:rsidP="002D740A">
            <w:pPr>
              <w:spacing w:before="40" w:after="40" w:line="360" w:lineRule="auto"/>
              <w:jc w:val="center"/>
              <w:rPr>
                <w:rFonts w:ascii="Arial" w:hAnsi="Arial" w:cs="Arial"/>
                <w:b/>
              </w:rPr>
            </w:pPr>
          </w:p>
        </w:tc>
        <w:tc>
          <w:tcPr>
            <w:tcW w:w="2757" w:type="pct"/>
            <w:tcBorders>
              <w:top w:val="single" w:sz="8" w:space="0" w:color="auto"/>
              <w:left w:val="single" w:sz="8" w:space="0" w:color="auto"/>
              <w:bottom w:val="single" w:sz="8" w:space="0" w:color="auto"/>
              <w:right w:val="single" w:sz="4" w:space="0" w:color="auto"/>
            </w:tcBorders>
            <w:noWrap/>
            <w:vAlign w:val="center"/>
          </w:tcPr>
          <w:p w14:paraId="327E157B" w14:textId="77777777" w:rsidR="002D740A" w:rsidRPr="00570175" w:rsidRDefault="002D740A" w:rsidP="002D740A">
            <w:pPr>
              <w:tabs>
                <w:tab w:val="left" w:pos="2190"/>
              </w:tabs>
              <w:spacing w:before="40" w:after="40" w:line="360" w:lineRule="auto"/>
              <w:rPr>
                <w:rFonts w:ascii="Arial" w:hAnsi="Arial" w:cs="Arial"/>
              </w:rPr>
            </w:pPr>
            <w:r w:rsidRPr="00570175">
              <w:rPr>
                <w:rFonts w:ascii="Arial" w:hAnsi="Arial" w:cs="Arial"/>
              </w:rPr>
              <w:t>Realización del examen final</w:t>
            </w:r>
          </w:p>
        </w:tc>
        <w:tc>
          <w:tcPr>
            <w:tcW w:w="705" w:type="pct"/>
            <w:tcBorders>
              <w:top w:val="single" w:sz="4" w:space="0" w:color="auto"/>
              <w:left w:val="single" w:sz="4" w:space="0" w:color="auto"/>
              <w:bottom w:val="single" w:sz="4" w:space="0" w:color="auto"/>
              <w:right w:val="single" w:sz="4" w:space="0" w:color="auto"/>
            </w:tcBorders>
            <w:vAlign w:val="center"/>
          </w:tcPr>
          <w:p w14:paraId="2A0AE939" w14:textId="77777777" w:rsidR="002D740A" w:rsidRPr="00570175" w:rsidRDefault="002D740A" w:rsidP="002D740A">
            <w:pPr>
              <w:spacing w:before="40" w:after="40" w:line="360" w:lineRule="auto"/>
              <w:jc w:val="center"/>
              <w:rPr>
                <w:rFonts w:ascii="Arial" w:hAnsi="Arial" w:cs="Arial"/>
              </w:rPr>
            </w:pPr>
            <w:r>
              <w:rPr>
                <w:rFonts w:ascii="Arial" w:hAnsi="Arial" w:cs="Arial"/>
              </w:rPr>
              <w:t>2</w:t>
            </w:r>
          </w:p>
        </w:tc>
        <w:tc>
          <w:tcPr>
            <w:tcW w:w="776" w:type="pct"/>
            <w:vMerge/>
            <w:tcBorders>
              <w:left w:val="single" w:sz="4" w:space="0" w:color="auto"/>
              <w:bottom w:val="single" w:sz="4" w:space="0" w:color="auto"/>
              <w:right w:val="single" w:sz="4" w:space="0" w:color="auto"/>
            </w:tcBorders>
            <w:vAlign w:val="center"/>
          </w:tcPr>
          <w:p w14:paraId="7FA20BDE" w14:textId="77777777" w:rsidR="002D740A" w:rsidRPr="00570175" w:rsidRDefault="002D740A" w:rsidP="002D740A">
            <w:pPr>
              <w:spacing w:before="40" w:after="40" w:line="360" w:lineRule="auto"/>
              <w:jc w:val="center"/>
              <w:rPr>
                <w:rFonts w:ascii="Arial" w:hAnsi="Arial" w:cs="Arial"/>
              </w:rPr>
            </w:pPr>
          </w:p>
        </w:tc>
      </w:tr>
      <w:tr w:rsidR="002D740A" w:rsidRPr="00570175" w14:paraId="3E47D313" w14:textId="77777777" w:rsidTr="002D740A">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63153A7B"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No presencial</w:t>
            </w:r>
          </w:p>
        </w:tc>
        <w:tc>
          <w:tcPr>
            <w:tcW w:w="2757" w:type="pct"/>
            <w:tcBorders>
              <w:top w:val="single" w:sz="8" w:space="0" w:color="auto"/>
              <w:left w:val="single" w:sz="8" w:space="0" w:color="auto"/>
              <w:bottom w:val="single" w:sz="8" w:space="0" w:color="auto"/>
              <w:right w:val="single" w:sz="4" w:space="0" w:color="auto"/>
            </w:tcBorders>
            <w:noWrap/>
            <w:vAlign w:val="center"/>
          </w:tcPr>
          <w:p w14:paraId="4071617E"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Trabajo </w:t>
            </w:r>
            <w:r>
              <w:rPr>
                <w:rFonts w:ascii="Arial" w:hAnsi="Arial" w:cs="Arial"/>
              </w:rPr>
              <w:t>individual de programación</w:t>
            </w:r>
          </w:p>
        </w:tc>
        <w:tc>
          <w:tcPr>
            <w:tcW w:w="705" w:type="pct"/>
            <w:tcBorders>
              <w:top w:val="single" w:sz="4" w:space="0" w:color="auto"/>
              <w:left w:val="single" w:sz="4" w:space="0" w:color="auto"/>
              <w:bottom w:val="single" w:sz="4" w:space="0" w:color="auto"/>
              <w:right w:val="single" w:sz="4" w:space="0" w:color="auto"/>
            </w:tcBorders>
            <w:vAlign w:val="center"/>
          </w:tcPr>
          <w:p w14:paraId="58B5EC53" w14:textId="77777777" w:rsidR="002D740A" w:rsidRPr="00570175" w:rsidRDefault="002D740A" w:rsidP="002D740A">
            <w:pPr>
              <w:spacing w:before="40" w:after="40" w:line="360" w:lineRule="auto"/>
              <w:jc w:val="center"/>
              <w:rPr>
                <w:rFonts w:ascii="Arial" w:hAnsi="Arial" w:cs="Arial"/>
              </w:rPr>
            </w:pPr>
            <w:r>
              <w:rPr>
                <w:rFonts w:ascii="Arial" w:hAnsi="Arial" w:cs="Arial"/>
              </w:rPr>
              <w:t>10</w:t>
            </w:r>
          </w:p>
        </w:tc>
        <w:tc>
          <w:tcPr>
            <w:tcW w:w="776" w:type="pct"/>
            <w:vMerge w:val="restart"/>
            <w:tcBorders>
              <w:top w:val="single" w:sz="4" w:space="0" w:color="auto"/>
              <w:left w:val="single" w:sz="4" w:space="0" w:color="auto"/>
              <w:right w:val="single" w:sz="4" w:space="0" w:color="auto"/>
            </w:tcBorders>
            <w:vAlign w:val="center"/>
          </w:tcPr>
          <w:p w14:paraId="563805EA" w14:textId="77777777" w:rsidR="002D740A" w:rsidRPr="00570175" w:rsidRDefault="002D740A" w:rsidP="002D740A">
            <w:pPr>
              <w:spacing w:before="40" w:after="40" w:line="360" w:lineRule="auto"/>
              <w:rPr>
                <w:rFonts w:ascii="Arial" w:hAnsi="Arial" w:cs="Arial"/>
              </w:rPr>
            </w:pPr>
            <w:r>
              <w:rPr>
                <w:rFonts w:ascii="Arial" w:hAnsi="Arial" w:cs="Arial"/>
              </w:rPr>
              <w:t>50</w:t>
            </w:r>
            <w:r w:rsidRPr="00570175">
              <w:rPr>
                <w:rFonts w:ascii="Arial" w:hAnsi="Arial" w:cs="Arial"/>
              </w:rPr>
              <w:t xml:space="preserve"> h (66%)</w:t>
            </w:r>
          </w:p>
        </w:tc>
      </w:tr>
      <w:tr w:rsidR="002D740A" w:rsidRPr="00570175" w14:paraId="260B3DE6" w14:textId="77777777" w:rsidTr="002D740A">
        <w:trPr>
          <w:cantSplit/>
          <w:trHeight w:val="6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64795D69" w14:textId="77777777" w:rsidR="002D740A" w:rsidRPr="00570175" w:rsidRDefault="002D740A" w:rsidP="002D740A">
            <w:pPr>
              <w:spacing w:before="40" w:after="40" w:line="360" w:lineRule="auto"/>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1F01795C"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Estudio semanal </w:t>
            </w:r>
          </w:p>
        </w:tc>
        <w:tc>
          <w:tcPr>
            <w:tcW w:w="705" w:type="pct"/>
            <w:tcBorders>
              <w:top w:val="single" w:sz="4" w:space="0" w:color="auto"/>
              <w:left w:val="single" w:sz="4" w:space="0" w:color="auto"/>
              <w:bottom w:val="single" w:sz="4" w:space="0" w:color="auto"/>
              <w:right w:val="single" w:sz="4" w:space="0" w:color="auto"/>
            </w:tcBorders>
            <w:vAlign w:val="center"/>
          </w:tcPr>
          <w:p w14:paraId="16998DB3" w14:textId="77777777" w:rsidR="002D740A" w:rsidRPr="00570175" w:rsidRDefault="002D740A" w:rsidP="002D740A">
            <w:pPr>
              <w:spacing w:before="40" w:after="40" w:line="360" w:lineRule="auto"/>
              <w:jc w:val="center"/>
              <w:rPr>
                <w:rFonts w:ascii="Arial" w:hAnsi="Arial" w:cs="Arial"/>
              </w:rPr>
            </w:pPr>
            <w:r>
              <w:rPr>
                <w:rFonts w:ascii="Arial" w:hAnsi="Arial" w:cs="Arial"/>
              </w:rPr>
              <w:t>30</w:t>
            </w:r>
          </w:p>
        </w:tc>
        <w:tc>
          <w:tcPr>
            <w:tcW w:w="776" w:type="pct"/>
            <w:vMerge/>
            <w:tcBorders>
              <w:left w:val="single" w:sz="4" w:space="0" w:color="auto"/>
              <w:right w:val="single" w:sz="4" w:space="0" w:color="auto"/>
            </w:tcBorders>
            <w:vAlign w:val="center"/>
          </w:tcPr>
          <w:p w14:paraId="1BDDC640" w14:textId="77777777" w:rsidR="002D740A" w:rsidRPr="00570175" w:rsidRDefault="002D740A" w:rsidP="002D740A">
            <w:pPr>
              <w:spacing w:before="40" w:after="40" w:line="360" w:lineRule="auto"/>
              <w:jc w:val="center"/>
              <w:rPr>
                <w:rFonts w:ascii="Arial" w:hAnsi="Arial" w:cs="Arial"/>
              </w:rPr>
            </w:pPr>
          </w:p>
        </w:tc>
      </w:tr>
      <w:tr w:rsidR="002D740A" w:rsidRPr="00570175" w14:paraId="1F6419BF" w14:textId="77777777" w:rsidTr="002D740A">
        <w:trPr>
          <w:cantSplit/>
          <w:trHeight w:val="262"/>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18526052" w14:textId="77777777" w:rsidR="002D740A" w:rsidRPr="00570175" w:rsidRDefault="002D740A" w:rsidP="002D740A">
            <w:pPr>
              <w:spacing w:before="40" w:after="40" w:line="360" w:lineRule="auto"/>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2B45F35F" w14:textId="77777777" w:rsidR="002D740A" w:rsidRPr="00570175" w:rsidRDefault="002D740A" w:rsidP="002D740A">
            <w:pPr>
              <w:spacing w:before="40" w:after="40" w:line="360" w:lineRule="auto"/>
              <w:rPr>
                <w:rFonts w:ascii="Arial" w:hAnsi="Arial" w:cs="Arial"/>
              </w:rPr>
            </w:pPr>
            <w:r w:rsidRPr="00570175">
              <w:rPr>
                <w:rFonts w:ascii="Arial" w:hAnsi="Arial" w:cs="Arial"/>
              </w:rPr>
              <w:t>Preparación del examen</w:t>
            </w:r>
          </w:p>
        </w:tc>
        <w:tc>
          <w:tcPr>
            <w:tcW w:w="705" w:type="pct"/>
            <w:tcBorders>
              <w:top w:val="single" w:sz="4" w:space="0" w:color="auto"/>
              <w:left w:val="single" w:sz="4" w:space="0" w:color="auto"/>
              <w:bottom w:val="single" w:sz="4" w:space="0" w:color="auto"/>
              <w:right w:val="single" w:sz="4" w:space="0" w:color="auto"/>
            </w:tcBorders>
            <w:vAlign w:val="center"/>
          </w:tcPr>
          <w:p w14:paraId="3596453A" w14:textId="77777777" w:rsidR="002D740A" w:rsidRPr="00570175" w:rsidRDefault="002D740A" w:rsidP="002D740A">
            <w:pPr>
              <w:spacing w:before="40" w:after="40" w:line="360" w:lineRule="auto"/>
              <w:jc w:val="center"/>
              <w:rPr>
                <w:rFonts w:ascii="Arial" w:hAnsi="Arial" w:cs="Arial"/>
              </w:rPr>
            </w:pPr>
            <w:r>
              <w:rPr>
                <w:rFonts w:ascii="Arial" w:hAnsi="Arial" w:cs="Arial"/>
              </w:rPr>
              <w:t>10</w:t>
            </w:r>
          </w:p>
        </w:tc>
        <w:tc>
          <w:tcPr>
            <w:tcW w:w="776" w:type="pct"/>
            <w:vMerge/>
            <w:tcBorders>
              <w:left w:val="single" w:sz="4" w:space="0" w:color="auto"/>
              <w:bottom w:val="single" w:sz="4" w:space="0" w:color="auto"/>
              <w:right w:val="single" w:sz="4" w:space="0" w:color="auto"/>
            </w:tcBorders>
            <w:vAlign w:val="center"/>
          </w:tcPr>
          <w:p w14:paraId="60EA8102" w14:textId="77777777" w:rsidR="002D740A" w:rsidRPr="00570175" w:rsidRDefault="002D740A" w:rsidP="002D740A">
            <w:pPr>
              <w:spacing w:before="40" w:after="40" w:line="360" w:lineRule="auto"/>
              <w:jc w:val="center"/>
              <w:rPr>
                <w:rFonts w:ascii="Arial" w:hAnsi="Arial" w:cs="Arial"/>
              </w:rPr>
            </w:pPr>
          </w:p>
        </w:tc>
      </w:tr>
      <w:tr w:rsidR="002D740A" w:rsidRPr="00570175" w14:paraId="7B03944C" w14:textId="77777777" w:rsidTr="002D740A">
        <w:trPr>
          <w:trHeight w:val="300"/>
        </w:trPr>
        <w:tc>
          <w:tcPr>
            <w:tcW w:w="3518"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5E3C7D11" w14:textId="77777777" w:rsidR="002D740A" w:rsidRPr="00570175" w:rsidRDefault="002D740A" w:rsidP="002D740A">
            <w:pPr>
              <w:spacing w:before="40" w:after="40" w:line="360" w:lineRule="auto"/>
              <w:jc w:val="center"/>
              <w:rPr>
                <w:rFonts w:ascii="Arial" w:hAnsi="Arial" w:cs="Arial"/>
                <w:b/>
                <w:bCs/>
              </w:rPr>
            </w:pPr>
            <w:r w:rsidRPr="00570175">
              <w:rPr>
                <w:rFonts w:ascii="Arial" w:hAnsi="Arial" w:cs="Arial"/>
                <w:b/>
                <w:bCs/>
              </w:rPr>
              <w:t>Carga total de horas de trabajo: 25 horas x 3 ECTS</w:t>
            </w:r>
          </w:p>
        </w:tc>
        <w:tc>
          <w:tcPr>
            <w:tcW w:w="7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96D65B" w14:textId="77777777" w:rsidR="002D740A" w:rsidRPr="00570175" w:rsidRDefault="002D740A" w:rsidP="002D740A">
            <w:pPr>
              <w:spacing w:before="40" w:after="40" w:line="360" w:lineRule="auto"/>
              <w:jc w:val="center"/>
              <w:rPr>
                <w:rFonts w:ascii="Arial" w:hAnsi="Arial" w:cs="Arial"/>
                <w:b/>
                <w:bCs/>
              </w:rPr>
            </w:pPr>
            <w:r w:rsidRPr="00570175">
              <w:rPr>
                <w:rFonts w:ascii="Arial" w:hAnsi="Arial" w:cs="Arial"/>
                <w:b/>
                <w:bCs/>
              </w:rPr>
              <w:t>75</w:t>
            </w:r>
          </w:p>
        </w:tc>
        <w:tc>
          <w:tcPr>
            <w:tcW w:w="776" w:type="pct"/>
            <w:tcBorders>
              <w:top w:val="single" w:sz="4" w:space="0" w:color="auto"/>
              <w:left w:val="single" w:sz="4" w:space="0" w:color="auto"/>
              <w:bottom w:val="nil"/>
            </w:tcBorders>
            <w:vAlign w:val="center"/>
          </w:tcPr>
          <w:p w14:paraId="22AA5174" w14:textId="77777777" w:rsidR="002D740A" w:rsidRPr="00570175" w:rsidRDefault="002D740A" w:rsidP="002D740A">
            <w:pPr>
              <w:spacing w:before="40" w:after="40" w:line="360" w:lineRule="auto"/>
              <w:jc w:val="center"/>
              <w:rPr>
                <w:rFonts w:ascii="Arial" w:hAnsi="Arial" w:cs="Arial"/>
                <w:b/>
                <w:bCs/>
              </w:rPr>
            </w:pPr>
          </w:p>
        </w:tc>
      </w:tr>
      <w:bookmarkEnd w:id="49"/>
      <w:bookmarkEnd w:id="50"/>
    </w:tbl>
    <w:p w14:paraId="611E2A74" w14:textId="691ECEB9" w:rsidR="00406A1D" w:rsidRDefault="00406A1D" w:rsidP="0001410A"/>
    <w:p w14:paraId="5DED8119" w14:textId="77777777" w:rsidR="000750C3" w:rsidRDefault="000750C3" w:rsidP="0001410A"/>
    <w:p w14:paraId="5D9C25C3" w14:textId="4A6183D4"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167442346"/>
      <w:r w:rsidRPr="00A8142E">
        <w:rPr>
          <w:rStyle w:val="Ninguno"/>
          <w:rFonts w:ascii="Arial" w:hAnsi="Arial"/>
          <w:b/>
          <w:bCs/>
          <w:color w:val="auto"/>
          <w:sz w:val="24"/>
          <w:szCs w:val="24"/>
        </w:rPr>
        <w:t>MÉTODOS DE EVALUACIÓN</w:t>
      </w:r>
      <w:bookmarkEnd w:id="51"/>
      <w:bookmarkEnd w:id="52"/>
      <w:bookmarkEnd w:id="53"/>
      <w:bookmarkEnd w:id="54"/>
      <w:bookmarkEnd w:id="55"/>
    </w:p>
    <w:p w14:paraId="7F572DDC" w14:textId="03E00522" w:rsidR="0001410A" w:rsidRDefault="0001410A" w:rsidP="0001410A"/>
    <w:p w14:paraId="31F2A5E3" w14:textId="686A4229" w:rsidR="00D63E82" w:rsidRDefault="00D63E82" w:rsidP="00D63E82">
      <w:pPr>
        <w:rPr>
          <w:lang w:eastAsia="es-ES_tradnl"/>
        </w:rPr>
      </w:pPr>
    </w:p>
    <w:p w14:paraId="13DFAB12" w14:textId="77777777" w:rsidR="002D740A" w:rsidRDefault="002D740A" w:rsidP="002D740A">
      <w:pPr>
        <w:pStyle w:val="Textosinformato"/>
        <w:spacing w:line="360" w:lineRule="auto"/>
        <w:jc w:val="both"/>
        <w:rPr>
          <w:rFonts w:ascii="Arial" w:hAnsi="Arial" w:cs="Arial"/>
          <w:b/>
          <w:sz w:val="24"/>
          <w:szCs w:val="24"/>
        </w:rPr>
      </w:pPr>
      <w:bookmarkStart w:id="56" w:name="_Toc162953742"/>
      <w:bookmarkStart w:id="57" w:name="_Toc162956426"/>
      <w:bookmarkStart w:id="58" w:name="_Toc162960248"/>
      <w:bookmarkStart w:id="59" w:name="_Toc163500005"/>
      <w:r>
        <w:rPr>
          <w:rFonts w:ascii="Arial" w:hAnsi="Arial" w:cs="Arial"/>
          <w:b/>
          <w:sz w:val="24"/>
          <w:szCs w:val="24"/>
        </w:rPr>
        <w:t>A. Consideraciones generales.</w:t>
      </w:r>
    </w:p>
    <w:p w14:paraId="06B29DD2"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1. La evaluación del alumno/a estará basada enel nivel de adquisición  de las competencias.</w:t>
      </w:r>
    </w:p>
    <w:p w14:paraId="0D5D3152"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2.  Los componentes de la evaluación son:</w:t>
      </w:r>
    </w:p>
    <w:p w14:paraId="4B39DAD3" w14:textId="77777777" w:rsidR="002D740A" w:rsidRDefault="002D740A" w:rsidP="002D740A">
      <w:pPr>
        <w:pStyle w:val="Textosinformato"/>
        <w:spacing w:line="360" w:lineRule="auto"/>
        <w:ind w:left="709"/>
        <w:jc w:val="both"/>
        <w:rPr>
          <w:rFonts w:ascii="Arial" w:hAnsi="Arial" w:cs="Arial"/>
          <w:sz w:val="24"/>
          <w:szCs w:val="24"/>
        </w:rPr>
      </w:pPr>
      <w:r>
        <w:rPr>
          <w:rFonts w:ascii="Arial" w:hAnsi="Arial" w:cs="Arial"/>
          <w:sz w:val="24"/>
          <w:szCs w:val="24"/>
        </w:rPr>
        <w:t>1. Evaluación continua: 40% de la calificación final.</w:t>
      </w:r>
    </w:p>
    <w:p w14:paraId="058CA7CC" w14:textId="77777777" w:rsidR="002D740A" w:rsidRDefault="002D740A" w:rsidP="002D740A">
      <w:pPr>
        <w:pStyle w:val="Textosinformato"/>
        <w:spacing w:line="360" w:lineRule="auto"/>
        <w:ind w:left="709"/>
        <w:jc w:val="both"/>
        <w:rPr>
          <w:rFonts w:ascii="Arial" w:hAnsi="Arial" w:cs="Arial"/>
          <w:sz w:val="24"/>
          <w:szCs w:val="24"/>
        </w:rPr>
      </w:pPr>
      <w:r>
        <w:rPr>
          <w:rFonts w:ascii="Arial" w:hAnsi="Arial" w:cs="Arial"/>
          <w:sz w:val="24"/>
          <w:szCs w:val="24"/>
        </w:rPr>
        <w:t>2. Examen Final: 60% de la calificación final.</w:t>
      </w:r>
    </w:p>
    <w:p w14:paraId="000DFA1B" w14:textId="77777777" w:rsidR="002D740A" w:rsidRDefault="002D740A" w:rsidP="002D740A">
      <w:pPr>
        <w:pStyle w:val="Textosinformato"/>
        <w:spacing w:line="360" w:lineRule="auto"/>
        <w:jc w:val="both"/>
        <w:rPr>
          <w:rFonts w:ascii="Arial" w:hAnsi="Arial" w:cs="Arial"/>
          <w:sz w:val="24"/>
          <w:szCs w:val="24"/>
        </w:rPr>
      </w:pPr>
    </w:p>
    <w:p w14:paraId="33408BBE" w14:textId="75C725CA" w:rsidR="002D740A" w:rsidRDefault="002D740A" w:rsidP="002D740A">
      <w:pPr>
        <w:spacing w:line="360" w:lineRule="auto"/>
        <w:rPr>
          <w:rFonts w:ascii="Arial" w:hAnsi="Arial" w:cs="Arial"/>
        </w:rPr>
      </w:pPr>
      <w:r>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4E3DB8C3" w14:textId="77777777" w:rsidR="002D740A" w:rsidRDefault="002D740A" w:rsidP="002D740A">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Pr>
          <w:rFonts w:ascii="Arial" w:hAnsi="Arial" w:cs="Arial"/>
          <w:sz w:val="24"/>
          <w:szCs w:val="24"/>
        </w:rPr>
        <w:t>Obtener una calificación mínima de 5 puntos en el examen ordinario o extraordinario.</w:t>
      </w:r>
    </w:p>
    <w:p w14:paraId="30E5F5EB" w14:textId="77777777" w:rsidR="002D740A" w:rsidRDefault="002D740A" w:rsidP="002D740A">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Pr>
          <w:rFonts w:ascii="Arial" w:hAnsi="Arial" w:cs="Arial"/>
          <w:sz w:val="24"/>
          <w:szCs w:val="24"/>
        </w:rPr>
        <w:t>Alcanzar una calificación mínima de 4 puntos en la evaluación continua (criterio sólo aplicable para la convocatoria ordinaria).</w:t>
      </w:r>
    </w:p>
    <w:p w14:paraId="0118137D" w14:textId="77777777" w:rsidR="002D740A" w:rsidRDefault="002D740A" w:rsidP="002D740A">
      <w:pPr>
        <w:spacing w:line="360" w:lineRule="auto"/>
        <w:rPr>
          <w:rFonts w:ascii="Arial" w:hAnsi="Arial" w:cs="Arial"/>
        </w:rPr>
      </w:pPr>
      <w:r>
        <w:rPr>
          <w:rFonts w:ascii="Arial" w:hAnsi="Arial" w:cs="Arial"/>
        </w:rPr>
        <w:t>Por su parte, los/las estudiantes que no hayan realizado ninguna actividad de evaluación, serán calificados como “No Evaluados”.</w:t>
      </w:r>
    </w:p>
    <w:p w14:paraId="6E23BF6A" w14:textId="77777777" w:rsidR="002D740A" w:rsidRDefault="002D740A" w:rsidP="002D740A">
      <w:pPr>
        <w:pStyle w:val="Textosinformato"/>
        <w:spacing w:line="360" w:lineRule="auto"/>
        <w:jc w:val="both"/>
        <w:rPr>
          <w:rFonts w:ascii="Arial" w:hAnsi="Arial" w:cs="Arial"/>
          <w:b/>
          <w:sz w:val="24"/>
          <w:szCs w:val="24"/>
        </w:rPr>
      </w:pPr>
      <w:r>
        <w:rPr>
          <w:rFonts w:ascii="Arial" w:hAnsi="Arial" w:cs="Arial"/>
          <w:b/>
          <w:sz w:val="24"/>
          <w:szCs w:val="24"/>
        </w:rPr>
        <w:lastRenderedPageBreak/>
        <w:t>B. Descripción de los elementos que integran el proceso de evaluación.</w:t>
      </w:r>
    </w:p>
    <w:p w14:paraId="18767052" w14:textId="77777777" w:rsidR="002D740A" w:rsidRDefault="002D740A" w:rsidP="002D740A">
      <w:pPr>
        <w:pStyle w:val="Textosinformato"/>
        <w:spacing w:line="360" w:lineRule="auto"/>
        <w:ind w:left="426"/>
        <w:jc w:val="both"/>
        <w:rPr>
          <w:rFonts w:ascii="Arial" w:hAnsi="Arial" w:cs="Arial"/>
          <w:sz w:val="24"/>
          <w:szCs w:val="24"/>
          <w:u w:val="single"/>
        </w:rPr>
      </w:pPr>
      <w:r>
        <w:rPr>
          <w:rFonts w:ascii="Arial" w:hAnsi="Arial" w:cs="Arial"/>
          <w:sz w:val="24"/>
          <w:szCs w:val="24"/>
          <w:u w:val="single"/>
        </w:rPr>
        <w:t>B.1. Evaluación continua.</w:t>
      </w:r>
    </w:p>
    <w:p w14:paraId="12BFB882"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i/>
          <w:sz w:val="24"/>
          <w:szCs w:val="24"/>
        </w:rPr>
        <w:t>Período de realización:</w:t>
      </w:r>
      <w:r>
        <w:rPr>
          <w:rFonts w:ascii="Arial" w:hAnsi="Arial" w:cs="Arial"/>
          <w:sz w:val="24"/>
          <w:szCs w:val="24"/>
        </w:rPr>
        <w:t xml:space="preserve"> A lo largo de todo el semestre.</w:t>
      </w:r>
    </w:p>
    <w:p w14:paraId="601607F9"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En la evaluación continua del alumno se utilizará:</w:t>
      </w:r>
    </w:p>
    <w:p w14:paraId="483CD6DD"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Presentación de una programación planteada por el profesor (70%)</w:t>
      </w:r>
    </w:p>
    <w:p w14:paraId="610BBC57"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Participación en los cuestionarios realizados en clase (30%)</w:t>
      </w:r>
    </w:p>
    <w:p w14:paraId="1A455091" w14:textId="77777777" w:rsidR="002D740A" w:rsidRDefault="002D740A" w:rsidP="002D740A">
      <w:pPr>
        <w:rPr>
          <w:rFonts w:ascii="Arial" w:hAnsi="Arial" w:cs="Arial"/>
          <w:i/>
        </w:rPr>
      </w:pPr>
    </w:p>
    <w:p w14:paraId="703080EC" w14:textId="77777777" w:rsidR="002D740A" w:rsidRDefault="002D740A" w:rsidP="002D740A">
      <w:pPr>
        <w:pStyle w:val="Textosinformato"/>
        <w:spacing w:line="360" w:lineRule="auto"/>
        <w:jc w:val="both"/>
        <w:rPr>
          <w:rFonts w:ascii="Arial" w:hAnsi="Arial" w:cs="Arial"/>
          <w:i/>
          <w:sz w:val="24"/>
          <w:szCs w:val="24"/>
        </w:rPr>
      </w:pPr>
      <w:r>
        <w:rPr>
          <w:rFonts w:ascii="Arial" w:hAnsi="Arial" w:cs="Arial"/>
          <w:i/>
          <w:sz w:val="24"/>
          <w:szCs w:val="24"/>
        </w:rPr>
        <w:t>Criterios de evaluación:</w:t>
      </w:r>
    </w:p>
    <w:p w14:paraId="0FCECB0F"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1. Programación planteada por el profesor</w:t>
      </w:r>
    </w:p>
    <w:p w14:paraId="0B50B287" w14:textId="77777777" w:rsidR="002D740A" w:rsidRDefault="002D740A" w:rsidP="002D740A">
      <w:pPr>
        <w:pStyle w:val="Textosinformato"/>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Pr>
          <w:rFonts w:ascii="Arial" w:hAnsi="Arial" w:cs="Arial"/>
          <w:sz w:val="24"/>
          <w:szCs w:val="24"/>
        </w:rPr>
        <w:t>Integración de conocimientos y razonamiento crítico.</w:t>
      </w:r>
    </w:p>
    <w:p w14:paraId="31DDA1BC" w14:textId="77777777" w:rsidR="002D740A" w:rsidRDefault="002D740A" w:rsidP="002D740A">
      <w:pPr>
        <w:pStyle w:val="Textosinformato"/>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Pr>
          <w:rFonts w:ascii="Arial" w:hAnsi="Arial" w:cs="Arial"/>
          <w:sz w:val="24"/>
          <w:szCs w:val="24"/>
        </w:rPr>
        <w:t>Estructuración en la presentación y capacidad de análisis.</w:t>
      </w:r>
    </w:p>
    <w:p w14:paraId="767B5ED9"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2.Participación en los cuestionarios realizados en clase</w:t>
      </w:r>
    </w:p>
    <w:p w14:paraId="75F2A723" w14:textId="77777777" w:rsidR="002D740A" w:rsidRDefault="002D740A" w:rsidP="002D740A">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Participar en los mismos</w:t>
      </w:r>
    </w:p>
    <w:p w14:paraId="7902D0BD" w14:textId="77777777" w:rsidR="002D740A" w:rsidRDefault="002D740A" w:rsidP="002D740A">
      <w:pPr>
        <w:pStyle w:val="Textosinformato"/>
        <w:spacing w:line="360" w:lineRule="auto"/>
        <w:jc w:val="both"/>
        <w:rPr>
          <w:rFonts w:ascii="Arial" w:hAnsi="Arial" w:cs="Arial"/>
          <w:sz w:val="24"/>
          <w:szCs w:val="24"/>
        </w:rPr>
      </w:pPr>
    </w:p>
    <w:p w14:paraId="7C0ED991" w14:textId="77777777" w:rsidR="002D740A" w:rsidRDefault="002D740A" w:rsidP="002D740A">
      <w:pPr>
        <w:pStyle w:val="Textosinformato"/>
        <w:spacing w:line="360" w:lineRule="auto"/>
        <w:ind w:firstLine="426"/>
        <w:jc w:val="both"/>
        <w:rPr>
          <w:rFonts w:ascii="Arial" w:hAnsi="Arial" w:cs="Arial"/>
          <w:sz w:val="24"/>
          <w:szCs w:val="24"/>
          <w:u w:val="single"/>
        </w:rPr>
      </w:pPr>
      <w:r>
        <w:rPr>
          <w:rFonts w:ascii="Arial" w:hAnsi="Arial" w:cs="Arial"/>
          <w:sz w:val="24"/>
          <w:szCs w:val="24"/>
          <w:u w:val="single"/>
        </w:rPr>
        <w:t>B.2. Examen Final</w:t>
      </w:r>
    </w:p>
    <w:p w14:paraId="60BD9A11"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i/>
          <w:sz w:val="24"/>
          <w:szCs w:val="24"/>
        </w:rPr>
        <w:t>Período de realización:</w:t>
      </w:r>
    </w:p>
    <w:p w14:paraId="64CC6AE5"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Convocatoria de exámenes Ordinaria.</w:t>
      </w:r>
    </w:p>
    <w:p w14:paraId="112DC28A"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Convocatoria de exámenes Extraordinaria: para alumnos/as que no superen la Convocatoria Ordinaria.</w:t>
      </w:r>
    </w:p>
    <w:p w14:paraId="6D5906C6" w14:textId="77777777" w:rsidR="002D740A" w:rsidRPr="002D740A" w:rsidRDefault="002D740A" w:rsidP="002D740A">
      <w:pPr>
        <w:pStyle w:val="Textosinformato"/>
        <w:spacing w:line="360" w:lineRule="auto"/>
        <w:ind w:left="426"/>
        <w:jc w:val="both"/>
        <w:rPr>
          <w:rFonts w:ascii="Arial" w:hAnsi="Arial" w:cs="Arial"/>
          <w:i/>
          <w:sz w:val="24"/>
          <w:szCs w:val="24"/>
        </w:rPr>
      </w:pPr>
      <w:r w:rsidRPr="002D740A">
        <w:rPr>
          <w:rFonts w:ascii="Arial" w:hAnsi="Arial" w:cs="Arial"/>
          <w:i/>
          <w:sz w:val="24"/>
          <w:szCs w:val="24"/>
        </w:rPr>
        <w:t>Composición del examen:</w:t>
      </w:r>
    </w:p>
    <w:p w14:paraId="0B65C6F4"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Parte tipo test: 40 % de la nota del examen. Se llevará a cabo mediante un cuestionario de preguntas de elección múltiple, con cuatro opciones de respuesta y una única verdadera (penalización de 0.25 puntos por cada respuesta incorrecta).</w:t>
      </w:r>
    </w:p>
    <w:p w14:paraId="5A8E3D34"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Parte caso clínico: 60% de la nota del examen. Desarrollo de un caso clínico presentado.</w:t>
      </w:r>
    </w:p>
    <w:p w14:paraId="1DCEE76F" w14:textId="77777777" w:rsidR="002D740A" w:rsidRDefault="002D740A" w:rsidP="002D740A">
      <w:pPr>
        <w:pStyle w:val="Textosinformato"/>
        <w:spacing w:line="360" w:lineRule="auto"/>
        <w:ind w:left="360" w:firstLine="66"/>
        <w:jc w:val="both"/>
        <w:rPr>
          <w:rFonts w:ascii="Arial" w:hAnsi="Arial" w:cs="Arial"/>
          <w:i/>
          <w:iCs/>
          <w:sz w:val="24"/>
          <w:szCs w:val="24"/>
        </w:rPr>
      </w:pPr>
    </w:p>
    <w:p w14:paraId="25914440" w14:textId="77777777" w:rsidR="002D740A" w:rsidRPr="002D740A" w:rsidRDefault="002D740A" w:rsidP="002D740A">
      <w:pPr>
        <w:pStyle w:val="Textosinformato"/>
        <w:spacing w:line="360" w:lineRule="auto"/>
        <w:ind w:left="426"/>
        <w:jc w:val="both"/>
        <w:rPr>
          <w:rFonts w:ascii="Arial" w:hAnsi="Arial" w:cs="Arial"/>
          <w:i/>
          <w:sz w:val="24"/>
          <w:szCs w:val="24"/>
        </w:rPr>
      </w:pPr>
      <w:r w:rsidRPr="002D740A">
        <w:rPr>
          <w:rFonts w:ascii="Arial" w:hAnsi="Arial" w:cs="Arial"/>
          <w:i/>
          <w:sz w:val="24"/>
          <w:szCs w:val="24"/>
        </w:rPr>
        <w:t>Criterios de evaluación:</w:t>
      </w:r>
    </w:p>
    <w:p w14:paraId="3C51CDCD"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Integración de conocimientos.</w:t>
      </w:r>
    </w:p>
    <w:p w14:paraId="295110EF"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Capacidad de análisis y síntesis.</w:t>
      </w:r>
    </w:p>
    <w:p w14:paraId="26036409"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Comunicación escrita.</w:t>
      </w:r>
    </w:p>
    <w:p w14:paraId="6B21847C"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Estructuración y organización.</w:t>
      </w:r>
    </w:p>
    <w:p w14:paraId="7FE4735E" w14:textId="7A607F90" w:rsidR="002D740A" w:rsidRDefault="002D740A" w:rsidP="002D740A">
      <w:pPr>
        <w:pStyle w:val="Textosinformato"/>
        <w:spacing w:line="360" w:lineRule="auto"/>
        <w:jc w:val="both"/>
        <w:rPr>
          <w:rFonts w:ascii="Arial" w:hAnsi="Arial" w:cs="Arial"/>
          <w:sz w:val="24"/>
          <w:szCs w:val="24"/>
        </w:rPr>
      </w:pPr>
    </w:p>
    <w:p w14:paraId="630AA5DE" w14:textId="4E7C0FF4"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lastRenderedPageBreak/>
        <w:t>Cuadro resumen de calificaciones:</w:t>
      </w:r>
    </w:p>
    <w:p w14:paraId="7A2AD3C2" w14:textId="77777777" w:rsidR="002D740A" w:rsidRDefault="002D740A" w:rsidP="002D740A">
      <w:pPr>
        <w:tabs>
          <w:tab w:val="left" w:pos="720"/>
        </w:tabs>
        <w:spacing w:line="360" w:lineRule="auto"/>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2120"/>
        <w:gridCol w:w="2158"/>
        <w:gridCol w:w="2664"/>
      </w:tblGrid>
      <w:tr w:rsidR="002D740A" w14:paraId="2BDBB87B" w14:textId="77777777" w:rsidTr="002D740A">
        <w:trPr>
          <w:trHeight w:val="503"/>
        </w:trPr>
        <w:tc>
          <w:tcPr>
            <w:tcW w:w="500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0AA7FF" w14:textId="77777777" w:rsidR="002D740A" w:rsidRDefault="002D740A" w:rsidP="006937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Calificación final</w:t>
            </w:r>
          </w:p>
        </w:tc>
      </w:tr>
      <w:tr w:rsidR="002D740A" w14:paraId="6C67A8B1" w14:textId="77777777" w:rsidTr="002D740A">
        <w:trPr>
          <w:trHeight w:val="225"/>
        </w:trPr>
        <w:tc>
          <w:tcPr>
            <w:tcW w:w="2339" w:type="pct"/>
            <w:gridSpan w:val="2"/>
            <w:tcBorders>
              <w:top w:val="single" w:sz="4" w:space="0" w:color="auto"/>
              <w:left w:val="single" w:sz="4" w:space="0" w:color="auto"/>
              <w:bottom w:val="single" w:sz="4" w:space="0" w:color="auto"/>
              <w:right w:val="single" w:sz="4" w:space="0" w:color="auto"/>
            </w:tcBorders>
            <w:vAlign w:val="center"/>
            <w:hideMark/>
          </w:tcPr>
          <w:p w14:paraId="27410E2B"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Evaluación continua</w:t>
            </w:r>
            <w:r>
              <w:rPr>
                <w:rStyle w:val="normaltextrun"/>
                <w:rFonts w:ascii="Arial" w:hAnsi="Arial" w:cs="Arial"/>
                <w:lang w:val="en-US"/>
              </w:rPr>
              <w:t>: 40%</w:t>
            </w:r>
            <w:r>
              <w:rPr>
                <w:rStyle w:val="eop"/>
                <w:rFonts w:ascii="Arial" w:hAnsi="Arial" w:cs="Arial"/>
              </w:rPr>
              <w:t> </w:t>
            </w:r>
          </w:p>
          <w:p w14:paraId="05C9460A"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sidRPr="004477C3">
              <w:rPr>
                <w:rStyle w:val="normaltextrun"/>
                <w:rFonts w:ascii="Arial" w:hAnsi="Arial" w:cs="Arial"/>
              </w:rPr>
              <w:t>(&lt;4 no supera en Conv. Ordin.)</w:t>
            </w:r>
            <w:r>
              <w:rPr>
                <w:rStyle w:val="eop"/>
                <w:rFonts w:ascii="Arial" w:hAnsi="Arial" w:cs="Arial"/>
              </w:rPr>
              <w:t> </w:t>
            </w:r>
          </w:p>
        </w:tc>
        <w:tc>
          <w:tcPr>
            <w:tcW w:w="2661" w:type="pct"/>
            <w:gridSpan w:val="2"/>
            <w:tcBorders>
              <w:top w:val="single" w:sz="4" w:space="0" w:color="auto"/>
              <w:left w:val="single" w:sz="4" w:space="0" w:color="auto"/>
              <w:bottom w:val="single" w:sz="4" w:space="0" w:color="auto"/>
              <w:right w:val="single" w:sz="4" w:space="0" w:color="auto"/>
            </w:tcBorders>
            <w:vAlign w:val="center"/>
            <w:hideMark/>
          </w:tcPr>
          <w:p w14:paraId="1590ACE0"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Examen final</w:t>
            </w:r>
            <w:r>
              <w:rPr>
                <w:rStyle w:val="normaltextrun"/>
                <w:rFonts w:ascii="Arial" w:hAnsi="Arial" w:cs="Arial"/>
                <w:lang w:val="en-US"/>
              </w:rPr>
              <w:t>: 60%</w:t>
            </w:r>
            <w:r>
              <w:rPr>
                <w:rStyle w:val="eop"/>
                <w:rFonts w:ascii="Arial" w:hAnsi="Arial" w:cs="Arial"/>
              </w:rPr>
              <w:t> </w:t>
            </w:r>
          </w:p>
          <w:p w14:paraId="6A44CC8A"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5 no supera)</w:t>
            </w:r>
            <w:r>
              <w:rPr>
                <w:rStyle w:val="eop"/>
                <w:rFonts w:ascii="Arial" w:hAnsi="Arial" w:cs="Arial"/>
              </w:rPr>
              <w:t> </w:t>
            </w:r>
          </w:p>
        </w:tc>
      </w:tr>
      <w:tr w:rsidR="002D740A" w14:paraId="58CC48E4" w14:textId="77777777" w:rsidTr="002D740A">
        <w:trPr>
          <w:trHeight w:val="540"/>
        </w:trPr>
        <w:tc>
          <w:tcPr>
            <w:tcW w:w="1169" w:type="pct"/>
            <w:tcBorders>
              <w:top w:val="single" w:sz="4" w:space="0" w:color="auto"/>
              <w:left w:val="single" w:sz="4" w:space="0" w:color="auto"/>
              <w:bottom w:val="single" w:sz="4" w:space="0" w:color="auto"/>
              <w:right w:val="single" w:sz="4" w:space="0" w:color="auto"/>
            </w:tcBorders>
            <w:vAlign w:val="center"/>
            <w:hideMark/>
          </w:tcPr>
          <w:p w14:paraId="5FBF70FB"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Programación: 70%</w:t>
            </w:r>
            <w:r>
              <w:rPr>
                <w:rStyle w:val="eop"/>
                <w:rFonts w:ascii="Arial" w:hAnsi="Arial" w:cs="Arial"/>
              </w:rPr>
              <w:t> </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E5E2F90"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Participación en Test: 30%</w:t>
            </w:r>
            <w:r>
              <w:rPr>
                <w:rStyle w:val="eop"/>
                <w:rFonts w:ascii="Arial" w:hAnsi="Arial" w:cs="Arial"/>
              </w:rPr>
              <w:t> </w:t>
            </w:r>
          </w:p>
        </w:tc>
        <w:tc>
          <w:tcPr>
            <w:tcW w:w="1191" w:type="pct"/>
            <w:tcBorders>
              <w:top w:val="single" w:sz="4" w:space="0" w:color="auto"/>
              <w:left w:val="single" w:sz="4" w:space="0" w:color="auto"/>
              <w:bottom w:val="single" w:sz="4" w:space="0" w:color="auto"/>
              <w:right w:val="single" w:sz="4" w:space="0" w:color="auto"/>
            </w:tcBorders>
            <w:vAlign w:val="center"/>
            <w:hideMark/>
          </w:tcPr>
          <w:p w14:paraId="0E53941D"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Test: 40%</w:t>
            </w:r>
            <w:r>
              <w:rPr>
                <w:rStyle w:val="eop"/>
                <w:rFonts w:ascii="Arial" w:hAnsi="Arial" w:cs="Arial"/>
              </w:rPr>
              <w:t> </w:t>
            </w:r>
          </w:p>
          <w:p w14:paraId="3765C61F"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4 no supera)</w:t>
            </w:r>
            <w:r>
              <w:rPr>
                <w:rStyle w:val="eop"/>
                <w:rFonts w:ascii="Arial" w:hAnsi="Arial" w:cs="Arial"/>
              </w:rPr>
              <w:t> </w:t>
            </w:r>
          </w:p>
        </w:tc>
        <w:tc>
          <w:tcPr>
            <w:tcW w:w="1470" w:type="pct"/>
            <w:tcBorders>
              <w:top w:val="single" w:sz="4" w:space="0" w:color="auto"/>
              <w:left w:val="single" w:sz="4" w:space="0" w:color="auto"/>
              <w:bottom w:val="single" w:sz="4" w:space="0" w:color="auto"/>
              <w:right w:val="single" w:sz="4" w:space="0" w:color="auto"/>
            </w:tcBorders>
            <w:vAlign w:val="center"/>
            <w:hideMark/>
          </w:tcPr>
          <w:p w14:paraId="566E65D5"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Caso clínico: 60%</w:t>
            </w:r>
            <w:r>
              <w:rPr>
                <w:rStyle w:val="eop"/>
                <w:rFonts w:ascii="Arial" w:hAnsi="Arial" w:cs="Arial"/>
              </w:rPr>
              <w:t> </w:t>
            </w:r>
          </w:p>
          <w:p w14:paraId="64457CA9"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4 no supera)</w:t>
            </w:r>
            <w:r>
              <w:rPr>
                <w:rStyle w:val="eop"/>
                <w:rFonts w:ascii="Arial" w:hAnsi="Arial" w:cs="Arial"/>
              </w:rPr>
              <w:t> </w:t>
            </w:r>
          </w:p>
        </w:tc>
      </w:tr>
    </w:tbl>
    <w:p w14:paraId="30154971" w14:textId="77777777" w:rsidR="002D740A" w:rsidRDefault="002D740A" w:rsidP="002D740A">
      <w:pPr>
        <w:tabs>
          <w:tab w:val="left" w:pos="720"/>
        </w:tabs>
        <w:spacing w:line="360" w:lineRule="auto"/>
        <w:rPr>
          <w:rFonts w:ascii="Arial" w:hAnsi="Arial"/>
          <w:lang w:val="es-ES_tradnl" w:eastAsia="es-ES_tradnl"/>
        </w:rPr>
      </w:pPr>
    </w:p>
    <w:p w14:paraId="1342D821" w14:textId="70661BF5" w:rsidR="00406A1D" w:rsidRDefault="00406A1D">
      <w:pPr>
        <w:spacing w:after="160" w:line="259" w:lineRule="auto"/>
        <w:jc w:val="left"/>
        <w:rPr>
          <w:rStyle w:val="Ninguno"/>
          <w:rFonts w:ascii="Arial" w:eastAsiaTheme="majorEastAsia" w:hAnsi="Arial" w:cstheme="majorBidi"/>
          <w:b/>
          <w:bCs/>
        </w:rPr>
      </w:pPr>
    </w:p>
    <w:p w14:paraId="6F8293C2" w14:textId="075F9EEC" w:rsidR="000750C3" w:rsidRDefault="000750C3">
      <w:pPr>
        <w:spacing w:after="160" w:line="259" w:lineRule="auto"/>
        <w:jc w:val="left"/>
        <w:rPr>
          <w:rStyle w:val="Ninguno"/>
          <w:rFonts w:ascii="Arial" w:eastAsiaTheme="majorEastAsia" w:hAnsi="Arial" w:cstheme="majorBidi"/>
          <w:b/>
          <w:bCs/>
        </w:rPr>
      </w:pPr>
    </w:p>
    <w:p w14:paraId="61126B3A" w14:textId="2ECC526B" w:rsidR="00576E78" w:rsidRDefault="00576E78" w:rsidP="00597494">
      <w:pPr>
        <w:pStyle w:val="Ttulo1"/>
        <w:rPr>
          <w:rStyle w:val="Ninguno"/>
          <w:rFonts w:ascii="Arial" w:hAnsi="Arial"/>
          <w:b/>
          <w:bCs/>
          <w:color w:val="auto"/>
          <w:sz w:val="24"/>
          <w:szCs w:val="24"/>
        </w:rPr>
      </w:pPr>
      <w:bookmarkStart w:id="60" w:name="_Toc167442347"/>
      <w:r w:rsidRPr="00597494">
        <w:rPr>
          <w:rStyle w:val="Ninguno"/>
          <w:rFonts w:ascii="Arial" w:hAnsi="Arial"/>
          <w:b/>
          <w:bCs/>
          <w:color w:val="auto"/>
          <w:sz w:val="24"/>
          <w:szCs w:val="24"/>
        </w:rPr>
        <w:t>CRONOGRAMA ORIENTATIVO</w:t>
      </w:r>
      <w:bookmarkEnd w:id="56"/>
      <w:bookmarkEnd w:id="57"/>
      <w:bookmarkEnd w:id="58"/>
      <w:bookmarkEnd w:id="59"/>
      <w:bookmarkEnd w:id="60"/>
    </w:p>
    <w:p w14:paraId="584D5349" w14:textId="77777777" w:rsidR="00EF20E3" w:rsidRPr="00EF20E3" w:rsidRDefault="00EF20E3" w:rsidP="00EF20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
        <w:gridCol w:w="4809"/>
        <w:gridCol w:w="1595"/>
        <w:gridCol w:w="1595"/>
      </w:tblGrid>
      <w:tr w:rsidR="002D740A" w:rsidRPr="00570175" w14:paraId="2375F186" w14:textId="77777777" w:rsidTr="002D740A">
        <w:trPr>
          <w:trHeight w:val="585"/>
          <w:tblHeader/>
          <w:jc w:val="center"/>
        </w:trPr>
        <w:tc>
          <w:tcPr>
            <w:tcW w:w="568" w:type="pct"/>
            <w:shd w:val="clear" w:color="auto" w:fill="C5E0B3" w:themeFill="accent6" w:themeFillTint="66"/>
            <w:noWrap/>
            <w:vAlign w:val="center"/>
          </w:tcPr>
          <w:p w14:paraId="74115698"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Semana</w:t>
            </w:r>
          </w:p>
        </w:tc>
        <w:tc>
          <w:tcPr>
            <w:tcW w:w="2771" w:type="pct"/>
            <w:shd w:val="clear" w:color="auto" w:fill="C5E0B3" w:themeFill="accent6" w:themeFillTint="66"/>
            <w:noWrap/>
            <w:vAlign w:val="center"/>
          </w:tcPr>
          <w:p w14:paraId="5833E833"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Contenido</w:t>
            </w:r>
          </w:p>
        </w:tc>
        <w:tc>
          <w:tcPr>
            <w:tcW w:w="853" w:type="pct"/>
            <w:shd w:val="clear" w:color="auto" w:fill="C5E0B3" w:themeFill="accent6" w:themeFillTint="66"/>
            <w:vAlign w:val="center"/>
          </w:tcPr>
          <w:p w14:paraId="5A5FC46B"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Horas presenciales</w:t>
            </w:r>
          </w:p>
        </w:tc>
        <w:tc>
          <w:tcPr>
            <w:tcW w:w="808" w:type="pct"/>
            <w:shd w:val="clear" w:color="auto" w:fill="C5E0B3" w:themeFill="accent6" w:themeFillTint="66"/>
            <w:vAlign w:val="center"/>
          </w:tcPr>
          <w:p w14:paraId="26FF192F"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Horas no presenciales</w:t>
            </w:r>
          </w:p>
        </w:tc>
      </w:tr>
      <w:tr w:rsidR="002D740A" w:rsidRPr="00570175" w14:paraId="5DB14F01" w14:textId="77777777" w:rsidTr="002D740A">
        <w:trPr>
          <w:trHeight w:val="275"/>
          <w:jc w:val="center"/>
        </w:trPr>
        <w:tc>
          <w:tcPr>
            <w:tcW w:w="568" w:type="pct"/>
            <w:noWrap/>
            <w:vAlign w:val="center"/>
          </w:tcPr>
          <w:p w14:paraId="7EBF6629" w14:textId="77777777" w:rsidR="002D740A" w:rsidRPr="00570175" w:rsidRDefault="002D740A" w:rsidP="002D740A">
            <w:pPr>
              <w:spacing w:before="60" w:after="60" w:line="360" w:lineRule="auto"/>
              <w:jc w:val="center"/>
              <w:rPr>
                <w:rFonts w:ascii="Arial" w:hAnsi="Arial" w:cs="Arial"/>
                <w:bCs/>
                <w:lang w:val="es-ES_tradnl"/>
              </w:rPr>
            </w:pPr>
            <w:r w:rsidRPr="00570175">
              <w:rPr>
                <w:rFonts w:ascii="Arial" w:hAnsi="Arial" w:cs="Arial"/>
                <w:bCs/>
                <w:lang w:val="es-ES_tradnl"/>
              </w:rPr>
              <w:t>1</w:t>
            </w:r>
            <w:r>
              <w:rPr>
                <w:rFonts w:ascii="Arial" w:hAnsi="Arial" w:cs="Arial"/>
                <w:bCs/>
                <w:lang w:val="es-ES_tradnl"/>
              </w:rPr>
              <w:t xml:space="preserve"> -2</w:t>
            </w:r>
          </w:p>
        </w:tc>
        <w:tc>
          <w:tcPr>
            <w:tcW w:w="2771" w:type="pct"/>
          </w:tcPr>
          <w:p w14:paraId="0FBF33D9"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w:t>
            </w:r>
          </w:p>
        </w:tc>
        <w:tc>
          <w:tcPr>
            <w:tcW w:w="853" w:type="pct"/>
            <w:vAlign w:val="center"/>
          </w:tcPr>
          <w:p w14:paraId="3534D689"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4</w:t>
            </w:r>
          </w:p>
        </w:tc>
        <w:tc>
          <w:tcPr>
            <w:tcW w:w="808" w:type="pct"/>
          </w:tcPr>
          <w:p w14:paraId="47172348"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5</w:t>
            </w:r>
          </w:p>
        </w:tc>
      </w:tr>
      <w:tr w:rsidR="002D740A" w:rsidRPr="00570175" w14:paraId="200F0FF1" w14:textId="77777777" w:rsidTr="002D740A">
        <w:trPr>
          <w:trHeight w:val="275"/>
          <w:jc w:val="center"/>
        </w:trPr>
        <w:tc>
          <w:tcPr>
            <w:tcW w:w="568" w:type="pct"/>
            <w:noWrap/>
            <w:vAlign w:val="center"/>
          </w:tcPr>
          <w:p w14:paraId="7630CEFF" w14:textId="77777777" w:rsidR="002D740A" w:rsidRPr="00570175" w:rsidRDefault="002D740A" w:rsidP="002D740A">
            <w:pPr>
              <w:spacing w:before="60" w:after="60" w:line="360" w:lineRule="auto"/>
              <w:jc w:val="center"/>
              <w:rPr>
                <w:rFonts w:ascii="Arial" w:hAnsi="Arial" w:cs="Arial"/>
                <w:bCs/>
                <w:lang w:val="en-GB"/>
              </w:rPr>
            </w:pPr>
            <w:r>
              <w:rPr>
                <w:rFonts w:ascii="Arial" w:hAnsi="Arial" w:cs="Arial"/>
                <w:bCs/>
                <w:lang w:val="en-GB"/>
              </w:rPr>
              <w:t>3-4</w:t>
            </w:r>
          </w:p>
        </w:tc>
        <w:tc>
          <w:tcPr>
            <w:tcW w:w="2771" w:type="pct"/>
          </w:tcPr>
          <w:p w14:paraId="49821395" w14:textId="77777777" w:rsidR="002D740A" w:rsidRPr="00570175" w:rsidRDefault="002D740A" w:rsidP="002D740A">
            <w:pPr>
              <w:spacing w:before="60" w:after="60" w:line="360" w:lineRule="auto"/>
              <w:jc w:val="center"/>
              <w:rPr>
                <w:rFonts w:ascii="Arial" w:hAnsi="Arial" w:cs="Arial"/>
              </w:rPr>
            </w:pPr>
            <w:r>
              <w:rPr>
                <w:rFonts w:ascii="Arial" w:hAnsi="Arial" w:cs="Arial"/>
              </w:rPr>
              <w:t>Unidad didáctica II</w:t>
            </w:r>
          </w:p>
        </w:tc>
        <w:tc>
          <w:tcPr>
            <w:tcW w:w="853" w:type="pct"/>
            <w:vAlign w:val="center"/>
          </w:tcPr>
          <w:p w14:paraId="1E361A37"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6</w:t>
            </w:r>
          </w:p>
        </w:tc>
        <w:tc>
          <w:tcPr>
            <w:tcW w:w="808" w:type="pct"/>
          </w:tcPr>
          <w:p w14:paraId="1C9876B7"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25</w:t>
            </w:r>
          </w:p>
        </w:tc>
      </w:tr>
      <w:tr w:rsidR="002D740A" w:rsidRPr="00570175" w14:paraId="2D682042" w14:textId="77777777" w:rsidTr="002D740A">
        <w:trPr>
          <w:trHeight w:val="275"/>
          <w:jc w:val="center"/>
        </w:trPr>
        <w:tc>
          <w:tcPr>
            <w:tcW w:w="568" w:type="pct"/>
            <w:noWrap/>
            <w:vAlign w:val="center"/>
          </w:tcPr>
          <w:p w14:paraId="7CE352A2" w14:textId="77777777" w:rsidR="002D740A" w:rsidRPr="00570175" w:rsidRDefault="002D740A" w:rsidP="002D740A">
            <w:pPr>
              <w:spacing w:before="60" w:after="60" w:line="360" w:lineRule="auto"/>
              <w:jc w:val="center"/>
              <w:rPr>
                <w:rFonts w:ascii="Arial" w:hAnsi="Arial" w:cs="Arial"/>
                <w:bCs/>
                <w:lang w:val="en-GB"/>
              </w:rPr>
            </w:pPr>
            <w:r>
              <w:rPr>
                <w:rFonts w:ascii="Arial" w:hAnsi="Arial" w:cs="Arial"/>
                <w:bCs/>
                <w:lang w:val="en-GB"/>
              </w:rPr>
              <w:t>5</w:t>
            </w:r>
          </w:p>
        </w:tc>
        <w:tc>
          <w:tcPr>
            <w:tcW w:w="2771" w:type="pct"/>
          </w:tcPr>
          <w:p w14:paraId="37E618FF"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III</w:t>
            </w:r>
          </w:p>
        </w:tc>
        <w:tc>
          <w:tcPr>
            <w:tcW w:w="853" w:type="pct"/>
            <w:vAlign w:val="center"/>
          </w:tcPr>
          <w:p w14:paraId="1159CA21"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c>
          <w:tcPr>
            <w:tcW w:w="808" w:type="pct"/>
          </w:tcPr>
          <w:p w14:paraId="3CABFF26" w14:textId="77777777" w:rsidR="002D740A" w:rsidRPr="00570175" w:rsidRDefault="002D740A" w:rsidP="002D740A">
            <w:pPr>
              <w:spacing w:before="60" w:after="60" w:line="360" w:lineRule="auto"/>
              <w:jc w:val="center"/>
              <w:rPr>
                <w:rFonts w:ascii="Arial" w:hAnsi="Arial" w:cs="Arial"/>
              </w:rPr>
            </w:pPr>
            <w:r>
              <w:rPr>
                <w:rFonts w:ascii="Arial" w:hAnsi="Arial" w:cs="Arial"/>
              </w:rPr>
              <w:t>10</w:t>
            </w:r>
          </w:p>
        </w:tc>
      </w:tr>
      <w:tr w:rsidR="002D740A" w:rsidRPr="00570175" w14:paraId="358421B9" w14:textId="77777777" w:rsidTr="002D740A">
        <w:trPr>
          <w:trHeight w:val="275"/>
          <w:jc w:val="center"/>
        </w:trPr>
        <w:tc>
          <w:tcPr>
            <w:tcW w:w="568" w:type="pct"/>
            <w:noWrap/>
            <w:vAlign w:val="center"/>
          </w:tcPr>
          <w:p w14:paraId="0EAA5A72"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6-7-8</w:t>
            </w:r>
          </w:p>
        </w:tc>
        <w:tc>
          <w:tcPr>
            <w:tcW w:w="2771" w:type="pct"/>
          </w:tcPr>
          <w:p w14:paraId="385C926B"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IV</w:t>
            </w:r>
          </w:p>
        </w:tc>
        <w:tc>
          <w:tcPr>
            <w:tcW w:w="853" w:type="pct"/>
            <w:vAlign w:val="center"/>
          </w:tcPr>
          <w:p w14:paraId="5269E5E4" w14:textId="77777777" w:rsidR="002D740A" w:rsidRPr="00570175" w:rsidRDefault="002D740A" w:rsidP="002D740A">
            <w:pPr>
              <w:spacing w:before="60" w:after="60" w:line="360" w:lineRule="auto"/>
              <w:jc w:val="center"/>
              <w:rPr>
                <w:rFonts w:ascii="Arial" w:hAnsi="Arial" w:cs="Arial"/>
              </w:rPr>
            </w:pPr>
            <w:r>
              <w:rPr>
                <w:rFonts w:ascii="Arial" w:hAnsi="Arial" w:cs="Arial"/>
              </w:rPr>
              <w:t>8</w:t>
            </w:r>
          </w:p>
        </w:tc>
        <w:tc>
          <w:tcPr>
            <w:tcW w:w="808" w:type="pct"/>
          </w:tcPr>
          <w:p w14:paraId="43A53F8F" w14:textId="77777777" w:rsidR="002D740A" w:rsidRPr="00570175" w:rsidRDefault="002D740A" w:rsidP="002D740A">
            <w:pPr>
              <w:spacing w:before="60" w:after="60" w:line="360" w:lineRule="auto"/>
              <w:jc w:val="center"/>
              <w:rPr>
                <w:rFonts w:ascii="Arial" w:hAnsi="Arial" w:cs="Arial"/>
              </w:rPr>
            </w:pPr>
            <w:r>
              <w:rPr>
                <w:rFonts w:ascii="Arial" w:hAnsi="Arial" w:cs="Arial"/>
              </w:rPr>
              <w:t>8</w:t>
            </w:r>
          </w:p>
        </w:tc>
      </w:tr>
      <w:tr w:rsidR="002D740A" w:rsidRPr="00570175" w14:paraId="1F1A4A56" w14:textId="77777777" w:rsidTr="002D740A">
        <w:trPr>
          <w:trHeight w:val="275"/>
          <w:jc w:val="center"/>
        </w:trPr>
        <w:tc>
          <w:tcPr>
            <w:tcW w:w="568" w:type="pct"/>
            <w:noWrap/>
            <w:vAlign w:val="center"/>
          </w:tcPr>
          <w:p w14:paraId="290E88B4"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9</w:t>
            </w:r>
          </w:p>
        </w:tc>
        <w:tc>
          <w:tcPr>
            <w:tcW w:w="2771" w:type="pct"/>
          </w:tcPr>
          <w:p w14:paraId="2D9F3AB5" w14:textId="77777777" w:rsidR="002D740A" w:rsidRPr="00570175" w:rsidRDefault="002D740A" w:rsidP="002D740A">
            <w:pPr>
              <w:spacing w:before="60" w:after="60" w:line="360" w:lineRule="auto"/>
              <w:jc w:val="center"/>
              <w:rPr>
                <w:rFonts w:ascii="Arial" w:hAnsi="Arial" w:cs="Arial"/>
              </w:rPr>
            </w:pPr>
            <w:r>
              <w:rPr>
                <w:rFonts w:ascii="Arial" w:hAnsi="Arial" w:cs="Arial"/>
              </w:rPr>
              <w:t>Unidad didáctica V</w:t>
            </w:r>
          </w:p>
        </w:tc>
        <w:tc>
          <w:tcPr>
            <w:tcW w:w="853" w:type="pct"/>
            <w:vAlign w:val="center"/>
          </w:tcPr>
          <w:p w14:paraId="509BF903" w14:textId="77777777" w:rsidR="002D740A" w:rsidRPr="00570175" w:rsidRDefault="002D740A" w:rsidP="002D740A">
            <w:pPr>
              <w:spacing w:before="60" w:after="60" w:line="360" w:lineRule="auto"/>
              <w:jc w:val="center"/>
              <w:rPr>
                <w:rFonts w:ascii="Arial" w:hAnsi="Arial" w:cs="Arial"/>
              </w:rPr>
            </w:pPr>
            <w:r>
              <w:rPr>
                <w:rFonts w:ascii="Arial" w:hAnsi="Arial" w:cs="Arial"/>
              </w:rPr>
              <w:t>3</w:t>
            </w:r>
          </w:p>
        </w:tc>
        <w:tc>
          <w:tcPr>
            <w:tcW w:w="808" w:type="pct"/>
          </w:tcPr>
          <w:p w14:paraId="0AACB7F8"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r>
      <w:tr w:rsidR="002D740A" w:rsidRPr="00570175" w14:paraId="0B218406" w14:textId="77777777" w:rsidTr="002D740A">
        <w:trPr>
          <w:trHeight w:val="275"/>
          <w:jc w:val="center"/>
        </w:trPr>
        <w:tc>
          <w:tcPr>
            <w:tcW w:w="568" w:type="pct"/>
            <w:noWrap/>
            <w:vAlign w:val="center"/>
          </w:tcPr>
          <w:p w14:paraId="4EA28348"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10</w:t>
            </w:r>
          </w:p>
        </w:tc>
        <w:tc>
          <w:tcPr>
            <w:tcW w:w="2771" w:type="pct"/>
          </w:tcPr>
          <w:p w14:paraId="4B934A48" w14:textId="77777777" w:rsidR="002D740A" w:rsidRPr="00570175" w:rsidRDefault="002D740A" w:rsidP="002D740A">
            <w:pPr>
              <w:spacing w:before="60" w:after="60" w:line="360" w:lineRule="auto"/>
              <w:jc w:val="center"/>
              <w:rPr>
                <w:rFonts w:ascii="Arial" w:hAnsi="Arial" w:cs="Arial"/>
              </w:rPr>
            </w:pPr>
            <w:r>
              <w:rPr>
                <w:rFonts w:ascii="Arial" w:hAnsi="Arial" w:cs="Arial"/>
              </w:rPr>
              <w:t>Examen</w:t>
            </w:r>
          </w:p>
        </w:tc>
        <w:tc>
          <w:tcPr>
            <w:tcW w:w="853" w:type="pct"/>
            <w:vAlign w:val="center"/>
          </w:tcPr>
          <w:p w14:paraId="6C957FEC"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c>
          <w:tcPr>
            <w:tcW w:w="808" w:type="pct"/>
          </w:tcPr>
          <w:p w14:paraId="3E5983C9" w14:textId="77777777" w:rsidR="002D740A" w:rsidRPr="00570175" w:rsidRDefault="002D740A" w:rsidP="002D740A">
            <w:pPr>
              <w:spacing w:before="60" w:after="60" w:line="360" w:lineRule="auto"/>
              <w:jc w:val="center"/>
              <w:rPr>
                <w:rFonts w:ascii="Arial" w:hAnsi="Arial" w:cs="Arial"/>
              </w:rPr>
            </w:pPr>
            <w:r>
              <w:rPr>
                <w:rFonts w:ascii="Arial" w:hAnsi="Arial" w:cs="Arial"/>
              </w:rPr>
              <w:t>10</w:t>
            </w:r>
          </w:p>
        </w:tc>
      </w:tr>
    </w:tbl>
    <w:p w14:paraId="104795DA" w14:textId="7F6B5EDA" w:rsidR="00492770" w:rsidRDefault="00492770" w:rsidP="00492770"/>
    <w:p w14:paraId="5522C841" w14:textId="77777777" w:rsidR="000750C3" w:rsidRDefault="000750C3" w:rsidP="00492770"/>
    <w:p w14:paraId="1DBFC419" w14:textId="60D2A881" w:rsidR="00EF20E3" w:rsidRDefault="00EF20E3" w:rsidP="00492770"/>
    <w:p w14:paraId="0C974A43" w14:textId="2308A74F" w:rsidR="00EF20E3" w:rsidRDefault="00EF20E3" w:rsidP="00492770"/>
    <w:p w14:paraId="1E0759AB" w14:textId="77777777" w:rsidR="00EF20E3" w:rsidRDefault="00EF20E3" w:rsidP="00492770"/>
    <w:p w14:paraId="6E8C2F20" w14:textId="12F8D743" w:rsidR="00ED3F48" w:rsidRDefault="00ED3F48" w:rsidP="00492770"/>
    <w:p w14:paraId="2CB1C24A" w14:textId="3A775C30" w:rsidR="006778D4" w:rsidRDefault="006778D4" w:rsidP="00500F26"/>
    <w:sectPr w:rsidR="006778D4" w:rsidSect="00576E78">
      <w:headerReference w:type="even" r:id="rId17"/>
      <w:headerReference w:type="default" r:id="rId18"/>
      <w:footerReference w:type="even" r:id="rId19"/>
      <w:footerReference w:type="default" r:id="rId20"/>
      <w:headerReference w:type="first" r:id="rId21"/>
      <w:footerReference w:type="first" r:id="rId22"/>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18F9" w14:textId="77777777" w:rsidR="0001410A" w:rsidRDefault="0001410A" w:rsidP="00E453DC">
      <w:r>
        <w:separator/>
      </w:r>
    </w:p>
  </w:endnote>
  <w:endnote w:type="continuationSeparator" w:id="0">
    <w:p w14:paraId="68EFF834" w14:textId="77777777" w:rsidR="0001410A" w:rsidRDefault="0001410A" w:rsidP="00E453DC">
      <w:r>
        <w:continuationSeparator/>
      </w:r>
    </w:p>
  </w:endnote>
  <w:endnote w:type="continuationNotice" w:id="1">
    <w:p w14:paraId="1ACF691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A973" w14:textId="77777777" w:rsidR="0001410A" w:rsidRDefault="0001410A" w:rsidP="00E453DC">
      <w:r>
        <w:separator/>
      </w:r>
    </w:p>
  </w:footnote>
  <w:footnote w:type="continuationSeparator" w:id="0">
    <w:p w14:paraId="76D2ACDB" w14:textId="77777777" w:rsidR="0001410A" w:rsidRDefault="0001410A" w:rsidP="00E453DC">
      <w:r>
        <w:continuationSeparator/>
      </w:r>
    </w:p>
  </w:footnote>
  <w:footnote w:type="continuationNotice" w:id="1">
    <w:p w14:paraId="6FB5C988"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F11D4A"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F11D4A"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0B23689D"/>
    <w:multiLevelType w:val="hybridMultilevel"/>
    <w:tmpl w:val="5DDADC5C"/>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397B2C"/>
    <w:multiLevelType w:val="hybridMultilevel"/>
    <w:tmpl w:val="B6D0B822"/>
    <w:lvl w:ilvl="0" w:tplc="7632B996">
      <w:numFmt w:val="bullet"/>
      <w:lvlText w:val="-"/>
      <w:lvlJc w:val="left"/>
      <w:pPr>
        <w:ind w:left="720" w:hanging="360"/>
      </w:pPr>
      <w:rPr>
        <w:rFonts w:ascii="Arial" w:hAnsi="Arial"/>
      </w:rPr>
    </w:lvl>
    <w:lvl w:ilvl="1" w:tplc="458C9032">
      <w:start w:val="1"/>
      <w:numFmt w:val="bullet"/>
      <w:lvlText w:val="o"/>
      <w:lvlJc w:val="left"/>
      <w:pPr>
        <w:ind w:left="1440" w:hanging="360"/>
      </w:pPr>
      <w:rPr>
        <w:rFonts w:ascii="Courier New" w:hAnsi="Courier New"/>
      </w:rPr>
    </w:lvl>
    <w:lvl w:ilvl="2" w:tplc="68420828">
      <w:start w:val="1"/>
      <w:numFmt w:val="bullet"/>
      <w:lvlText w:val=""/>
      <w:lvlJc w:val="left"/>
      <w:pPr>
        <w:ind w:left="2160" w:hanging="360"/>
      </w:pPr>
      <w:rPr>
        <w:rFonts w:ascii="Wingdings" w:hAnsi="Wingdings"/>
      </w:rPr>
    </w:lvl>
    <w:lvl w:ilvl="3" w:tplc="4BFA3C36">
      <w:start w:val="1"/>
      <w:numFmt w:val="bullet"/>
      <w:lvlText w:val=""/>
      <w:lvlJc w:val="left"/>
      <w:pPr>
        <w:ind w:left="2880" w:hanging="360"/>
      </w:pPr>
      <w:rPr>
        <w:rFonts w:ascii="Symbol" w:hAnsi="Symbol"/>
      </w:rPr>
    </w:lvl>
    <w:lvl w:ilvl="4" w:tplc="5EC4F546">
      <w:start w:val="1"/>
      <w:numFmt w:val="bullet"/>
      <w:lvlText w:val="o"/>
      <w:lvlJc w:val="left"/>
      <w:pPr>
        <w:ind w:left="3600" w:hanging="360"/>
      </w:pPr>
      <w:rPr>
        <w:rFonts w:ascii="Courier New" w:hAnsi="Courier New"/>
      </w:rPr>
    </w:lvl>
    <w:lvl w:ilvl="5" w:tplc="1B1C7DDA">
      <w:start w:val="1"/>
      <w:numFmt w:val="bullet"/>
      <w:lvlText w:val=""/>
      <w:lvlJc w:val="left"/>
      <w:pPr>
        <w:ind w:left="4320" w:hanging="360"/>
      </w:pPr>
      <w:rPr>
        <w:rFonts w:ascii="Wingdings" w:hAnsi="Wingdings"/>
      </w:rPr>
    </w:lvl>
    <w:lvl w:ilvl="6" w:tplc="8A22E636">
      <w:start w:val="1"/>
      <w:numFmt w:val="bullet"/>
      <w:lvlText w:val=""/>
      <w:lvlJc w:val="left"/>
      <w:pPr>
        <w:ind w:left="5040" w:hanging="360"/>
      </w:pPr>
      <w:rPr>
        <w:rFonts w:ascii="Symbol" w:hAnsi="Symbol"/>
      </w:rPr>
    </w:lvl>
    <w:lvl w:ilvl="7" w:tplc="4D5655D0">
      <w:start w:val="1"/>
      <w:numFmt w:val="bullet"/>
      <w:lvlText w:val="o"/>
      <w:lvlJc w:val="left"/>
      <w:pPr>
        <w:ind w:left="5760" w:hanging="360"/>
      </w:pPr>
      <w:rPr>
        <w:rFonts w:ascii="Courier New" w:hAnsi="Courier New"/>
      </w:rPr>
    </w:lvl>
    <w:lvl w:ilvl="8" w:tplc="A7F02FAC">
      <w:start w:val="1"/>
      <w:numFmt w:val="bullet"/>
      <w:lvlText w:val=""/>
      <w:lvlJc w:val="left"/>
      <w:pPr>
        <w:ind w:left="6480" w:hanging="360"/>
      </w:pPr>
      <w:rPr>
        <w:rFonts w:ascii="Wingdings" w:hAnsi="Wingdings"/>
      </w:rPr>
    </w:lvl>
  </w:abstractNum>
  <w:abstractNum w:abstractNumId="1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FD513E"/>
    <w:multiLevelType w:val="hybridMultilevel"/>
    <w:tmpl w:val="6F52188C"/>
    <w:lvl w:ilvl="0" w:tplc="29760038">
      <w:start w:val="1"/>
      <w:numFmt w:val="decimal"/>
      <w:lvlText w:val="%1."/>
      <w:lvlJc w:val="left"/>
      <w:pPr>
        <w:ind w:left="360" w:hanging="360"/>
      </w:pPr>
    </w:lvl>
    <w:lvl w:ilvl="1" w:tplc="C69AB928">
      <w:start w:val="1"/>
      <w:numFmt w:val="lowerLetter"/>
      <w:lvlText w:val="%2."/>
      <w:lvlJc w:val="left"/>
      <w:pPr>
        <w:ind w:left="1080" w:hanging="360"/>
      </w:pPr>
    </w:lvl>
    <w:lvl w:ilvl="2" w:tplc="AD5C4970">
      <w:start w:val="1"/>
      <w:numFmt w:val="lowerRoman"/>
      <w:lvlText w:val="%3."/>
      <w:lvlJc w:val="right"/>
      <w:pPr>
        <w:ind w:left="1800" w:hanging="180"/>
      </w:pPr>
    </w:lvl>
    <w:lvl w:ilvl="3" w:tplc="B7223E40">
      <w:start w:val="1"/>
      <w:numFmt w:val="decimal"/>
      <w:lvlText w:val="%4."/>
      <w:lvlJc w:val="left"/>
      <w:pPr>
        <w:ind w:left="2520" w:hanging="360"/>
      </w:pPr>
    </w:lvl>
    <w:lvl w:ilvl="4" w:tplc="8C704054">
      <w:start w:val="1"/>
      <w:numFmt w:val="lowerLetter"/>
      <w:lvlText w:val="%5."/>
      <w:lvlJc w:val="left"/>
      <w:pPr>
        <w:ind w:left="3240" w:hanging="360"/>
      </w:pPr>
    </w:lvl>
    <w:lvl w:ilvl="5" w:tplc="6B0AE950">
      <w:start w:val="1"/>
      <w:numFmt w:val="lowerRoman"/>
      <w:lvlText w:val="%6."/>
      <w:lvlJc w:val="right"/>
      <w:pPr>
        <w:ind w:left="3960" w:hanging="180"/>
      </w:pPr>
    </w:lvl>
    <w:lvl w:ilvl="6" w:tplc="649C33E4">
      <w:start w:val="1"/>
      <w:numFmt w:val="decimal"/>
      <w:lvlText w:val="%7."/>
      <w:lvlJc w:val="left"/>
      <w:pPr>
        <w:ind w:left="4680" w:hanging="360"/>
      </w:pPr>
    </w:lvl>
    <w:lvl w:ilvl="7" w:tplc="34AE7D90">
      <w:start w:val="1"/>
      <w:numFmt w:val="lowerLetter"/>
      <w:lvlText w:val="%8."/>
      <w:lvlJc w:val="left"/>
      <w:pPr>
        <w:ind w:left="5400" w:hanging="360"/>
      </w:pPr>
    </w:lvl>
    <w:lvl w:ilvl="8" w:tplc="807A47B6">
      <w:start w:val="1"/>
      <w:numFmt w:val="lowerRoman"/>
      <w:lvlText w:val="%9."/>
      <w:lvlJc w:val="right"/>
      <w:pPr>
        <w:ind w:left="6120" w:hanging="180"/>
      </w:pPr>
    </w:lvl>
  </w:abstractNum>
  <w:abstractNum w:abstractNumId="15" w15:restartNumberingAfterBreak="0">
    <w:nsid w:val="46B0027E"/>
    <w:multiLevelType w:val="hybridMultilevel"/>
    <w:tmpl w:val="77EE4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9501FB"/>
    <w:multiLevelType w:val="hybridMultilevel"/>
    <w:tmpl w:val="6B262C6A"/>
    <w:lvl w:ilvl="0" w:tplc="51662BAA">
      <w:start w:val="1"/>
      <w:numFmt w:val="upperRoman"/>
      <w:lvlText w:val="%1."/>
      <w:lvlJc w:val="left"/>
      <w:pPr>
        <w:ind w:left="1080" w:hanging="720"/>
      </w:pPr>
    </w:lvl>
    <w:lvl w:ilvl="1" w:tplc="71AC4058">
      <w:start w:val="1"/>
      <w:numFmt w:val="lowerLetter"/>
      <w:lvlText w:val="%2."/>
      <w:lvlJc w:val="left"/>
      <w:pPr>
        <w:ind w:left="1440" w:hanging="360"/>
      </w:pPr>
    </w:lvl>
    <w:lvl w:ilvl="2" w:tplc="CA304062">
      <w:start w:val="1"/>
      <w:numFmt w:val="lowerRoman"/>
      <w:lvlText w:val="%3."/>
      <w:lvlJc w:val="right"/>
      <w:pPr>
        <w:ind w:left="2160" w:hanging="180"/>
      </w:pPr>
    </w:lvl>
    <w:lvl w:ilvl="3" w:tplc="4EFA43A4">
      <w:start w:val="1"/>
      <w:numFmt w:val="decimal"/>
      <w:lvlText w:val="%4."/>
      <w:lvlJc w:val="left"/>
      <w:pPr>
        <w:ind w:left="2880" w:hanging="360"/>
      </w:pPr>
    </w:lvl>
    <w:lvl w:ilvl="4" w:tplc="3B6E504E">
      <w:start w:val="1"/>
      <w:numFmt w:val="lowerLetter"/>
      <w:lvlText w:val="%5."/>
      <w:lvlJc w:val="left"/>
      <w:pPr>
        <w:ind w:left="3600" w:hanging="360"/>
      </w:pPr>
    </w:lvl>
    <w:lvl w:ilvl="5" w:tplc="4C223E2E">
      <w:start w:val="1"/>
      <w:numFmt w:val="lowerRoman"/>
      <w:lvlText w:val="%6."/>
      <w:lvlJc w:val="right"/>
      <w:pPr>
        <w:ind w:left="4320" w:hanging="180"/>
      </w:pPr>
    </w:lvl>
    <w:lvl w:ilvl="6" w:tplc="C06471D2">
      <w:start w:val="1"/>
      <w:numFmt w:val="decimal"/>
      <w:lvlText w:val="%7."/>
      <w:lvlJc w:val="left"/>
      <w:pPr>
        <w:ind w:left="5040" w:hanging="360"/>
      </w:pPr>
    </w:lvl>
    <w:lvl w:ilvl="7" w:tplc="138AF570">
      <w:start w:val="1"/>
      <w:numFmt w:val="lowerLetter"/>
      <w:lvlText w:val="%8."/>
      <w:lvlJc w:val="left"/>
      <w:pPr>
        <w:ind w:left="5760" w:hanging="360"/>
      </w:pPr>
    </w:lvl>
    <w:lvl w:ilvl="8" w:tplc="9042CCBE">
      <w:start w:val="1"/>
      <w:numFmt w:val="lowerRoman"/>
      <w:lvlText w:val="%9."/>
      <w:lvlJc w:val="right"/>
      <w:pPr>
        <w:ind w:left="6480" w:hanging="180"/>
      </w:pPr>
    </w:lvl>
  </w:abstractNum>
  <w:abstractNum w:abstractNumId="17" w15:restartNumberingAfterBreak="0">
    <w:nsid w:val="515604F9"/>
    <w:multiLevelType w:val="multilevel"/>
    <w:tmpl w:val="F26E1022"/>
    <w:lvl w:ilvl="0">
      <w:numFmt w:val="bullet"/>
      <w:lvlText w:val=""/>
      <w:lvlJc w:val="left"/>
      <w:rPr>
        <w:rFonts w:ascii="Symbol" w:hAnsi="Symbol"/>
        <w:color w:val="80808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2F427A7"/>
    <w:multiLevelType w:val="hybridMultilevel"/>
    <w:tmpl w:val="F79EF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394837"/>
    <w:multiLevelType w:val="hybridMultilevel"/>
    <w:tmpl w:val="F2BA79FA"/>
    <w:lvl w:ilvl="0" w:tplc="9208D5BC">
      <w:start w:val="2"/>
      <w:numFmt w:val="bullet"/>
      <w:lvlText w:val="-"/>
      <w:lvlJc w:val="left"/>
      <w:pPr>
        <w:ind w:left="720" w:hanging="360"/>
      </w:pPr>
      <w:rPr>
        <w:rFonts w:ascii="Arial" w:hAnsi="Arial"/>
      </w:rPr>
    </w:lvl>
    <w:lvl w:ilvl="1" w:tplc="3D4AC03E">
      <w:start w:val="1"/>
      <w:numFmt w:val="bullet"/>
      <w:lvlText w:val="o"/>
      <w:lvlJc w:val="left"/>
      <w:pPr>
        <w:ind w:left="1440" w:hanging="360"/>
      </w:pPr>
      <w:rPr>
        <w:rFonts w:ascii="Courier New" w:hAnsi="Courier New"/>
      </w:rPr>
    </w:lvl>
    <w:lvl w:ilvl="2" w:tplc="942A9D6E">
      <w:start w:val="1"/>
      <w:numFmt w:val="bullet"/>
      <w:lvlText w:val=""/>
      <w:lvlJc w:val="left"/>
      <w:pPr>
        <w:ind w:left="2160" w:hanging="360"/>
      </w:pPr>
      <w:rPr>
        <w:rFonts w:ascii="Wingdings" w:hAnsi="Wingdings"/>
      </w:rPr>
    </w:lvl>
    <w:lvl w:ilvl="3" w:tplc="164224D4">
      <w:start w:val="1"/>
      <w:numFmt w:val="bullet"/>
      <w:lvlText w:val=""/>
      <w:lvlJc w:val="left"/>
      <w:pPr>
        <w:ind w:left="2880" w:hanging="360"/>
      </w:pPr>
      <w:rPr>
        <w:rFonts w:ascii="Symbol" w:hAnsi="Symbol"/>
      </w:rPr>
    </w:lvl>
    <w:lvl w:ilvl="4" w:tplc="1B366AB0">
      <w:start w:val="1"/>
      <w:numFmt w:val="bullet"/>
      <w:lvlText w:val="o"/>
      <w:lvlJc w:val="left"/>
      <w:pPr>
        <w:ind w:left="3600" w:hanging="360"/>
      </w:pPr>
      <w:rPr>
        <w:rFonts w:ascii="Courier New" w:hAnsi="Courier New"/>
      </w:rPr>
    </w:lvl>
    <w:lvl w:ilvl="5" w:tplc="6FBCD870">
      <w:start w:val="1"/>
      <w:numFmt w:val="bullet"/>
      <w:lvlText w:val=""/>
      <w:lvlJc w:val="left"/>
      <w:pPr>
        <w:ind w:left="4320" w:hanging="360"/>
      </w:pPr>
      <w:rPr>
        <w:rFonts w:ascii="Wingdings" w:hAnsi="Wingdings"/>
      </w:rPr>
    </w:lvl>
    <w:lvl w:ilvl="6" w:tplc="E25A2180">
      <w:start w:val="1"/>
      <w:numFmt w:val="bullet"/>
      <w:lvlText w:val=""/>
      <w:lvlJc w:val="left"/>
      <w:pPr>
        <w:ind w:left="5040" w:hanging="360"/>
      </w:pPr>
      <w:rPr>
        <w:rFonts w:ascii="Symbol" w:hAnsi="Symbol"/>
      </w:rPr>
    </w:lvl>
    <w:lvl w:ilvl="7" w:tplc="A13AD2AE">
      <w:start w:val="1"/>
      <w:numFmt w:val="bullet"/>
      <w:lvlText w:val="o"/>
      <w:lvlJc w:val="left"/>
      <w:pPr>
        <w:ind w:left="5760" w:hanging="360"/>
      </w:pPr>
      <w:rPr>
        <w:rFonts w:ascii="Courier New" w:hAnsi="Courier New"/>
      </w:rPr>
    </w:lvl>
    <w:lvl w:ilvl="8" w:tplc="0FAC81BC">
      <w:start w:val="1"/>
      <w:numFmt w:val="bullet"/>
      <w:lvlText w:val=""/>
      <w:lvlJc w:val="left"/>
      <w:pPr>
        <w:ind w:left="6480" w:hanging="360"/>
      </w:pPr>
      <w:rPr>
        <w:rFonts w:ascii="Wingdings" w:hAnsi="Wingdings"/>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4351722"/>
    <w:multiLevelType w:val="singleLevel"/>
    <w:tmpl w:val="00000003"/>
    <w:lvl w:ilvl="0">
      <w:start w:val="1"/>
      <w:numFmt w:val="upperLetter"/>
      <w:lvlText w:val="%1."/>
      <w:lvlJc w:val="left"/>
      <w:pPr>
        <w:tabs>
          <w:tab w:val="num" w:pos="0"/>
        </w:tabs>
        <w:ind w:left="720" w:hanging="360"/>
      </w:pPr>
    </w:lvl>
  </w:abstractNum>
  <w:abstractNum w:abstractNumId="32"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3" w15:restartNumberingAfterBreak="0">
    <w:nsid w:val="69BE6549"/>
    <w:multiLevelType w:val="hybridMultilevel"/>
    <w:tmpl w:val="BF941A5C"/>
    <w:lvl w:ilvl="0" w:tplc="C9FA23C2">
      <w:start w:val="1"/>
      <w:numFmt w:val="bullet"/>
      <w:lvlText w:val=""/>
      <w:lvlJc w:val="left"/>
      <w:pPr>
        <w:tabs>
          <w:tab w:val="num" w:pos="1085"/>
        </w:tabs>
        <w:ind w:left="1085" w:hanging="377"/>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2A47B4"/>
    <w:multiLevelType w:val="hybridMultilevel"/>
    <w:tmpl w:val="29506F24"/>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98D5A46"/>
    <w:multiLevelType w:val="hybridMultilevel"/>
    <w:tmpl w:val="8FA8AD5C"/>
    <w:lvl w:ilvl="0" w:tplc="DC400C04">
      <w:start w:val="1"/>
      <w:numFmt w:val="bullet"/>
      <w:lvlText w:val=""/>
      <w:lvlJc w:val="left"/>
      <w:pPr>
        <w:ind w:left="1068" w:hanging="360"/>
      </w:pPr>
      <w:rPr>
        <w:rFonts w:ascii="Symbol" w:hAnsi="Symbol"/>
      </w:rPr>
    </w:lvl>
    <w:lvl w:ilvl="1" w:tplc="41CA5A30">
      <w:start w:val="1"/>
      <w:numFmt w:val="bullet"/>
      <w:lvlText w:val="o"/>
      <w:lvlJc w:val="left"/>
      <w:pPr>
        <w:ind w:left="1788" w:hanging="360"/>
      </w:pPr>
      <w:rPr>
        <w:rFonts w:ascii="Courier New" w:hAnsi="Courier New"/>
      </w:rPr>
    </w:lvl>
    <w:lvl w:ilvl="2" w:tplc="6294489A">
      <w:start w:val="1"/>
      <w:numFmt w:val="bullet"/>
      <w:lvlText w:val=""/>
      <w:lvlJc w:val="left"/>
      <w:pPr>
        <w:ind w:left="2508" w:hanging="360"/>
      </w:pPr>
      <w:rPr>
        <w:rFonts w:ascii="Wingdings" w:hAnsi="Wingdings"/>
      </w:rPr>
    </w:lvl>
    <w:lvl w:ilvl="3" w:tplc="8D00E2F4">
      <w:start w:val="1"/>
      <w:numFmt w:val="bullet"/>
      <w:lvlText w:val=""/>
      <w:lvlJc w:val="left"/>
      <w:pPr>
        <w:ind w:left="3228" w:hanging="360"/>
      </w:pPr>
      <w:rPr>
        <w:rFonts w:ascii="Symbol" w:hAnsi="Symbol"/>
      </w:rPr>
    </w:lvl>
    <w:lvl w:ilvl="4" w:tplc="6C94DDD2">
      <w:start w:val="1"/>
      <w:numFmt w:val="bullet"/>
      <w:lvlText w:val="o"/>
      <w:lvlJc w:val="left"/>
      <w:pPr>
        <w:ind w:left="3948" w:hanging="360"/>
      </w:pPr>
      <w:rPr>
        <w:rFonts w:ascii="Courier New" w:hAnsi="Courier New"/>
      </w:rPr>
    </w:lvl>
    <w:lvl w:ilvl="5" w:tplc="3AD8DC76">
      <w:start w:val="1"/>
      <w:numFmt w:val="bullet"/>
      <w:lvlText w:val=""/>
      <w:lvlJc w:val="left"/>
      <w:pPr>
        <w:ind w:left="4668" w:hanging="360"/>
      </w:pPr>
      <w:rPr>
        <w:rFonts w:ascii="Wingdings" w:hAnsi="Wingdings"/>
      </w:rPr>
    </w:lvl>
    <w:lvl w:ilvl="6" w:tplc="467EB052">
      <w:start w:val="1"/>
      <w:numFmt w:val="bullet"/>
      <w:lvlText w:val=""/>
      <w:lvlJc w:val="left"/>
      <w:pPr>
        <w:ind w:left="5388" w:hanging="360"/>
      </w:pPr>
      <w:rPr>
        <w:rFonts w:ascii="Symbol" w:hAnsi="Symbol"/>
      </w:rPr>
    </w:lvl>
    <w:lvl w:ilvl="7" w:tplc="ED64BB34">
      <w:start w:val="1"/>
      <w:numFmt w:val="bullet"/>
      <w:lvlText w:val="o"/>
      <w:lvlJc w:val="left"/>
      <w:pPr>
        <w:ind w:left="6108" w:hanging="360"/>
      </w:pPr>
      <w:rPr>
        <w:rFonts w:ascii="Courier New" w:hAnsi="Courier New"/>
      </w:rPr>
    </w:lvl>
    <w:lvl w:ilvl="8" w:tplc="5660367C">
      <w:start w:val="1"/>
      <w:numFmt w:val="bullet"/>
      <w:lvlText w:val=""/>
      <w:lvlJc w:val="left"/>
      <w:pPr>
        <w:ind w:left="6828" w:hanging="360"/>
      </w:pPr>
      <w:rPr>
        <w:rFonts w:ascii="Wingdings" w:hAnsi="Wingdings"/>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E30CB2"/>
    <w:multiLevelType w:val="hybridMultilevel"/>
    <w:tmpl w:val="FD74D7A8"/>
    <w:lvl w:ilvl="0" w:tplc="E7AE7DA4">
      <w:start w:val="2"/>
      <w:numFmt w:val="bullet"/>
      <w:lvlText w:val="-"/>
      <w:lvlJc w:val="left"/>
      <w:pPr>
        <w:ind w:left="720" w:hanging="360"/>
      </w:pPr>
      <w:rPr>
        <w:rFonts w:ascii="Arial" w:hAnsi="Arial"/>
      </w:rPr>
    </w:lvl>
    <w:lvl w:ilvl="1" w:tplc="974CC3E6">
      <w:start w:val="1"/>
      <w:numFmt w:val="bullet"/>
      <w:lvlText w:val="o"/>
      <w:lvlJc w:val="left"/>
      <w:pPr>
        <w:ind w:left="1440" w:hanging="360"/>
      </w:pPr>
      <w:rPr>
        <w:rFonts w:ascii="Courier New" w:hAnsi="Courier New"/>
      </w:rPr>
    </w:lvl>
    <w:lvl w:ilvl="2" w:tplc="09F8CF6A">
      <w:start w:val="1"/>
      <w:numFmt w:val="bullet"/>
      <w:lvlText w:val=""/>
      <w:lvlJc w:val="left"/>
      <w:pPr>
        <w:ind w:left="2160" w:hanging="360"/>
      </w:pPr>
      <w:rPr>
        <w:rFonts w:ascii="Wingdings" w:hAnsi="Wingdings"/>
      </w:rPr>
    </w:lvl>
    <w:lvl w:ilvl="3" w:tplc="9A8C6A90">
      <w:start w:val="1"/>
      <w:numFmt w:val="bullet"/>
      <w:lvlText w:val=""/>
      <w:lvlJc w:val="left"/>
      <w:pPr>
        <w:ind w:left="2880" w:hanging="360"/>
      </w:pPr>
      <w:rPr>
        <w:rFonts w:ascii="Symbol" w:hAnsi="Symbol"/>
      </w:rPr>
    </w:lvl>
    <w:lvl w:ilvl="4" w:tplc="9C9C9DCE">
      <w:start w:val="1"/>
      <w:numFmt w:val="bullet"/>
      <w:lvlText w:val="o"/>
      <w:lvlJc w:val="left"/>
      <w:pPr>
        <w:ind w:left="3600" w:hanging="360"/>
      </w:pPr>
      <w:rPr>
        <w:rFonts w:ascii="Courier New" w:hAnsi="Courier New"/>
      </w:rPr>
    </w:lvl>
    <w:lvl w:ilvl="5" w:tplc="8EF241BE">
      <w:start w:val="1"/>
      <w:numFmt w:val="bullet"/>
      <w:lvlText w:val=""/>
      <w:lvlJc w:val="left"/>
      <w:pPr>
        <w:ind w:left="4320" w:hanging="360"/>
      </w:pPr>
      <w:rPr>
        <w:rFonts w:ascii="Wingdings" w:hAnsi="Wingdings"/>
      </w:rPr>
    </w:lvl>
    <w:lvl w:ilvl="6" w:tplc="96B04218">
      <w:start w:val="1"/>
      <w:numFmt w:val="bullet"/>
      <w:lvlText w:val=""/>
      <w:lvlJc w:val="left"/>
      <w:pPr>
        <w:ind w:left="5040" w:hanging="360"/>
      </w:pPr>
      <w:rPr>
        <w:rFonts w:ascii="Symbol" w:hAnsi="Symbol"/>
      </w:rPr>
    </w:lvl>
    <w:lvl w:ilvl="7" w:tplc="E99CAF70">
      <w:start w:val="1"/>
      <w:numFmt w:val="bullet"/>
      <w:lvlText w:val="o"/>
      <w:lvlJc w:val="left"/>
      <w:pPr>
        <w:ind w:left="5760" w:hanging="360"/>
      </w:pPr>
      <w:rPr>
        <w:rFonts w:ascii="Courier New" w:hAnsi="Courier New"/>
      </w:rPr>
    </w:lvl>
    <w:lvl w:ilvl="8" w:tplc="05840A78">
      <w:start w:val="1"/>
      <w:numFmt w:val="bullet"/>
      <w:lvlText w:val=""/>
      <w:lvlJc w:val="left"/>
      <w:pPr>
        <w:ind w:left="6480" w:hanging="360"/>
      </w:pPr>
      <w:rPr>
        <w:rFonts w:ascii="Wingdings" w:hAnsi="Wingdings"/>
      </w:rPr>
    </w:lvl>
  </w:abstractNum>
  <w:num w:numId="1">
    <w:abstractNumId w:val="11"/>
  </w:num>
  <w:num w:numId="2">
    <w:abstractNumId w:val="29"/>
  </w:num>
  <w:num w:numId="3">
    <w:abstractNumId w:val="6"/>
  </w:num>
  <w:num w:numId="4">
    <w:abstractNumId w:val="38"/>
  </w:num>
  <w:num w:numId="5">
    <w:abstractNumId w:val="30"/>
  </w:num>
  <w:num w:numId="6">
    <w:abstractNumId w:val="35"/>
  </w:num>
  <w:num w:numId="7">
    <w:abstractNumId w:val="36"/>
  </w:num>
  <w:num w:numId="8">
    <w:abstractNumId w:val="27"/>
  </w:num>
  <w:num w:numId="9">
    <w:abstractNumId w:val="40"/>
  </w:num>
  <w:num w:numId="10">
    <w:abstractNumId w:val="13"/>
  </w:num>
  <w:num w:numId="11">
    <w:abstractNumId w:val="4"/>
  </w:num>
  <w:num w:numId="12">
    <w:abstractNumId w:val="8"/>
  </w:num>
  <w:num w:numId="13">
    <w:abstractNumId w:val="24"/>
  </w:num>
  <w:num w:numId="14">
    <w:abstractNumId w:val="3"/>
  </w:num>
  <w:num w:numId="15">
    <w:abstractNumId w:val="19"/>
  </w:num>
  <w:num w:numId="16">
    <w:abstractNumId w:val="10"/>
  </w:num>
  <w:num w:numId="17">
    <w:abstractNumId w:val="9"/>
  </w:num>
  <w:num w:numId="18">
    <w:abstractNumId w:val="21"/>
  </w:num>
  <w:num w:numId="19">
    <w:abstractNumId w:val="26"/>
  </w:num>
  <w:num w:numId="20">
    <w:abstractNumId w:val="7"/>
  </w:num>
  <w:num w:numId="21">
    <w:abstractNumId w:val="28"/>
  </w:num>
  <w:num w:numId="22">
    <w:abstractNumId w:val="5"/>
  </w:num>
  <w:num w:numId="23">
    <w:abstractNumId w:val="22"/>
  </w:num>
  <w:num w:numId="24">
    <w:abstractNumId w:val="34"/>
  </w:num>
  <w:num w:numId="25">
    <w:abstractNumId w:val="15"/>
  </w:num>
  <w:num w:numId="26">
    <w:abstractNumId w:val="41"/>
  </w:num>
  <w:num w:numId="27">
    <w:abstractNumId w:val="23"/>
  </w:num>
  <w:num w:numId="28">
    <w:abstractNumId w:val="12"/>
  </w:num>
  <w:num w:numId="29">
    <w:abstractNumId w:val="39"/>
  </w:num>
  <w:num w:numId="30">
    <w:abstractNumId w:val="16"/>
  </w:num>
  <w:num w:numId="31">
    <w:abstractNumId w:val="14"/>
  </w:num>
  <w:num w:numId="32">
    <w:abstractNumId w:val="31"/>
  </w:num>
  <w:num w:numId="33">
    <w:abstractNumId w:val="18"/>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
  </w:num>
  <w:num w:numId="37">
    <w:abstractNumId w:val="17"/>
  </w:num>
  <w:num w:numId="38">
    <w:abstractNumId w:val="20"/>
  </w:num>
  <w:num w:numId="39">
    <w:abstractNumId w:val="25"/>
  </w:num>
  <w:num w:numId="40">
    <w:abstractNumId w:val="32"/>
  </w:num>
  <w:num w:numId="41">
    <w:abstractNumId w:val="0"/>
  </w:num>
  <w:num w:numId="4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750C3"/>
    <w:rsid w:val="00082E4F"/>
    <w:rsid w:val="00103AE8"/>
    <w:rsid w:val="001135CC"/>
    <w:rsid w:val="0016440F"/>
    <w:rsid w:val="001763F6"/>
    <w:rsid w:val="001F7347"/>
    <w:rsid w:val="002C376A"/>
    <w:rsid w:val="002D740A"/>
    <w:rsid w:val="00300F7D"/>
    <w:rsid w:val="00307108"/>
    <w:rsid w:val="003279A0"/>
    <w:rsid w:val="003B230A"/>
    <w:rsid w:val="003D4AB8"/>
    <w:rsid w:val="00406A1D"/>
    <w:rsid w:val="00492770"/>
    <w:rsid w:val="004A6615"/>
    <w:rsid w:val="004E5C12"/>
    <w:rsid w:val="00500F26"/>
    <w:rsid w:val="0057450A"/>
    <w:rsid w:val="00576E78"/>
    <w:rsid w:val="00597494"/>
    <w:rsid w:val="005C72C6"/>
    <w:rsid w:val="005E338F"/>
    <w:rsid w:val="006778D4"/>
    <w:rsid w:val="006A1CB0"/>
    <w:rsid w:val="006B22B0"/>
    <w:rsid w:val="006F719F"/>
    <w:rsid w:val="00797424"/>
    <w:rsid w:val="007B08D4"/>
    <w:rsid w:val="007D3CBC"/>
    <w:rsid w:val="008038F4"/>
    <w:rsid w:val="0084424A"/>
    <w:rsid w:val="008A5900"/>
    <w:rsid w:val="008C4A6C"/>
    <w:rsid w:val="008D78AE"/>
    <w:rsid w:val="00912BA4"/>
    <w:rsid w:val="00952A2F"/>
    <w:rsid w:val="00964145"/>
    <w:rsid w:val="009F011C"/>
    <w:rsid w:val="00A07FE4"/>
    <w:rsid w:val="00A33115"/>
    <w:rsid w:val="00A55324"/>
    <w:rsid w:val="00A557C7"/>
    <w:rsid w:val="00A8142E"/>
    <w:rsid w:val="00B07EE4"/>
    <w:rsid w:val="00B8658D"/>
    <w:rsid w:val="00BB45F4"/>
    <w:rsid w:val="00BC167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ED3F48"/>
    <w:rsid w:val="00EF20E3"/>
    <w:rsid w:val="00F37656"/>
    <w:rsid w:val="00FB7496"/>
    <w:rsid w:val="046A3FD4"/>
    <w:rsid w:val="1DE4A711"/>
    <w:rsid w:val="2B472DD6"/>
    <w:rsid w:val="331EC69B"/>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0">
    <w:name w:val="Normal Table0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paragraph" w:customStyle="1" w:styleId="Standard">
    <w:name w:val="Standard"/>
    <w:rsid w:val="000750C3"/>
    <w:pPr>
      <w:widowControl w:val="0"/>
      <w:suppressAutoHyphens/>
      <w:spacing w:after="0" w:line="240" w:lineRule="auto"/>
      <w:jc w:val="both"/>
      <w:textAlignment w:val="baseline"/>
    </w:pPr>
    <w:rPr>
      <w:rFonts w:ascii="Trebuchet MS" w:eastAsia="Times New Roman" w:hAnsi="Trebuchet MS" w:cs="Times New Roman"/>
      <w:kern w:val="1"/>
      <w:szCs w:val="24"/>
      <w:lang w:eastAsia="ar-SA"/>
    </w:rPr>
  </w:style>
  <w:style w:type="paragraph" w:customStyle="1" w:styleId="Textosinformato1">
    <w:name w:val="Texto sin formato1"/>
    <w:basedOn w:val="Normal"/>
    <w:rsid w:val="000750C3"/>
    <w:pPr>
      <w:widowControl w:val="0"/>
      <w:suppressAutoHyphens/>
      <w:jc w:val="left"/>
      <w:textAlignment w:val="baseline"/>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co.cat/index.php/Aloma/article/view/9226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df.sciencedirectassets.com/272404/1-s2.0-S1466853X18X000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dl.handle.net/11531/2382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dl.handle.net/11531/53339"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20</TotalTime>
  <Pages>11</Pages>
  <Words>1894</Words>
  <Characters>10419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2024-05-24T09:16:00Z</dcterms:created>
  <dcterms:modified xsi:type="dcterms:W3CDTF">2024-05-24T09:36:00Z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