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4B6F6707" w:rsidR="00010418" w:rsidRPr="00964145" w:rsidRDefault="00DB08E8" w:rsidP="1DE4A711">
            <w:pPr>
              <w:spacing w:after="240" w:line="360" w:lineRule="auto"/>
              <w:jc w:val="center"/>
              <w:rPr>
                <w:rFonts w:ascii="Arial" w:eastAsiaTheme="minorEastAsia" w:hAnsi="Arial" w:cs="Arial"/>
                <w:b/>
                <w:bCs/>
                <w:color w:val="009949"/>
                <w:sz w:val="32"/>
                <w:szCs w:val="32"/>
                <w:lang w:val="es-ES" w:eastAsia="en-US"/>
              </w:rPr>
            </w:pPr>
            <w:r w:rsidRPr="00DB08E8">
              <w:rPr>
                <w:rFonts w:ascii="Arial" w:eastAsiaTheme="minorEastAsia" w:hAnsi="Arial" w:cs="Arial"/>
                <w:b/>
                <w:bCs/>
                <w:color w:val="009949"/>
                <w:sz w:val="32"/>
                <w:szCs w:val="32"/>
                <w:lang w:val="es-ES" w:eastAsia="en-US"/>
              </w:rPr>
              <w:t>VALORACIÓN EN FISIOTERAPIA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53731" w:displacedByCustomXml="next"/>
    <w:bookmarkStart w:id="5" w:name="_Toc162956416" w:displacedByCustomXml="next"/>
    <w:bookmarkStart w:id="6" w:name="_Toc162960238" w:displacedByCustomXml="next"/>
    <w:sdt>
      <w:sdtPr>
        <w:id w:val="786857327"/>
        <w:docPartObj>
          <w:docPartGallery w:val="Table of Contents"/>
          <w:docPartUnique/>
        </w:docPartObj>
      </w:sdtPr>
      <w:sdtEndPr>
        <w:rPr>
          <w:rFonts w:ascii="Trebuchet MS" w:eastAsia="Times New Roman" w:hAnsi="Trebuchet MS" w:cs="Times New Roman"/>
          <w:b/>
          <w:bCs/>
          <w:color w:val="auto"/>
          <w:sz w:val="24"/>
          <w:szCs w:val="24"/>
        </w:rPr>
      </w:sdtEndPr>
      <w:sdtContent>
        <w:p w14:paraId="75343FAA" w14:textId="4C178155" w:rsidR="00072A27" w:rsidRDefault="00072A27">
          <w:pPr>
            <w:pStyle w:val="TtuloTDC"/>
          </w:pPr>
        </w:p>
        <w:p w14:paraId="17C58760" w14:textId="13C01186" w:rsidR="00072A27" w:rsidRDefault="00072A27">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5983561" w:history="1">
            <w:r w:rsidRPr="006D727D">
              <w:rPr>
                <w:rStyle w:val="Hipervnculo"/>
              </w:rPr>
              <w:t>ASIGNATURA</w:t>
            </w:r>
            <w:r>
              <w:rPr>
                <w:webHidden/>
              </w:rPr>
              <w:tab/>
            </w:r>
            <w:r>
              <w:rPr>
                <w:webHidden/>
              </w:rPr>
              <w:fldChar w:fldCharType="begin"/>
            </w:r>
            <w:r>
              <w:rPr>
                <w:webHidden/>
              </w:rPr>
              <w:instrText xml:space="preserve"> PAGEREF _Toc165983561 \h </w:instrText>
            </w:r>
            <w:r>
              <w:rPr>
                <w:webHidden/>
              </w:rPr>
            </w:r>
            <w:r>
              <w:rPr>
                <w:webHidden/>
              </w:rPr>
              <w:fldChar w:fldCharType="separate"/>
            </w:r>
            <w:r>
              <w:rPr>
                <w:webHidden/>
              </w:rPr>
              <w:t>3</w:t>
            </w:r>
            <w:r>
              <w:rPr>
                <w:webHidden/>
              </w:rPr>
              <w:fldChar w:fldCharType="end"/>
            </w:r>
          </w:hyperlink>
        </w:p>
        <w:p w14:paraId="0FE725A0" w14:textId="30FF7D63" w:rsidR="00072A27" w:rsidRDefault="00072A27">
          <w:pPr>
            <w:pStyle w:val="TDC1"/>
            <w:rPr>
              <w:rFonts w:asciiTheme="minorHAnsi" w:eastAsiaTheme="minorEastAsia" w:hAnsiTheme="minorHAnsi" w:cstheme="minorBidi"/>
              <w:b w:val="0"/>
              <w:bCs w:val="0"/>
              <w:sz w:val="22"/>
              <w:szCs w:val="22"/>
            </w:rPr>
          </w:pPr>
          <w:hyperlink w:anchor="_Toc165983562" w:history="1">
            <w:r w:rsidRPr="006D727D">
              <w:rPr>
                <w:rStyle w:val="Hipervnculo"/>
              </w:rPr>
              <w:t>REQUISITOS</w:t>
            </w:r>
            <w:r>
              <w:rPr>
                <w:webHidden/>
              </w:rPr>
              <w:tab/>
            </w:r>
            <w:r>
              <w:rPr>
                <w:webHidden/>
              </w:rPr>
              <w:fldChar w:fldCharType="begin"/>
            </w:r>
            <w:r>
              <w:rPr>
                <w:webHidden/>
              </w:rPr>
              <w:instrText xml:space="preserve"> PAGEREF _Toc165983562 \h </w:instrText>
            </w:r>
            <w:r>
              <w:rPr>
                <w:webHidden/>
              </w:rPr>
            </w:r>
            <w:r>
              <w:rPr>
                <w:webHidden/>
              </w:rPr>
              <w:fldChar w:fldCharType="separate"/>
            </w:r>
            <w:r>
              <w:rPr>
                <w:webHidden/>
              </w:rPr>
              <w:t>3</w:t>
            </w:r>
            <w:r>
              <w:rPr>
                <w:webHidden/>
              </w:rPr>
              <w:fldChar w:fldCharType="end"/>
            </w:r>
          </w:hyperlink>
        </w:p>
        <w:p w14:paraId="319B23FF" w14:textId="7737C523" w:rsidR="00072A27" w:rsidRDefault="00072A27">
          <w:pPr>
            <w:pStyle w:val="TDC1"/>
            <w:rPr>
              <w:rFonts w:asciiTheme="minorHAnsi" w:eastAsiaTheme="minorEastAsia" w:hAnsiTheme="minorHAnsi" w:cstheme="minorBidi"/>
              <w:b w:val="0"/>
              <w:bCs w:val="0"/>
              <w:sz w:val="22"/>
              <w:szCs w:val="22"/>
            </w:rPr>
          </w:pPr>
          <w:hyperlink w:anchor="_Toc165983563" w:history="1">
            <w:r w:rsidRPr="006D727D">
              <w:rPr>
                <w:rStyle w:val="Hipervnculo"/>
              </w:rPr>
              <w:t>EQUIPO DOCENTE</w:t>
            </w:r>
            <w:r>
              <w:rPr>
                <w:webHidden/>
              </w:rPr>
              <w:tab/>
            </w:r>
            <w:r>
              <w:rPr>
                <w:webHidden/>
              </w:rPr>
              <w:fldChar w:fldCharType="begin"/>
            </w:r>
            <w:r>
              <w:rPr>
                <w:webHidden/>
              </w:rPr>
              <w:instrText xml:space="preserve"> PAGEREF _Toc165983563 \h </w:instrText>
            </w:r>
            <w:r>
              <w:rPr>
                <w:webHidden/>
              </w:rPr>
            </w:r>
            <w:r>
              <w:rPr>
                <w:webHidden/>
              </w:rPr>
              <w:fldChar w:fldCharType="separate"/>
            </w:r>
            <w:r>
              <w:rPr>
                <w:webHidden/>
              </w:rPr>
              <w:t>3</w:t>
            </w:r>
            <w:r>
              <w:rPr>
                <w:webHidden/>
              </w:rPr>
              <w:fldChar w:fldCharType="end"/>
            </w:r>
          </w:hyperlink>
        </w:p>
        <w:p w14:paraId="27C0C24F" w14:textId="48F9B26A" w:rsidR="00072A27" w:rsidRDefault="00072A27">
          <w:pPr>
            <w:pStyle w:val="TDC1"/>
            <w:rPr>
              <w:rFonts w:asciiTheme="minorHAnsi" w:eastAsiaTheme="minorEastAsia" w:hAnsiTheme="minorHAnsi" w:cstheme="minorBidi"/>
              <w:b w:val="0"/>
              <w:bCs w:val="0"/>
              <w:sz w:val="22"/>
              <w:szCs w:val="22"/>
            </w:rPr>
          </w:pPr>
          <w:hyperlink w:anchor="_Toc165983564" w:history="1">
            <w:r w:rsidRPr="006D727D">
              <w:rPr>
                <w:rStyle w:val="Hipervnculo"/>
              </w:rPr>
              <w:t>COMPETENCIAS</w:t>
            </w:r>
            <w:r>
              <w:rPr>
                <w:webHidden/>
              </w:rPr>
              <w:tab/>
            </w:r>
            <w:r>
              <w:rPr>
                <w:webHidden/>
              </w:rPr>
              <w:fldChar w:fldCharType="begin"/>
            </w:r>
            <w:r>
              <w:rPr>
                <w:webHidden/>
              </w:rPr>
              <w:instrText xml:space="preserve"> PAGEREF _Toc165983564 \h </w:instrText>
            </w:r>
            <w:r>
              <w:rPr>
                <w:webHidden/>
              </w:rPr>
            </w:r>
            <w:r>
              <w:rPr>
                <w:webHidden/>
              </w:rPr>
              <w:fldChar w:fldCharType="separate"/>
            </w:r>
            <w:r>
              <w:rPr>
                <w:webHidden/>
              </w:rPr>
              <w:t>4</w:t>
            </w:r>
            <w:r>
              <w:rPr>
                <w:webHidden/>
              </w:rPr>
              <w:fldChar w:fldCharType="end"/>
            </w:r>
          </w:hyperlink>
        </w:p>
        <w:p w14:paraId="28EB0DEB" w14:textId="752B1AC6" w:rsidR="00072A27" w:rsidRDefault="00072A27">
          <w:pPr>
            <w:pStyle w:val="TDC1"/>
            <w:rPr>
              <w:rFonts w:asciiTheme="minorHAnsi" w:eastAsiaTheme="minorEastAsia" w:hAnsiTheme="minorHAnsi" w:cstheme="minorBidi"/>
              <w:b w:val="0"/>
              <w:bCs w:val="0"/>
              <w:sz w:val="22"/>
              <w:szCs w:val="22"/>
            </w:rPr>
          </w:pPr>
          <w:hyperlink w:anchor="_Toc165983565" w:history="1">
            <w:r w:rsidRPr="006D727D">
              <w:rPr>
                <w:rStyle w:val="Hipervnculo"/>
              </w:rPr>
              <w:t>RESULTADOS DE APRENDIZAJE</w:t>
            </w:r>
            <w:r>
              <w:rPr>
                <w:webHidden/>
              </w:rPr>
              <w:tab/>
            </w:r>
            <w:r>
              <w:rPr>
                <w:webHidden/>
              </w:rPr>
              <w:fldChar w:fldCharType="begin"/>
            </w:r>
            <w:r>
              <w:rPr>
                <w:webHidden/>
              </w:rPr>
              <w:instrText xml:space="preserve"> PAGEREF _Toc165983565 \h </w:instrText>
            </w:r>
            <w:r>
              <w:rPr>
                <w:webHidden/>
              </w:rPr>
            </w:r>
            <w:r>
              <w:rPr>
                <w:webHidden/>
              </w:rPr>
              <w:fldChar w:fldCharType="separate"/>
            </w:r>
            <w:r>
              <w:rPr>
                <w:webHidden/>
              </w:rPr>
              <w:t>5</w:t>
            </w:r>
            <w:r>
              <w:rPr>
                <w:webHidden/>
              </w:rPr>
              <w:fldChar w:fldCharType="end"/>
            </w:r>
          </w:hyperlink>
        </w:p>
        <w:p w14:paraId="5C81B335" w14:textId="06128C1E" w:rsidR="00072A27" w:rsidRDefault="00072A27">
          <w:pPr>
            <w:pStyle w:val="TDC1"/>
            <w:rPr>
              <w:rFonts w:asciiTheme="minorHAnsi" w:eastAsiaTheme="minorEastAsia" w:hAnsiTheme="minorHAnsi" w:cstheme="minorBidi"/>
              <w:b w:val="0"/>
              <w:bCs w:val="0"/>
              <w:sz w:val="22"/>
              <w:szCs w:val="22"/>
            </w:rPr>
          </w:pPr>
          <w:hyperlink w:anchor="_Toc165983566" w:history="1">
            <w:r w:rsidRPr="006D727D">
              <w:rPr>
                <w:rStyle w:val="Hipervnculo"/>
              </w:rPr>
              <w:t>CONTENIDOS DEL PROGRAMA</w:t>
            </w:r>
            <w:r>
              <w:rPr>
                <w:webHidden/>
              </w:rPr>
              <w:tab/>
            </w:r>
            <w:r>
              <w:rPr>
                <w:webHidden/>
              </w:rPr>
              <w:fldChar w:fldCharType="begin"/>
            </w:r>
            <w:r>
              <w:rPr>
                <w:webHidden/>
              </w:rPr>
              <w:instrText xml:space="preserve"> PAGEREF _Toc165983566 \h </w:instrText>
            </w:r>
            <w:r>
              <w:rPr>
                <w:webHidden/>
              </w:rPr>
            </w:r>
            <w:r>
              <w:rPr>
                <w:webHidden/>
              </w:rPr>
              <w:fldChar w:fldCharType="separate"/>
            </w:r>
            <w:r>
              <w:rPr>
                <w:webHidden/>
              </w:rPr>
              <w:t>6</w:t>
            </w:r>
            <w:r>
              <w:rPr>
                <w:webHidden/>
              </w:rPr>
              <w:fldChar w:fldCharType="end"/>
            </w:r>
          </w:hyperlink>
        </w:p>
        <w:p w14:paraId="76C4D2FD" w14:textId="012C40E5" w:rsidR="00072A27" w:rsidRDefault="00072A27">
          <w:pPr>
            <w:pStyle w:val="TDC1"/>
            <w:rPr>
              <w:rFonts w:asciiTheme="minorHAnsi" w:eastAsiaTheme="minorEastAsia" w:hAnsiTheme="minorHAnsi" w:cstheme="minorBidi"/>
              <w:b w:val="0"/>
              <w:bCs w:val="0"/>
              <w:sz w:val="22"/>
              <w:szCs w:val="22"/>
            </w:rPr>
          </w:pPr>
          <w:hyperlink w:anchor="_Toc165983567" w:history="1">
            <w:r w:rsidRPr="006D727D">
              <w:rPr>
                <w:rStyle w:val="Hipervnculo"/>
              </w:rPr>
              <w:t>REFERENCIAS DE CONSULTA</w:t>
            </w:r>
            <w:r>
              <w:rPr>
                <w:webHidden/>
              </w:rPr>
              <w:tab/>
            </w:r>
            <w:r>
              <w:rPr>
                <w:webHidden/>
              </w:rPr>
              <w:fldChar w:fldCharType="begin"/>
            </w:r>
            <w:r>
              <w:rPr>
                <w:webHidden/>
              </w:rPr>
              <w:instrText xml:space="preserve"> PAGEREF _Toc165983567 \h </w:instrText>
            </w:r>
            <w:r>
              <w:rPr>
                <w:webHidden/>
              </w:rPr>
            </w:r>
            <w:r>
              <w:rPr>
                <w:webHidden/>
              </w:rPr>
              <w:fldChar w:fldCharType="separate"/>
            </w:r>
            <w:r>
              <w:rPr>
                <w:webHidden/>
              </w:rPr>
              <w:t>8</w:t>
            </w:r>
            <w:r>
              <w:rPr>
                <w:webHidden/>
              </w:rPr>
              <w:fldChar w:fldCharType="end"/>
            </w:r>
          </w:hyperlink>
        </w:p>
        <w:p w14:paraId="77DF32D6" w14:textId="3F227E6B" w:rsidR="00072A27" w:rsidRDefault="00072A27">
          <w:pPr>
            <w:pStyle w:val="TDC1"/>
            <w:rPr>
              <w:rFonts w:asciiTheme="minorHAnsi" w:eastAsiaTheme="minorEastAsia" w:hAnsiTheme="minorHAnsi" w:cstheme="minorBidi"/>
              <w:b w:val="0"/>
              <w:bCs w:val="0"/>
              <w:sz w:val="22"/>
              <w:szCs w:val="22"/>
            </w:rPr>
          </w:pPr>
          <w:hyperlink w:anchor="_Toc165983568" w:history="1">
            <w:r w:rsidRPr="006D727D">
              <w:rPr>
                <w:rStyle w:val="Hipervnculo"/>
              </w:rPr>
              <w:t>MÉTODOS DOCENTES</w:t>
            </w:r>
            <w:r>
              <w:rPr>
                <w:webHidden/>
              </w:rPr>
              <w:tab/>
            </w:r>
            <w:r>
              <w:rPr>
                <w:webHidden/>
              </w:rPr>
              <w:fldChar w:fldCharType="begin"/>
            </w:r>
            <w:r>
              <w:rPr>
                <w:webHidden/>
              </w:rPr>
              <w:instrText xml:space="preserve"> PAGEREF _Toc165983568 \h </w:instrText>
            </w:r>
            <w:r>
              <w:rPr>
                <w:webHidden/>
              </w:rPr>
            </w:r>
            <w:r>
              <w:rPr>
                <w:webHidden/>
              </w:rPr>
              <w:fldChar w:fldCharType="separate"/>
            </w:r>
            <w:r>
              <w:rPr>
                <w:webHidden/>
              </w:rPr>
              <w:t>8</w:t>
            </w:r>
            <w:r>
              <w:rPr>
                <w:webHidden/>
              </w:rPr>
              <w:fldChar w:fldCharType="end"/>
            </w:r>
          </w:hyperlink>
        </w:p>
        <w:p w14:paraId="48AE308E" w14:textId="376927E1" w:rsidR="00072A27" w:rsidRDefault="00072A27">
          <w:pPr>
            <w:pStyle w:val="TDC1"/>
            <w:rPr>
              <w:rFonts w:asciiTheme="minorHAnsi" w:eastAsiaTheme="minorEastAsia" w:hAnsiTheme="minorHAnsi" w:cstheme="minorBidi"/>
              <w:b w:val="0"/>
              <w:bCs w:val="0"/>
              <w:sz w:val="22"/>
              <w:szCs w:val="22"/>
            </w:rPr>
          </w:pPr>
          <w:hyperlink w:anchor="_Toc165983569" w:history="1">
            <w:r w:rsidRPr="006D727D">
              <w:rPr>
                <w:rStyle w:val="Hipervnculo"/>
              </w:rPr>
              <w:t>TIEMPO DE TRABAJO DEL ESTUDIANTE</w:t>
            </w:r>
            <w:r>
              <w:rPr>
                <w:webHidden/>
              </w:rPr>
              <w:tab/>
            </w:r>
            <w:r>
              <w:rPr>
                <w:webHidden/>
              </w:rPr>
              <w:fldChar w:fldCharType="begin"/>
            </w:r>
            <w:r>
              <w:rPr>
                <w:webHidden/>
              </w:rPr>
              <w:instrText xml:space="preserve"> PAGEREF _Toc165983569 \h </w:instrText>
            </w:r>
            <w:r>
              <w:rPr>
                <w:webHidden/>
              </w:rPr>
            </w:r>
            <w:r>
              <w:rPr>
                <w:webHidden/>
              </w:rPr>
              <w:fldChar w:fldCharType="separate"/>
            </w:r>
            <w:r>
              <w:rPr>
                <w:webHidden/>
              </w:rPr>
              <w:t>10</w:t>
            </w:r>
            <w:r>
              <w:rPr>
                <w:webHidden/>
              </w:rPr>
              <w:fldChar w:fldCharType="end"/>
            </w:r>
          </w:hyperlink>
        </w:p>
        <w:p w14:paraId="5D899851" w14:textId="7F8C1510" w:rsidR="00072A27" w:rsidRDefault="00072A27">
          <w:pPr>
            <w:pStyle w:val="TDC1"/>
            <w:rPr>
              <w:rFonts w:asciiTheme="minorHAnsi" w:eastAsiaTheme="minorEastAsia" w:hAnsiTheme="minorHAnsi" w:cstheme="minorBidi"/>
              <w:b w:val="0"/>
              <w:bCs w:val="0"/>
              <w:sz w:val="22"/>
              <w:szCs w:val="22"/>
            </w:rPr>
          </w:pPr>
          <w:hyperlink w:anchor="_Toc165983570" w:history="1">
            <w:r w:rsidRPr="006D727D">
              <w:rPr>
                <w:rStyle w:val="Hipervnculo"/>
              </w:rPr>
              <w:t>MÉTODOS DE EVALUACIÓN</w:t>
            </w:r>
            <w:r>
              <w:rPr>
                <w:webHidden/>
              </w:rPr>
              <w:tab/>
            </w:r>
            <w:r>
              <w:rPr>
                <w:webHidden/>
              </w:rPr>
              <w:fldChar w:fldCharType="begin"/>
            </w:r>
            <w:r>
              <w:rPr>
                <w:webHidden/>
              </w:rPr>
              <w:instrText xml:space="preserve"> PAGEREF _Toc165983570 \h </w:instrText>
            </w:r>
            <w:r>
              <w:rPr>
                <w:webHidden/>
              </w:rPr>
            </w:r>
            <w:r>
              <w:rPr>
                <w:webHidden/>
              </w:rPr>
              <w:fldChar w:fldCharType="separate"/>
            </w:r>
            <w:r>
              <w:rPr>
                <w:webHidden/>
              </w:rPr>
              <w:t>10</w:t>
            </w:r>
            <w:r>
              <w:rPr>
                <w:webHidden/>
              </w:rPr>
              <w:fldChar w:fldCharType="end"/>
            </w:r>
          </w:hyperlink>
        </w:p>
        <w:p w14:paraId="02A54860" w14:textId="382348C8" w:rsidR="00072A27" w:rsidRDefault="00072A27">
          <w:pPr>
            <w:pStyle w:val="TDC1"/>
            <w:rPr>
              <w:rFonts w:asciiTheme="minorHAnsi" w:eastAsiaTheme="minorEastAsia" w:hAnsiTheme="minorHAnsi" w:cstheme="minorBidi"/>
              <w:b w:val="0"/>
              <w:bCs w:val="0"/>
              <w:sz w:val="22"/>
              <w:szCs w:val="22"/>
            </w:rPr>
          </w:pPr>
          <w:hyperlink w:anchor="_Toc165983571" w:history="1">
            <w:r w:rsidRPr="006D727D">
              <w:rPr>
                <w:rStyle w:val="Hipervnculo"/>
              </w:rPr>
              <w:t>CRONOGRAMA ORIENTATIVO</w:t>
            </w:r>
            <w:r>
              <w:rPr>
                <w:webHidden/>
              </w:rPr>
              <w:tab/>
            </w:r>
            <w:r>
              <w:rPr>
                <w:webHidden/>
              </w:rPr>
              <w:fldChar w:fldCharType="begin"/>
            </w:r>
            <w:r>
              <w:rPr>
                <w:webHidden/>
              </w:rPr>
              <w:instrText xml:space="preserve"> PAGEREF _Toc165983571 \h </w:instrText>
            </w:r>
            <w:r>
              <w:rPr>
                <w:webHidden/>
              </w:rPr>
            </w:r>
            <w:r>
              <w:rPr>
                <w:webHidden/>
              </w:rPr>
              <w:fldChar w:fldCharType="separate"/>
            </w:r>
            <w:r>
              <w:rPr>
                <w:webHidden/>
              </w:rPr>
              <w:t>14</w:t>
            </w:r>
            <w:r>
              <w:rPr>
                <w:webHidden/>
              </w:rPr>
              <w:fldChar w:fldCharType="end"/>
            </w:r>
          </w:hyperlink>
        </w:p>
        <w:p w14:paraId="707B4F3F" w14:textId="3CABFA32" w:rsidR="00072A27" w:rsidRDefault="00072A27">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5983561"/>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29D1D5B2" w14:textId="23D1C688" w:rsidR="002105FA" w:rsidRPr="002105FA" w:rsidRDefault="0001410A" w:rsidP="002105FA">
      <w:pPr>
        <w:pStyle w:val="CuerpoA"/>
        <w:spacing w:line="360" w:lineRule="auto"/>
        <w:jc w:val="left"/>
        <w:rPr>
          <w:rStyle w:val="Ninguno"/>
          <w:rFonts w:ascii="Arial" w:eastAsia="Arial" w:hAnsi="Arial" w:cs="Arial"/>
        </w:rPr>
      </w:pPr>
      <w:r w:rsidRPr="1DE4A711">
        <w:rPr>
          <w:rFonts w:ascii="Arial" w:hAnsi="Arial" w:cs="Arial"/>
          <w:b/>
          <w:bCs/>
        </w:rPr>
        <w:t>Nombre:</w:t>
      </w:r>
      <w:r w:rsidR="007B08D4">
        <w:t xml:space="preserve"> </w:t>
      </w:r>
      <w:r w:rsidR="00DB08E8">
        <w:rPr>
          <w:rStyle w:val="Ninguno"/>
          <w:rFonts w:ascii="Arial" w:hAnsi="Arial"/>
          <w:color w:val="auto"/>
        </w:rPr>
        <w:t>V</w:t>
      </w:r>
      <w:r w:rsidR="00DB08E8" w:rsidRPr="00DB08E8">
        <w:rPr>
          <w:rStyle w:val="Ninguno"/>
          <w:rFonts w:ascii="Arial" w:hAnsi="Arial"/>
          <w:color w:val="auto"/>
        </w:rPr>
        <w:t>aloración en fisioterapia</w:t>
      </w:r>
    </w:p>
    <w:p w14:paraId="2A5BDADE" w14:textId="77777777" w:rsidR="00DB08E8" w:rsidRPr="008C376E" w:rsidRDefault="00DB08E8" w:rsidP="00DB08E8">
      <w:pPr>
        <w:pStyle w:val="Cuerpo"/>
        <w:spacing w:line="360" w:lineRule="auto"/>
        <w:rPr>
          <w:rStyle w:val="Ninguno"/>
          <w:rFonts w:ascii="Arial" w:eastAsia="Arial" w:hAnsi="Arial" w:cs="Arial"/>
          <w:color w:val="auto"/>
        </w:rPr>
      </w:pPr>
      <w:r w:rsidRPr="008C376E">
        <w:rPr>
          <w:rStyle w:val="Ninguno"/>
          <w:rFonts w:ascii="Arial" w:hAnsi="Arial"/>
          <w:b/>
          <w:bCs/>
          <w:color w:val="auto"/>
        </w:rPr>
        <w:t xml:space="preserve">Código </w:t>
      </w:r>
      <w:r w:rsidRPr="008C376E">
        <w:rPr>
          <w:rStyle w:val="Ninguno"/>
          <w:rFonts w:ascii="Arial" w:hAnsi="Arial"/>
          <w:color w:val="auto"/>
        </w:rPr>
        <w:t>17984</w:t>
      </w:r>
    </w:p>
    <w:p w14:paraId="20E83810" w14:textId="77777777" w:rsidR="00DB08E8" w:rsidRPr="008C376E" w:rsidRDefault="00DB08E8" w:rsidP="00DB08E8">
      <w:pPr>
        <w:pStyle w:val="Cuerpo"/>
        <w:spacing w:line="360" w:lineRule="auto"/>
        <w:rPr>
          <w:rStyle w:val="Ninguno"/>
          <w:rFonts w:ascii="Arial" w:eastAsia="Arial" w:hAnsi="Arial" w:cs="Arial"/>
          <w:color w:val="auto"/>
        </w:rPr>
      </w:pPr>
      <w:r w:rsidRPr="008C376E">
        <w:rPr>
          <w:rStyle w:val="Ninguno"/>
          <w:rFonts w:ascii="Arial" w:hAnsi="Arial"/>
          <w:b/>
          <w:bCs/>
          <w:color w:val="auto"/>
        </w:rPr>
        <w:t>Materia:</w:t>
      </w:r>
      <w:r w:rsidRPr="008C376E">
        <w:rPr>
          <w:rStyle w:val="Ninguno"/>
          <w:rFonts w:ascii="Arial" w:hAnsi="Arial"/>
          <w:color w:val="auto"/>
        </w:rPr>
        <w:t xml:space="preserve"> Valoración en Fisioterapia</w:t>
      </w:r>
    </w:p>
    <w:p w14:paraId="07BB873F" w14:textId="77777777" w:rsidR="00DB08E8" w:rsidRPr="008C376E" w:rsidRDefault="00DB08E8" w:rsidP="00DB08E8">
      <w:pPr>
        <w:pStyle w:val="Cuerpo"/>
        <w:spacing w:line="360" w:lineRule="auto"/>
        <w:rPr>
          <w:rStyle w:val="Ninguno"/>
          <w:rFonts w:ascii="Arial" w:eastAsia="Arial" w:hAnsi="Arial" w:cs="Arial"/>
          <w:color w:val="auto"/>
        </w:rPr>
      </w:pPr>
      <w:r w:rsidRPr="008C376E">
        <w:rPr>
          <w:rStyle w:val="Ninguno"/>
          <w:rFonts w:ascii="Arial" w:hAnsi="Arial"/>
          <w:b/>
          <w:bCs/>
          <w:color w:val="auto"/>
        </w:rPr>
        <w:t>Carácter:</w:t>
      </w:r>
      <w:r w:rsidRPr="008C376E">
        <w:rPr>
          <w:rStyle w:val="Ninguno"/>
          <w:rFonts w:ascii="Arial" w:hAnsi="Arial"/>
          <w:color w:val="auto"/>
        </w:rPr>
        <w:t xml:space="preserve"> Formación Obligatoria</w:t>
      </w:r>
    </w:p>
    <w:p w14:paraId="40402FAA" w14:textId="77777777" w:rsidR="00DB08E8" w:rsidRPr="008C376E" w:rsidRDefault="00DB08E8" w:rsidP="00DB08E8">
      <w:pPr>
        <w:pStyle w:val="Cuerpo"/>
        <w:spacing w:line="360" w:lineRule="auto"/>
        <w:rPr>
          <w:rStyle w:val="Ninguno"/>
          <w:rFonts w:ascii="Arial" w:eastAsia="Arial" w:hAnsi="Arial" w:cs="Arial"/>
          <w:color w:val="auto"/>
        </w:rPr>
      </w:pPr>
      <w:r w:rsidRPr="008C376E">
        <w:rPr>
          <w:rStyle w:val="Ninguno"/>
          <w:rFonts w:ascii="Arial" w:hAnsi="Arial"/>
          <w:b/>
          <w:bCs/>
          <w:color w:val="auto"/>
        </w:rPr>
        <w:t>Nivel:</w:t>
      </w:r>
      <w:r w:rsidRPr="008C376E">
        <w:rPr>
          <w:rStyle w:val="Ninguno"/>
          <w:rFonts w:ascii="Arial" w:hAnsi="Arial"/>
          <w:color w:val="auto"/>
        </w:rPr>
        <w:t xml:space="preserve"> Grado</w:t>
      </w:r>
    </w:p>
    <w:p w14:paraId="797153F0" w14:textId="77777777" w:rsidR="00DB08E8" w:rsidRPr="008C376E" w:rsidRDefault="00DB08E8" w:rsidP="00DB08E8">
      <w:pPr>
        <w:pStyle w:val="Cuerpo"/>
        <w:spacing w:line="360" w:lineRule="auto"/>
        <w:rPr>
          <w:rStyle w:val="Ninguno"/>
          <w:rFonts w:ascii="Arial" w:eastAsia="Arial" w:hAnsi="Arial" w:cs="Arial"/>
          <w:color w:val="auto"/>
        </w:rPr>
      </w:pPr>
      <w:r w:rsidRPr="008C376E">
        <w:rPr>
          <w:rStyle w:val="Ninguno"/>
          <w:rFonts w:ascii="Arial" w:hAnsi="Arial"/>
          <w:b/>
          <w:bCs/>
          <w:color w:val="auto"/>
        </w:rPr>
        <w:t>Curso:</w:t>
      </w:r>
      <w:r w:rsidRPr="008C376E">
        <w:rPr>
          <w:rStyle w:val="Ninguno"/>
          <w:rFonts w:ascii="Arial" w:hAnsi="Arial"/>
          <w:color w:val="auto"/>
        </w:rPr>
        <w:t xml:space="preserve"> Segundo</w:t>
      </w:r>
    </w:p>
    <w:p w14:paraId="0BAE0D76" w14:textId="77777777" w:rsidR="00DB08E8" w:rsidRPr="008C376E" w:rsidRDefault="00DB08E8" w:rsidP="00DB08E8">
      <w:pPr>
        <w:pStyle w:val="Cuerpo"/>
        <w:spacing w:line="360" w:lineRule="auto"/>
        <w:rPr>
          <w:rStyle w:val="Ninguno"/>
          <w:rFonts w:ascii="Arial" w:eastAsia="Arial" w:hAnsi="Arial" w:cs="Arial"/>
          <w:color w:val="auto"/>
        </w:rPr>
      </w:pPr>
      <w:r w:rsidRPr="008C376E">
        <w:rPr>
          <w:rStyle w:val="Ninguno"/>
          <w:rFonts w:ascii="Arial" w:hAnsi="Arial"/>
          <w:b/>
          <w:bCs/>
          <w:color w:val="auto"/>
        </w:rPr>
        <w:t>Semestre:</w:t>
      </w:r>
      <w:r w:rsidRPr="008C376E">
        <w:rPr>
          <w:rStyle w:val="Ninguno"/>
          <w:rFonts w:ascii="Arial" w:hAnsi="Arial"/>
          <w:color w:val="auto"/>
        </w:rPr>
        <w:t xml:space="preserve"> Anual</w:t>
      </w:r>
    </w:p>
    <w:p w14:paraId="2F47114E" w14:textId="77777777" w:rsidR="00DB08E8" w:rsidRPr="008C376E" w:rsidRDefault="00DB08E8" w:rsidP="00DB08E8">
      <w:pPr>
        <w:pStyle w:val="Cuerpo"/>
        <w:spacing w:line="360" w:lineRule="auto"/>
        <w:rPr>
          <w:rStyle w:val="Ninguno"/>
          <w:rFonts w:ascii="Arial" w:eastAsia="Arial" w:hAnsi="Arial" w:cs="Arial"/>
          <w:color w:val="auto"/>
        </w:rPr>
      </w:pPr>
      <w:r w:rsidRPr="008C376E">
        <w:rPr>
          <w:rStyle w:val="Ninguno"/>
          <w:rFonts w:ascii="Arial" w:hAnsi="Arial"/>
          <w:b/>
          <w:bCs/>
          <w:color w:val="auto"/>
        </w:rPr>
        <w:t xml:space="preserve">Número de créditos </w:t>
      </w:r>
      <w:r w:rsidRPr="008C376E">
        <w:rPr>
          <w:rStyle w:val="Ninguno"/>
          <w:rFonts w:ascii="Arial" w:hAnsi="Arial"/>
          <w:color w:val="auto"/>
        </w:rPr>
        <w:t>6 créditos ECTS</w:t>
      </w:r>
    </w:p>
    <w:p w14:paraId="546FA1F8" w14:textId="77777777" w:rsidR="00DB08E8" w:rsidRPr="008C376E" w:rsidRDefault="00DB08E8" w:rsidP="00DB08E8">
      <w:pPr>
        <w:pStyle w:val="Textosinformato"/>
        <w:spacing w:line="360" w:lineRule="auto"/>
        <w:rPr>
          <w:rStyle w:val="Ninguno"/>
          <w:rFonts w:ascii="Arial" w:eastAsia="Arial" w:hAnsi="Arial" w:cs="Arial"/>
          <w:color w:val="auto"/>
          <w:sz w:val="24"/>
          <w:szCs w:val="24"/>
        </w:rPr>
      </w:pPr>
      <w:r w:rsidRPr="008C376E">
        <w:rPr>
          <w:rStyle w:val="Ninguno"/>
          <w:rFonts w:ascii="Arial" w:hAnsi="Arial"/>
          <w:b/>
          <w:bCs/>
          <w:color w:val="auto"/>
          <w:sz w:val="24"/>
          <w:szCs w:val="24"/>
        </w:rPr>
        <w:t>Idioma en que se imparte:</w:t>
      </w:r>
      <w:r w:rsidRPr="008C376E">
        <w:rPr>
          <w:rStyle w:val="Ninguno"/>
          <w:rFonts w:ascii="Arial" w:hAnsi="Arial"/>
          <w:color w:val="auto"/>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5983562"/>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014A04C" w14:textId="77777777" w:rsidR="00DB08E8" w:rsidRPr="00DB08E8" w:rsidRDefault="00DB08E8" w:rsidP="00DB08E8">
      <w:pPr>
        <w:pStyle w:val="Textosinformato"/>
        <w:spacing w:line="360" w:lineRule="auto"/>
        <w:jc w:val="both"/>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DB08E8">
        <w:rPr>
          <w:rStyle w:val="Ninguno"/>
          <w:rFonts w:ascii="Arial" w:hAnsi="Arial"/>
          <w:b/>
          <w:bCs/>
          <w:color w:val="auto"/>
          <w:sz w:val="24"/>
          <w:szCs w:val="24"/>
        </w:rPr>
        <w:t>Requisitos previos:</w:t>
      </w:r>
    </w:p>
    <w:p w14:paraId="52564B2A" w14:textId="77777777" w:rsidR="00DB08E8" w:rsidRPr="00DB08E8" w:rsidRDefault="00DB08E8" w:rsidP="00DB08E8">
      <w:pPr>
        <w:pStyle w:val="Textosinformato"/>
        <w:spacing w:line="360" w:lineRule="auto"/>
        <w:jc w:val="both"/>
        <w:rPr>
          <w:rStyle w:val="Ninguno"/>
          <w:rFonts w:ascii="Arial" w:eastAsia="Arial" w:hAnsi="Arial" w:cs="Arial"/>
          <w:color w:val="auto"/>
          <w:sz w:val="24"/>
          <w:szCs w:val="24"/>
        </w:rPr>
      </w:pPr>
      <w:r w:rsidRPr="00DB08E8">
        <w:rPr>
          <w:rStyle w:val="Ninguno"/>
          <w:rFonts w:ascii="Arial" w:hAnsi="Arial"/>
          <w:color w:val="auto"/>
          <w:sz w:val="24"/>
          <w:szCs w:val="24"/>
        </w:rPr>
        <w:t>Para el adecuado progreso dentro de esta asignatura es recomendable que el/la alumno/a haya cursado las asignaturas de Anatomía I, Biomecánica I y Fundamentos de Fisioterapia, desarrolladas en el primer curso de esta titulación.</w:t>
      </w:r>
    </w:p>
    <w:p w14:paraId="538E7601" w14:textId="77777777" w:rsidR="00DB08E8" w:rsidRPr="00DB08E8" w:rsidRDefault="00DB08E8" w:rsidP="00DB08E8">
      <w:pPr>
        <w:pStyle w:val="Textosinformato"/>
        <w:spacing w:line="360" w:lineRule="auto"/>
        <w:jc w:val="both"/>
        <w:rPr>
          <w:rStyle w:val="Ninguno"/>
          <w:rFonts w:ascii="Arial" w:eastAsia="Arial" w:hAnsi="Arial" w:cs="Arial"/>
          <w:color w:val="auto"/>
          <w:sz w:val="24"/>
          <w:szCs w:val="24"/>
        </w:rPr>
      </w:pPr>
    </w:p>
    <w:p w14:paraId="1B51E5D9" w14:textId="77777777" w:rsidR="00DB08E8" w:rsidRPr="00DB08E8" w:rsidRDefault="00DB08E8" w:rsidP="00DB08E8">
      <w:pPr>
        <w:pStyle w:val="Textosinformato"/>
        <w:spacing w:line="360" w:lineRule="auto"/>
        <w:jc w:val="both"/>
        <w:rPr>
          <w:rStyle w:val="Ninguno"/>
          <w:rFonts w:ascii="Arial" w:eastAsia="Arial" w:hAnsi="Arial" w:cs="Arial"/>
          <w:b/>
          <w:bCs/>
          <w:color w:val="auto"/>
          <w:sz w:val="24"/>
          <w:szCs w:val="24"/>
        </w:rPr>
      </w:pPr>
      <w:r w:rsidRPr="00DB08E8">
        <w:rPr>
          <w:rStyle w:val="Ninguno"/>
          <w:rFonts w:ascii="Arial" w:hAnsi="Arial"/>
          <w:b/>
          <w:bCs/>
          <w:color w:val="auto"/>
          <w:sz w:val="24"/>
          <w:szCs w:val="24"/>
        </w:rPr>
        <w:t>Requisitos mínimos de asistencia a las sesiones presenciales:</w:t>
      </w:r>
    </w:p>
    <w:p w14:paraId="2FEB755F" w14:textId="77777777" w:rsidR="00DB08E8" w:rsidRPr="00DB08E8" w:rsidRDefault="00DB08E8" w:rsidP="00DB08E8">
      <w:pPr>
        <w:pStyle w:val="Cuerpo"/>
        <w:spacing w:line="360" w:lineRule="auto"/>
        <w:rPr>
          <w:rStyle w:val="Ninguno"/>
          <w:rFonts w:ascii="Arial" w:eastAsia="Arial" w:hAnsi="Arial" w:cs="Arial"/>
          <w:color w:val="auto"/>
        </w:rPr>
      </w:pPr>
      <w:r w:rsidRPr="00DB08E8">
        <w:rPr>
          <w:rStyle w:val="Ninguno"/>
          <w:rFonts w:ascii="Arial" w:hAnsi="Arial"/>
          <w:color w:val="auto"/>
          <w:lang w:val="es-ES"/>
        </w:rPr>
        <w:t xml:space="preserve">La asistencia es obligatoria en al menos un </w:t>
      </w:r>
      <w:r w:rsidRPr="00DB08E8">
        <w:rPr>
          <w:rFonts w:ascii="Arial" w:eastAsia="Arial" w:hAnsi="Arial" w:cs="Arial"/>
          <w:color w:val="auto"/>
          <w:lang w:val="es-ES"/>
        </w:rPr>
        <w:t>90%</w:t>
      </w:r>
      <w:r w:rsidRPr="00DB08E8">
        <w:rPr>
          <w:rStyle w:val="Ninguno"/>
          <w:rFonts w:ascii="Arial" w:hAnsi="Arial"/>
          <w:color w:val="auto"/>
          <w:lang w:val="es-ES"/>
        </w:rPr>
        <w:t xml:space="preserve"> de las clases presenciales. (Ver métodos de evaluación).</w:t>
      </w:r>
    </w:p>
    <w:p w14:paraId="081F4D98" w14:textId="77777777" w:rsidR="00E41A02" w:rsidRPr="002105FA" w:rsidRDefault="00E41A02" w:rsidP="00576E78">
      <w:pPr>
        <w:pStyle w:val="Ttulo1"/>
        <w:rPr>
          <w:rStyle w:val="Ninguno"/>
          <w:rFonts w:ascii="Arial" w:hAnsi="Arial"/>
          <w:b/>
          <w:bCs/>
          <w:color w:val="auto"/>
          <w:sz w:val="24"/>
          <w:szCs w:val="24"/>
          <w:lang w:val="es-ES_tradnl"/>
        </w:rPr>
      </w:pPr>
    </w:p>
    <w:p w14:paraId="3DA198FF" w14:textId="5D0E494F" w:rsidR="00576E78" w:rsidRDefault="00576E78" w:rsidP="00576E78">
      <w:pPr>
        <w:pStyle w:val="Ttulo1"/>
        <w:rPr>
          <w:rStyle w:val="Ninguno"/>
          <w:rFonts w:ascii="Arial" w:hAnsi="Arial"/>
          <w:b/>
          <w:bCs/>
          <w:color w:val="auto"/>
          <w:sz w:val="24"/>
          <w:szCs w:val="24"/>
        </w:rPr>
      </w:pPr>
      <w:bookmarkStart w:id="18" w:name="_Toc165983563"/>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7CECE3AE" w14:textId="77777777" w:rsidR="00DB08E8" w:rsidRPr="008C376E" w:rsidRDefault="00DB08E8" w:rsidP="00DB08E8">
      <w:pPr>
        <w:pStyle w:val="Textosinformato"/>
        <w:spacing w:line="360" w:lineRule="auto"/>
        <w:ind w:left="360"/>
        <w:jc w:val="both"/>
        <w:rPr>
          <w:rStyle w:val="Ninguno"/>
          <w:rFonts w:ascii="Arial" w:eastAsia="Arial" w:hAnsi="Arial" w:cs="Arial"/>
          <w:color w:val="auto"/>
          <w:sz w:val="24"/>
          <w:szCs w:val="24"/>
        </w:rPr>
      </w:pPr>
      <w:r w:rsidRPr="008C376E">
        <w:rPr>
          <w:rStyle w:val="Ninguno"/>
          <w:rFonts w:ascii="Arial" w:hAnsi="Arial"/>
          <w:color w:val="auto"/>
          <w:sz w:val="24"/>
          <w:szCs w:val="24"/>
        </w:rPr>
        <w:t>Docentes:</w:t>
      </w:r>
    </w:p>
    <w:p w14:paraId="26E78180" w14:textId="77777777" w:rsidR="00DB08E8" w:rsidRPr="008C376E" w:rsidRDefault="00DB08E8" w:rsidP="00D74EE4">
      <w:pPr>
        <w:pStyle w:val="Textosinformato"/>
        <w:numPr>
          <w:ilvl w:val="0"/>
          <w:numId w:val="27"/>
        </w:numPr>
        <w:spacing w:line="360" w:lineRule="auto"/>
        <w:jc w:val="both"/>
        <w:rPr>
          <w:rFonts w:ascii="Arial" w:hAnsi="Arial"/>
          <w:color w:val="auto"/>
          <w:sz w:val="24"/>
          <w:szCs w:val="24"/>
        </w:rPr>
      </w:pPr>
      <w:r w:rsidRPr="008C376E">
        <w:rPr>
          <w:rStyle w:val="Ninguno"/>
          <w:rFonts w:ascii="Arial" w:hAnsi="Arial"/>
          <w:color w:val="auto"/>
          <w:sz w:val="24"/>
          <w:szCs w:val="24"/>
        </w:rPr>
        <w:t>D.ª M.ª Rocío Rueda Liébana</w:t>
      </w:r>
    </w:p>
    <w:p w14:paraId="1A5FC592" w14:textId="77777777" w:rsidR="00DB08E8" w:rsidRPr="008C376E" w:rsidRDefault="00DB08E8" w:rsidP="00D74EE4">
      <w:pPr>
        <w:pStyle w:val="Textosinformato"/>
        <w:numPr>
          <w:ilvl w:val="0"/>
          <w:numId w:val="27"/>
        </w:numPr>
        <w:spacing w:line="360" w:lineRule="auto"/>
        <w:jc w:val="both"/>
        <w:rPr>
          <w:rFonts w:ascii="Arial" w:hAnsi="Arial"/>
          <w:color w:val="auto"/>
          <w:sz w:val="24"/>
          <w:szCs w:val="24"/>
        </w:rPr>
      </w:pPr>
      <w:r w:rsidRPr="008C376E">
        <w:rPr>
          <w:rStyle w:val="Ninguno"/>
          <w:rFonts w:ascii="Arial" w:hAnsi="Arial"/>
          <w:color w:val="auto"/>
          <w:sz w:val="24"/>
          <w:szCs w:val="24"/>
        </w:rPr>
        <w:t>D.ª Cristina Serrano Veguillas</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4B6C891D"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5983564"/>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494A3837" w14:textId="77777777" w:rsidR="00DB08E8" w:rsidRPr="00DB08E8" w:rsidRDefault="00DB08E8" w:rsidP="00DB08E8">
      <w:pPr>
        <w:pStyle w:val="Textoindependiente"/>
        <w:rPr>
          <w:rStyle w:val="Ninguno"/>
          <w:rFonts w:ascii="Arial" w:hAnsi="Arial" w:cs="Arial"/>
          <w:i/>
        </w:rPr>
      </w:pPr>
      <w:r w:rsidRPr="00DB08E8">
        <w:rPr>
          <w:rStyle w:val="Ninguno"/>
          <w:rFonts w:ascii="Arial" w:hAnsi="Arial" w:cs="Arial"/>
          <w:i/>
        </w:rPr>
        <w:t>Transversales:</w:t>
      </w:r>
    </w:p>
    <w:p w14:paraId="3F5B8300"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 xml:space="preserve">Que los estudiantes alcancen la capacidad de gestionar, analizar y sintetizar la información. </w:t>
      </w:r>
    </w:p>
    <w:p w14:paraId="34BD7BDB"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Que los alumnos desarrollen una comunicación oral y escrita efectiva.</w:t>
      </w:r>
    </w:p>
    <w:p w14:paraId="644546C4"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Que los alumnos alcancen la capacidad de razonamiento crítico y aprendizaje autónomo, para mantener actualizados los conocimientos y competencias profesionales.</w:t>
      </w:r>
    </w:p>
    <w:p w14:paraId="50B8AE9C" w14:textId="77777777" w:rsidR="00DB08E8" w:rsidRPr="008C376E" w:rsidRDefault="00DB08E8" w:rsidP="00DB08E8">
      <w:pPr>
        <w:pStyle w:val="Cuerpo"/>
        <w:spacing w:line="360" w:lineRule="auto"/>
        <w:rPr>
          <w:rStyle w:val="Ninguno"/>
          <w:rFonts w:ascii="Arial" w:eastAsia="Arial" w:hAnsi="Arial" w:cs="Arial"/>
          <w:color w:val="auto"/>
        </w:rPr>
      </w:pPr>
    </w:p>
    <w:p w14:paraId="580F759B" w14:textId="77777777" w:rsidR="00DB08E8" w:rsidRPr="00DB08E8" w:rsidRDefault="00DB08E8" w:rsidP="00DB08E8">
      <w:pPr>
        <w:pStyle w:val="Textoindependiente"/>
        <w:rPr>
          <w:rStyle w:val="Ninguno"/>
          <w:rFonts w:ascii="Arial" w:hAnsi="Arial" w:cs="Arial"/>
          <w:i/>
        </w:rPr>
      </w:pPr>
      <w:r w:rsidRPr="00DB08E8">
        <w:rPr>
          <w:rStyle w:val="Ninguno"/>
          <w:rFonts w:ascii="Arial" w:hAnsi="Arial" w:cs="Arial"/>
          <w:i/>
        </w:rPr>
        <w:t>Específicas:</w:t>
      </w:r>
    </w:p>
    <w:p w14:paraId="641F9A77"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Conocer y comprender la morfología, la fisiología, la patología y la conducta de las personas, tanto sanas como enfermas, en el medio natural y social.</w:t>
      </w:r>
    </w:p>
    <w:p w14:paraId="2B75BB4C"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Conocer y comprender las ciencias, los modelos, las técnicas y los instrumentos sobre los que se fundamenta, articula y desarrolla la Fisioterapia.</w:t>
      </w:r>
    </w:p>
    <w:p w14:paraId="5E9F13F2"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17CD13BE"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 xml:space="preserve">Valorar el estado funcional del paciente, considerando los aspectos físicos, psicológicos y sociales. </w:t>
      </w:r>
    </w:p>
    <w:p w14:paraId="317B17EC"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 xml:space="preserve">Realizar la valoración diagnóstica de cuidados de fisioterapia según las normas y con los instrumentos de validación reconocidos internacionalmente. </w:t>
      </w:r>
    </w:p>
    <w:p w14:paraId="5A517F8A"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 xml:space="preserve">Evaluar la evolución de los resultados obtenidos con el tratamiento en relación con los objetivos marcados. </w:t>
      </w:r>
    </w:p>
    <w:p w14:paraId="0396C3ED" w14:textId="77777777"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Comunicarse de modo efectivo y claro, tanto de forma oral como escrita, con los usuarios del sistema sanitario, así como con otros profesionales.</w:t>
      </w:r>
    </w:p>
    <w:p w14:paraId="2F953C2D" w14:textId="77777777" w:rsidR="00DB08E8"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lastRenderedPageBreak/>
        <w:t>Tener la capacidad de valorar desde la perspectiva de la Fisioterapia, el estado funcional del paciente/usuario, considerando los aspectos físicos, psicológicos y sociales del mismo.</w:t>
      </w:r>
    </w:p>
    <w:p w14:paraId="49E71910" w14:textId="31BCB5BF" w:rsidR="00DB08E8" w:rsidRPr="008C376E" w:rsidRDefault="00DB08E8" w:rsidP="00D74EE4">
      <w:pPr>
        <w:pStyle w:val="Textosinformato"/>
        <w:numPr>
          <w:ilvl w:val="0"/>
          <w:numId w:val="28"/>
        </w:numPr>
        <w:spacing w:line="360" w:lineRule="auto"/>
        <w:jc w:val="both"/>
        <w:rPr>
          <w:rStyle w:val="Ninguno"/>
          <w:rFonts w:ascii="Arial" w:hAnsi="Arial"/>
          <w:color w:val="auto"/>
          <w:sz w:val="24"/>
        </w:rPr>
      </w:pPr>
      <w:r w:rsidRPr="008C376E">
        <w:rPr>
          <w:rStyle w:val="Ninguno"/>
          <w:rFonts w:ascii="Arial" w:hAnsi="Arial"/>
          <w:color w:val="auto"/>
          <w:sz w:val="24"/>
        </w:rPr>
        <w:t>Comprender y aplicar los métodos y procedimientos manuales e instrumentales de valoración en Fisioterapia y Rehabilitación Física, así como la evaluación científica de su utilidad y efectividad.</w:t>
      </w:r>
    </w:p>
    <w:p w14:paraId="31EEC44E" w14:textId="77777777" w:rsidR="0001410A" w:rsidRPr="00E41A02" w:rsidRDefault="0001410A" w:rsidP="00576E78">
      <w:pPr>
        <w:pStyle w:val="Ttulo1"/>
        <w:rPr>
          <w:rStyle w:val="Ninguno"/>
          <w:rFonts w:ascii="Arial" w:hAnsi="Arial"/>
          <w:b/>
          <w:bCs/>
          <w:color w:val="auto"/>
          <w:sz w:val="24"/>
          <w:szCs w:val="24"/>
          <w:lang w:val="es-ES_tradnl"/>
        </w:rPr>
      </w:pPr>
    </w:p>
    <w:p w14:paraId="2AB9BB45" w14:textId="4B3C1341" w:rsidR="00576E78" w:rsidRPr="00A8142E" w:rsidRDefault="00576E78" w:rsidP="00576E78">
      <w:pPr>
        <w:pStyle w:val="Ttulo1"/>
        <w:rPr>
          <w:rStyle w:val="Ninguno"/>
          <w:rFonts w:ascii="Arial" w:hAnsi="Arial"/>
          <w:b/>
          <w:bCs/>
          <w:color w:val="auto"/>
          <w:sz w:val="24"/>
          <w:szCs w:val="24"/>
        </w:rPr>
      </w:pPr>
      <w:bookmarkStart w:id="24" w:name="_Toc162953736"/>
      <w:bookmarkStart w:id="25" w:name="_Toc162956420"/>
      <w:bookmarkStart w:id="26" w:name="_Toc162960242"/>
      <w:bookmarkStart w:id="27" w:name="_Toc163499999"/>
      <w:bookmarkStart w:id="28" w:name="_Toc165983565"/>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1CCA1EC0" w14:textId="77777777" w:rsidR="00DB08E8" w:rsidRPr="008C376E" w:rsidRDefault="00DB08E8" w:rsidP="00DB08E8">
      <w:pPr>
        <w:pStyle w:val="Textosinformato"/>
        <w:spacing w:line="360" w:lineRule="auto"/>
        <w:jc w:val="both"/>
        <w:rPr>
          <w:rStyle w:val="Ninguno"/>
          <w:rFonts w:ascii="Arial" w:eastAsia="Arial" w:hAnsi="Arial" w:cs="Arial"/>
          <w:i/>
          <w:iCs/>
          <w:color w:val="auto"/>
          <w:sz w:val="24"/>
          <w:szCs w:val="24"/>
        </w:rPr>
      </w:pPr>
      <w:r w:rsidRPr="008C376E">
        <w:rPr>
          <w:rStyle w:val="Ninguno"/>
          <w:rFonts w:ascii="Arial" w:hAnsi="Arial"/>
          <w:i/>
          <w:iCs/>
          <w:color w:val="auto"/>
          <w:sz w:val="24"/>
          <w:szCs w:val="24"/>
        </w:rPr>
        <w:t>Vinculados al desarrollo de competencias transversales.</w:t>
      </w:r>
    </w:p>
    <w:p w14:paraId="110A65BF"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p>
    <w:p w14:paraId="56EE1A7D" w14:textId="77777777" w:rsidR="00DB08E8" w:rsidRPr="008C376E" w:rsidRDefault="00DB08E8" w:rsidP="00D74EE4">
      <w:pPr>
        <w:pStyle w:val="Textosinformato"/>
        <w:numPr>
          <w:ilvl w:val="0"/>
          <w:numId w:val="29"/>
        </w:numPr>
        <w:spacing w:line="360" w:lineRule="auto"/>
        <w:jc w:val="both"/>
        <w:rPr>
          <w:rFonts w:ascii="Arial" w:hAnsi="Arial"/>
          <w:color w:val="auto"/>
          <w:sz w:val="24"/>
          <w:szCs w:val="24"/>
        </w:rPr>
      </w:pPr>
      <w:r w:rsidRPr="008C376E">
        <w:rPr>
          <w:rStyle w:val="Ninguno"/>
          <w:rFonts w:ascii="Arial" w:hAnsi="Arial"/>
          <w:color w:val="auto"/>
          <w:sz w:val="24"/>
          <w:szCs w:val="24"/>
          <w:u w:val="single"/>
        </w:rPr>
        <w:t>De habilidad.</w:t>
      </w:r>
      <w:r w:rsidRPr="008C376E">
        <w:rPr>
          <w:rStyle w:val="Ninguno"/>
          <w:rFonts w:ascii="Arial" w:hAnsi="Arial"/>
          <w:color w:val="auto"/>
          <w:sz w:val="24"/>
          <w:szCs w:val="24"/>
        </w:rPr>
        <w:t xml:space="preserve"> El/la alumno/a será capaz de demostrar que sabe hacer lo siguiente:</w:t>
      </w:r>
    </w:p>
    <w:p w14:paraId="077B1FE8" w14:textId="77777777" w:rsidR="00DB08E8" w:rsidRPr="008C376E" w:rsidRDefault="00DB08E8" w:rsidP="00D74EE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 xml:space="preserve">Utilizar de forma adecuada las normas gramaticales y ortográficas en la redacción de textos. </w:t>
      </w:r>
    </w:p>
    <w:p w14:paraId="1983A960" w14:textId="77777777" w:rsidR="00DB08E8" w:rsidRPr="008C376E" w:rsidRDefault="00DB08E8" w:rsidP="00D74EE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Realizar correctamente exposiciones orales, utilizando recursos lingüísticos y de comunicación no verbal.</w:t>
      </w:r>
    </w:p>
    <w:p w14:paraId="6B059426" w14:textId="77777777" w:rsidR="00DB08E8" w:rsidRPr="008C376E" w:rsidRDefault="00DB08E8" w:rsidP="00D74EE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Analizar la información y extraer los aspectos relevantes.</w:t>
      </w:r>
    </w:p>
    <w:p w14:paraId="5011728F" w14:textId="77777777" w:rsidR="00DB08E8" w:rsidRPr="008C376E" w:rsidRDefault="00DB08E8" w:rsidP="00D74EE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Estructurar de forma ordenada tanto la información oral como escrita.</w:t>
      </w:r>
    </w:p>
    <w:p w14:paraId="4864C26C" w14:textId="77777777" w:rsidR="00DB08E8" w:rsidRPr="008C376E" w:rsidRDefault="00DB08E8" w:rsidP="00D74EE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Emplear un lenguaje técnico adecuado relacionado con la disciplina.</w:t>
      </w:r>
    </w:p>
    <w:p w14:paraId="5C838758" w14:textId="77777777" w:rsidR="00DB08E8" w:rsidRPr="008C376E" w:rsidRDefault="00DB08E8" w:rsidP="00D74EE4">
      <w:pPr>
        <w:pStyle w:val="Prrafodelista"/>
        <w:numPr>
          <w:ilvl w:val="0"/>
          <w:numId w:val="30"/>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Analizar, integrar e Interpretar la información con el fin de extraer conclusiones y poder justificarlas.</w:t>
      </w:r>
    </w:p>
    <w:p w14:paraId="3CEC1A34"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p>
    <w:p w14:paraId="48B6118F" w14:textId="77777777" w:rsidR="00DB08E8" w:rsidRPr="008C376E" w:rsidRDefault="00DB08E8" w:rsidP="00DB08E8">
      <w:pPr>
        <w:pStyle w:val="Textosinformato"/>
        <w:spacing w:line="360" w:lineRule="auto"/>
        <w:jc w:val="both"/>
        <w:rPr>
          <w:rStyle w:val="Ninguno"/>
          <w:rFonts w:ascii="Arial" w:eastAsia="Arial" w:hAnsi="Arial" w:cs="Arial"/>
          <w:i/>
          <w:iCs/>
          <w:color w:val="auto"/>
          <w:sz w:val="24"/>
          <w:szCs w:val="24"/>
        </w:rPr>
      </w:pPr>
      <w:r w:rsidRPr="008C376E">
        <w:rPr>
          <w:rStyle w:val="Ninguno"/>
          <w:rFonts w:ascii="Arial" w:hAnsi="Arial"/>
          <w:i/>
          <w:iCs/>
          <w:color w:val="auto"/>
          <w:sz w:val="24"/>
          <w:szCs w:val="24"/>
        </w:rPr>
        <w:t>Vinculados al desarrollo de competencias específicas.</w:t>
      </w:r>
    </w:p>
    <w:p w14:paraId="0BCC7E88" w14:textId="77777777" w:rsidR="00DB08E8" w:rsidRPr="008C376E" w:rsidRDefault="00DB08E8" w:rsidP="00DB08E8">
      <w:pPr>
        <w:pStyle w:val="Cuerpo"/>
        <w:shd w:val="clear" w:color="auto" w:fill="FFFFFF"/>
        <w:spacing w:line="360" w:lineRule="auto"/>
        <w:rPr>
          <w:rStyle w:val="Ninguno"/>
          <w:rFonts w:ascii="Arial" w:eastAsia="Arial" w:hAnsi="Arial" w:cs="Arial"/>
          <w:color w:val="auto"/>
        </w:rPr>
      </w:pPr>
    </w:p>
    <w:p w14:paraId="3F1EEA3E" w14:textId="77777777" w:rsidR="00DB08E8" w:rsidRPr="008C376E" w:rsidRDefault="00DB08E8" w:rsidP="00D74EE4">
      <w:pPr>
        <w:pStyle w:val="Prrafodelista"/>
        <w:numPr>
          <w:ilvl w:val="0"/>
          <w:numId w:val="31"/>
        </w:numPr>
        <w:pBdr>
          <w:top w:val="nil"/>
          <w:left w:val="nil"/>
          <w:bottom w:val="nil"/>
          <w:right w:val="nil"/>
          <w:between w:val="nil"/>
          <w:bar w:val="nil"/>
        </w:pBdr>
        <w:shd w:val="clear" w:color="auto" w:fill="FFFFFF"/>
        <w:spacing w:line="360" w:lineRule="auto"/>
        <w:contextualSpacing w:val="0"/>
        <w:rPr>
          <w:rFonts w:ascii="Arial" w:hAnsi="Arial"/>
        </w:rPr>
      </w:pPr>
      <w:r w:rsidRPr="008C376E">
        <w:rPr>
          <w:rStyle w:val="Ninguno"/>
          <w:rFonts w:ascii="Arial" w:hAnsi="Arial"/>
          <w:u w:val="single"/>
        </w:rPr>
        <w:t>De conocimiento.</w:t>
      </w:r>
      <w:r w:rsidRPr="008C376E">
        <w:rPr>
          <w:rStyle w:val="Ninguno"/>
          <w:rFonts w:ascii="Arial" w:hAnsi="Arial"/>
        </w:rPr>
        <w:t xml:space="preserve"> El/la alumno/a será capaz de demostrar conocimiento en:</w:t>
      </w:r>
    </w:p>
    <w:p w14:paraId="200D2744" w14:textId="77777777" w:rsidR="00DB08E8" w:rsidRPr="00DB08E8" w:rsidRDefault="00DB08E8" w:rsidP="00D74EE4">
      <w:pPr>
        <w:pStyle w:val="Prrafodelista"/>
        <w:numPr>
          <w:ilvl w:val="0"/>
          <w:numId w:val="30"/>
        </w:numPr>
        <w:pBdr>
          <w:top w:val="nil"/>
          <w:left w:val="nil"/>
          <w:bottom w:val="nil"/>
          <w:right w:val="nil"/>
          <w:between w:val="nil"/>
          <w:bar w:val="nil"/>
        </w:pBdr>
        <w:spacing w:line="360" w:lineRule="auto"/>
        <w:contextualSpacing w:val="0"/>
        <w:rPr>
          <w:rStyle w:val="Ninguno"/>
        </w:rPr>
      </w:pPr>
      <w:r w:rsidRPr="008C376E">
        <w:rPr>
          <w:rStyle w:val="Ninguno"/>
          <w:rFonts w:ascii="Arial" w:hAnsi="Arial"/>
        </w:rPr>
        <w:t>El concepto, las características y etapas del proceso de valoración en Fisioterapia.</w:t>
      </w:r>
    </w:p>
    <w:p w14:paraId="33A80DE8" w14:textId="77777777" w:rsidR="00DB08E8" w:rsidRPr="00DB08E8" w:rsidRDefault="00DB08E8" w:rsidP="00D74EE4">
      <w:pPr>
        <w:pStyle w:val="Prrafodelista"/>
        <w:numPr>
          <w:ilvl w:val="0"/>
          <w:numId w:val="30"/>
        </w:numPr>
        <w:pBdr>
          <w:top w:val="nil"/>
          <w:left w:val="nil"/>
          <w:bottom w:val="nil"/>
          <w:right w:val="nil"/>
          <w:between w:val="nil"/>
          <w:bar w:val="nil"/>
        </w:pBdr>
        <w:spacing w:line="360" w:lineRule="auto"/>
        <w:contextualSpacing w:val="0"/>
        <w:rPr>
          <w:rStyle w:val="Ninguno"/>
        </w:rPr>
      </w:pPr>
      <w:r w:rsidRPr="008C376E">
        <w:rPr>
          <w:rStyle w:val="Ninguno"/>
          <w:rFonts w:ascii="Arial" w:hAnsi="Arial"/>
        </w:rPr>
        <w:t xml:space="preserve">El proceso de desarrollo de la entrevista clínica y de la recogida de datos para cumplimentar el registro o la historia clínica de Fisioterapia. </w:t>
      </w:r>
    </w:p>
    <w:p w14:paraId="512A4B95" w14:textId="77777777" w:rsidR="00DB08E8" w:rsidRPr="00DB08E8" w:rsidRDefault="00DB08E8" w:rsidP="00D74EE4">
      <w:pPr>
        <w:pStyle w:val="Prrafodelista"/>
        <w:numPr>
          <w:ilvl w:val="0"/>
          <w:numId w:val="30"/>
        </w:numPr>
        <w:pBdr>
          <w:top w:val="nil"/>
          <w:left w:val="nil"/>
          <w:bottom w:val="nil"/>
          <w:right w:val="nil"/>
          <w:between w:val="nil"/>
          <w:bar w:val="nil"/>
        </w:pBdr>
        <w:spacing w:line="360" w:lineRule="auto"/>
        <w:contextualSpacing w:val="0"/>
        <w:rPr>
          <w:rStyle w:val="Ninguno"/>
        </w:rPr>
      </w:pPr>
      <w:r w:rsidRPr="008C376E">
        <w:rPr>
          <w:rStyle w:val="Ninguno"/>
          <w:rFonts w:ascii="Arial" w:hAnsi="Arial"/>
        </w:rPr>
        <w:t>Las bases teóricas que fundamentan la valoración en Fisioterapia, sobre todo de Anatomía y Cinesiología.</w:t>
      </w:r>
    </w:p>
    <w:p w14:paraId="5EA265D9" w14:textId="77777777" w:rsidR="00DB08E8" w:rsidRPr="00DB08E8" w:rsidRDefault="00DB08E8" w:rsidP="00D74EE4">
      <w:pPr>
        <w:pStyle w:val="Prrafodelista"/>
        <w:numPr>
          <w:ilvl w:val="0"/>
          <w:numId w:val="30"/>
        </w:numPr>
        <w:pBdr>
          <w:top w:val="nil"/>
          <w:left w:val="nil"/>
          <w:bottom w:val="nil"/>
          <w:right w:val="nil"/>
          <w:between w:val="nil"/>
          <w:bar w:val="nil"/>
        </w:pBdr>
        <w:spacing w:line="360" w:lineRule="auto"/>
        <w:contextualSpacing w:val="0"/>
        <w:rPr>
          <w:rStyle w:val="Ninguno"/>
        </w:rPr>
      </w:pPr>
      <w:r w:rsidRPr="008C376E">
        <w:rPr>
          <w:rStyle w:val="Ninguno"/>
          <w:rFonts w:ascii="Arial" w:hAnsi="Arial"/>
        </w:rPr>
        <w:lastRenderedPageBreak/>
        <w:t>Los principios básicos y la metodología de realización de los distintos procedimientos de valoración fisioterapéuticos generales.</w:t>
      </w:r>
    </w:p>
    <w:p w14:paraId="172A240E" w14:textId="77777777" w:rsidR="00DB08E8" w:rsidRPr="008C376E" w:rsidRDefault="00DB08E8" w:rsidP="00DB08E8">
      <w:pPr>
        <w:pStyle w:val="Cuerpo"/>
        <w:shd w:val="clear" w:color="auto" w:fill="FFFFFF"/>
        <w:spacing w:line="360" w:lineRule="auto"/>
        <w:ind w:left="360"/>
        <w:rPr>
          <w:rStyle w:val="Ninguno"/>
          <w:rFonts w:ascii="Arial" w:eastAsia="Arial" w:hAnsi="Arial" w:cs="Arial"/>
          <w:color w:val="auto"/>
        </w:rPr>
      </w:pPr>
    </w:p>
    <w:p w14:paraId="46B5E7FB" w14:textId="77777777" w:rsidR="00DB08E8" w:rsidRPr="00DB08E8" w:rsidRDefault="00DB08E8" w:rsidP="00D74EE4">
      <w:pPr>
        <w:pStyle w:val="Prrafodelista"/>
        <w:numPr>
          <w:ilvl w:val="0"/>
          <w:numId w:val="31"/>
        </w:numPr>
        <w:pBdr>
          <w:top w:val="nil"/>
          <w:left w:val="nil"/>
          <w:bottom w:val="nil"/>
          <w:right w:val="nil"/>
          <w:between w:val="nil"/>
          <w:bar w:val="nil"/>
        </w:pBdr>
        <w:shd w:val="clear" w:color="auto" w:fill="FFFFFF"/>
        <w:spacing w:line="360" w:lineRule="auto"/>
        <w:contextualSpacing w:val="0"/>
        <w:rPr>
          <w:rStyle w:val="Ninguno"/>
        </w:rPr>
      </w:pPr>
      <w:r w:rsidRPr="008C376E">
        <w:rPr>
          <w:rStyle w:val="Ninguno"/>
          <w:rFonts w:ascii="Arial" w:hAnsi="Arial"/>
          <w:u w:val="single"/>
        </w:rPr>
        <w:t>De habilidad.</w:t>
      </w:r>
      <w:r w:rsidRPr="00DB08E8">
        <w:rPr>
          <w:rStyle w:val="Ninguno"/>
          <w:rFonts w:ascii="Arial" w:hAnsi="Arial"/>
        </w:rPr>
        <w:t xml:space="preserve"> El/la alumno/a será capaz de demostrar que sabe hacer lo siguiente:</w:t>
      </w:r>
    </w:p>
    <w:p w14:paraId="4B91592E" w14:textId="77777777" w:rsidR="00DB08E8" w:rsidRPr="008C376E" w:rsidRDefault="00DB08E8" w:rsidP="00D74EE4">
      <w:pPr>
        <w:pStyle w:val="Prrafodelista"/>
        <w:numPr>
          <w:ilvl w:val="0"/>
          <w:numId w:val="32"/>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Manejar el material necesario en los diferentes métodos de valoración en Fisioterapia (goniómetro, cintas métricas, electrodos, dinamómetros, hand grip …).</w:t>
      </w:r>
    </w:p>
    <w:p w14:paraId="2217211D" w14:textId="77777777" w:rsidR="00DB08E8" w:rsidRPr="008C376E" w:rsidRDefault="00DB08E8" w:rsidP="00D74EE4">
      <w:pPr>
        <w:pStyle w:val="Prrafodelista"/>
        <w:numPr>
          <w:ilvl w:val="0"/>
          <w:numId w:val="32"/>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Aplicar los métodos y procedimientos manuales e instrumentales de valoración en Fisioterapia desarrollados durante el curso.</w:t>
      </w:r>
    </w:p>
    <w:p w14:paraId="6C5E227C" w14:textId="77777777" w:rsidR="00DB08E8" w:rsidRPr="008C376E" w:rsidRDefault="00DB08E8" w:rsidP="00D74EE4">
      <w:pPr>
        <w:pStyle w:val="Prrafodelista"/>
        <w:numPr>
          <w:ilvl w:val="0"/>
          <w:numId w:val="32"/>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Registrar de forma adecuada los datos relevantes obtenidos de la información recogida en la valoración de Fisioterapia.</w:t>
      </w:r>
    </w:p>
    <w:p w14:paraId="725DDDCA"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p>
    <w:p w14:paraId="2E0DEEBF" w14:textId="21B5541F" w:rsidR="000323FD" w:rsidRPr="00D004B6" w:rsidRDefault="000323FD" w:rsidP="00A07FE4">
      <w:pPr>
        <w:spacing w:line="360" w:lineRule="auto"/>
        <w:ind w:left="720"/>
        <w:rPr>
          <w:rStyle w:val="Ninguno"/>
          <w:rFonts w:ascii="Arial" w:eastAsiaTheme="minorEastAsia" w:hAnsi="Arial" w:cs="Arial"/>
          <w:lang w:val="es-ES_tradnl"/>
        </w:rPr>
      </w:pPr>
    </w:p>
    <w:p w14:paraId="1E3AFB5C" w14:textId="7059084A" w:rsidR="00E41A02" w:rsidRDefault="00E41A02">
      <w:pPr>
        <w:spacing w:after="160" w:line="259" w:lineRule="auto"/>
        <w:jc w:val="left"/>
        <w:rPr>
          <w:rStyle w:val="Ninguno"/>
          <w:rFonts w:ascii="Arial" w:eastAsiaTheme="majorEastAsia" w:hAnsi="Arial" w:cstheme="majorBidi"/>
          <w:b/>
          <w:bCs/>
        </w:rPr>
      </w:pPr>
      <w:bookmarkStart w:id="31" w:name="_Toc162960243"/>
      <w:bookmarkStart w:id="32" w:name="_Toc163500000"/>
    </w:p>
    <w:p w14:paraId="32520921" w14:textId="21CF068C" w:rsidR="00576E78" w:rsidRDefault="00576E78" w:rsidP="00576E78">
      <w:pPr>
        <w:pStyle w:val="Ttulo1"/>
        <w:rPr>
          <w:rStyle w:val="Ninguno"/>
          <w:rFonts w:ascii="Arial" w:hAnsi="Arial"/>
          <w:b/>
          <w:bCs/>
          <w:color w:val="auto"/>
          <w:sz w:val="24"/>
          <w:szCs w:val="24"/>
        </w:rPr>
      </w:pPr>
      <w:bookmarkStart w:id="33" w:name="_Toc165983566"/>
      <w:r w:rsidRPr="00A8142E">
        <w:rPr>
          <w:rStyle w:val="Ninguno"/>
          <w:rFonts w:ascii="Arial" w:hAnsi="Arial"/>
          <w:b/>
          <w:bCs/>
          <w:color w:val="auto"/>
          <w:sz w:val="24"/>
          <w:szCs w:val="24"/>
        </w:rPr>
        <w:t>CONTENIDOS DEL PROGRAMA</w:t>
      </w:r>
      <w:bookmarkEnd w:id="29"/>
      <w:bookmarkEnd w:id="30"/>
      <w:bookmarkEnd w:id="31"/>
      <w:bookmarkEnd w:id="32"/>
      <w:bookmarkEnd w:id="33"/>
    </w:p>
    <w:p w14:paraId="2B4B7CA9" w14:textId="09FA1CEA" w:rsidR="0001410A" w:rsidRDefault="0001410A" w:rsidP="0001410A"/>
    <w:p w14:paraId="2EA0952E" w14:textId="77777777" w:rsidR="00DB08E8" w:rsidRDefault="00DB08E8" w:rsidP="00DB08E8">
      <w:pPr>
        <w:pStyle w:val="Cuerpo"/>
        <w:spacing w:line="360" w:lineRule="auto"/>
        <w:rPr>
          <w:rStyle w:val="Ninguno"/>
          <w:rFonts w:ascii="Arial" w:hAnsi="Arial"/>
          <w:b/>
          <w:bCs/>
          <w:color w:val="auto"/>
        </w:rPr>
      </w:pPr>
      <w:r w:rsidRPr="008C376E">
        <w:rPr>
          <w:rStyle w:val="Ninguno"/>
          <w:rFonts w:ascii="Arial" w:hAnsi="Arial"/>
          <w:b/>
          <w:bCs/>
          <w:color w:val="auto"/>
        </w:rPr>
        <w:t>UNIDAD DIDÁCTICA I</w:t>
      </w:r>
      <w:r>
        <w:rPr>
          <w:rStyle w:val="Ninguno"/>
          <w:rFonts w:ascii="Arial" w:hAnsi="Arial"/>
          <w:b/>
          <w:bCs/>
          <w:color w:val="auto"/>
        </w:rPr>
        <w:t>:</w:t>
      </w:r>
    </w:p>
    <w:p w14:paraId="5863C1B4" w14:textId="63A79233" w:rsidR="00DB08E8" w:rsidRPr="008C376E" w:rsidRDefault="00DB08E8" w:rsidP="00DB08E8">
      <w:pPr>
        <w:pStyle w:val="Cuerpo"/>
        <w:spacing w:line="360" w:lineRule="auto"/>
        <w:rPr>
          <w:rStyle w:val="Ninguno"/>
          <w:rFonts w:ascii="Arial" w:eastAsia="Arial" w:hAnsi="Arial" w:cs="Arial"/>
          <w:b/>
          <w:bCs/>
          <w:color w:val="auto"/>
        </w:rPr>
      </w:pPr>
      <w:r w:rsidRPr="008C376E">
        <w:rPr>
          <w:rStyle w:val="Ninguno"/>
          <w:rFonts w:ascii="Arial" w:hAnsi="Arial"/>
          <w:b/>
          <w:bCs/>
          <w:color w:val="auto"/>
        </w:rPr>
        <w:t>Introducción a la valoración en fisioterapia.</w:t>
      </w:r>
    </w:p>
    <w:p w14:paraId="060B0763" w14:textId="77777777" w:rsidR="00DB08E8" w:rsidRPr="008C376E" w:rsidRDefault="00DB08E8" w:rsidP="00DB08E8">
      <w:pPr>
        <w:pStyle w:val="Prrafodelista"/>
        <w:spacing w:line="360" w:lineRule="auto"/>
        <w:ind w:left="1560" w:hanging="993"/>
        <w:rPr>
          <w:rStyle w:val="Ninguno"/>
          <w:rFonts w:ascii="Arial" w:eastAsia="Arial" w:hAnsi="Arial" w:cs="Arial"/>
        </w:rPr>
      </w:pPr>
      <w:r w:rsidRPr="008C376E">
        <w:rPr>
          <w:rStyle w:val="Ninguno"/>
          <w:rFonts w:ascii="Arial" w:hAnsi="Arial"/>
          <w:b/>
          <w:bCs/>
        </w:rPr>
        <w:t>Tema 1.</w:t>
      </w:r>
      <w:r w:rsidRPr="008C376E">
        <w:rPr>
          <w:rStyle w:val="Ninguno"/>
          <w:rFonts w:ascii="Arial" w:hAnsi="Arial"/>
          <w:b/>
          <w:bCs/>
        </w:rPr>
        <w:tab/>
      </w:r>
      <w:r w:rsidRPr="008C376E">
        <w:rPr>
          <w:rStyle w:val="Ninguno"/>
          <w:rFonts w:ascii="Arial" w:hAnsi="Arial"/>
        </w:rPr>
        <w:t>Principios generales y objetivos. Anamnesis, exploración física, pruebas complementarias. Análisis de los datos. Objetivos terapéuticos.</w:t>
      </w:r>
    </w:p>
    <w:p w14:paraId="70271124" w14:textId="77777777" w:rsidR="00DB08E8" w:rsidRPr="008C376E" w:rsidRDefault="00DB08E8" w:rsidP="00DB08E8">
      <w:pPr>
        <w:pStyle w:val="Prrafodelista"/>
        <w:spacing w:line="360" w:lineRule="auto"/>
        <w:ind w:left="1560" w:hanging="993"/>
        <w:rPr>
          <w:rStyle w:val="Ninguno"/>
          <w:rFonts w:ascii="Arial" w:eastAsia="Arial" w:hAnsi="Arial" w:cs="Arial"/>
        </w:rPr>
      </w:pPr>
      <w:r w:rsidRPr="008C376E">
        <w:rPr>
          <w:rStyle w:val="Ninguno"/>
          <w:rFonts w:ascii="Arial" w:hAnsi="Arial"/>
          <w:b/>
          <w:bCs/>
        </w:rPr>
        <w:t>Tema 2.</w:t>
      </w:r>
      <w:r w:rsidRPr="008C376E">
        <w:rPr>
          <w:rStyle w:val="Ninguno"/>
          <w:rFonts w:ascii="Arial" w:hAnsi="Arial"/>
          <w:b/>
          <w:bCs/>
        </w:rPr>
        <w:tab/>
      </w:r>
      <w:r w:rsidRPr="008C376E">
        <w:rPr>
          <w:rStyle w:val="Ninguno"/>
          <w:rFonts w:ascii="Arial" w:hAnsi="Arial"/>
        </w:rPr>
        <w:t>Exploración física: observación, palpación, movilidad activa y pasiva, valoración articular y muscular analítica, pruebas específicas funcionales, valoración instrumental y medición de la salud y calidad de vida.</w:t>
      </w:r>
    </w:p>
    <w:p w14:paraId="25C98A6A" w14:textId="77777777" w:rsidR="00DB08E8" w:rsidRPr="008C376E" w:rsidRDefault="00DB08E8" w:rsidP="00DB08E8">
      <w:pPr>
        <w:pStyle w:val="Prrafodelista"/>
        <w:spacing w:line="360" w:lineRule="auto"/>
        <w:ind w:left="1560" w:hanging="993"/>
        <w:rPr>
          <w:rStyle w:val="Ninguno"/>
          <w:rFonts w:ascii="Arial" w:eastAsia="Arial" w:hAnsi="Arial" w:cs="Arial"/>
        </w:rPr>
      </w:pPr>
      <w:r w:rsidRPr="008C376E">
        <w:rPr>
          <w:rStyle w:val="Ninguno"/>
          <w:rFonts w:ascii="Arial" w:hAnsi="Arial"/>
          <w:b/>
          <w:bCs/>
        </w:rPr>
        <w:t>Tema 3.</w:t>
      </w:r>
      <w:r w:rsidRPr="008C376E">
        <w:rPr>
          <w:rStyle w:val="Ninguno"/>
          <w:rFonts w:ascii="Arial" w:hAnsi="Arial"/>
          <w:b/>
          <w:bCs/>
        </w:rPr>
        <w:tab/>
      </w:r>
      <w:r w:rsidRPr="008C376E">
        <w:rPr>
          <w:rStyle w:val="Ninguno"/>
          <w:rFonts w:ascii="Arial" w:hAnsi="Arial"/>
        </w:rPr>
        <w:t>Pruebas funcionales específicas: ortopédicas, reumatológicas, neurológicas, respiratorias, de equilibrio y nivel de actividad física.</w:t>
      </w:r>
    </w:p>
    <w:p w14:paraId="3FCFD38F" w14:textId="77777777" w:rsidR="00DB08E8" w:rsidRPr="008C376E" w:rsidRDefault="00DB08E8" w:rsidP="00DB08E8">
      <w:pPr>
        <w:pStyle w:val="Prrafodelista"/>
        <w:spacing w:line="360" w:lineRule="auto"/>
        <w:ind w:left="1560" w:hanging="993"/>
        <w:rPr>
          <w:rStyle w:val="Ninguno"/>
          <w:rFonts w:ascii="Arial" w:eastAsia="Arial" w:hAnsi="Arial" w:cs="Arial"/>
        </w:rPr>
      </w:pPr>
      <w:r w:rsidRPr="008C376E">
        <w:rPr>
          <w:rStyle w:val="Ninguno"/>
          <w:rFonts w:ascii="Arial" w:hAnsi="Arial"/>
          <w:b/>
          <w:bCs/>
        </w:rPr>
        <w:t>Tema 4.</w:t>
      </w:r>
      <w:r w:rsidRPr="008C376E">
        <w:rPr>
          <w:rStyle w:val="Ninguno"/>
          <w:rFonts w:ascii="Arial" w:hAnsi="Arial"/>
          <w:b/>
          <w:bCs/>
        </w:rPr>
        <w:tab/>
      </w:r>
      <w:r w:rsidRPr="008C376E">
        <w:rPr>
          <w:rStyle w:val="Ninguno"/>
          <w:rFonts w:ascii="Arial" w:hAnsi="Arial"/>
        </w:rPr>
        <w:t xml:space="preserve">Medición de salud y calidad de vida: cuestionarios más utilizados de calidad de vida, dolor, incapacidad funcional, nivel de actividad física... </w:t>
      </w:r>
    </w:p>
    <w:p w14:paraId="22F3E0A1" w14:textId="77777777" w:rsidR="00DB08E8" w:rsidRPr="008C376E" w:rsidRDefault="00DB08E8" w:rsidP="00DB08E8">
      <w:pPr>
        <w:pStyle w:val="Prrafodelista"/>
        <w:spacing w:line="360" w:lineRule="auto"/>
        <w:ind w:left="0"/>
        <w:rPr>
          <w:rStyle w:val="Ninguno"/>
          <w:rFonts w:ascii="Arial" w:eastAsia="Arial" w:hAnsi="Arial" w:cs="Arial"/>
          <w:b/>
          <w:bCs/>
        </w:rPr>
      </w:pPr>
    </w:p>
    <w:p w14:paraId="17A8E0F8" w14:textId="77777777" w:rsidR="00DB08E8" w:rsidRDefault="00DB08E8">
      <w:pPr>
        <w:spacing w:after="160" w:line="259" w:lineRule="auto"/>
        <w:jc w:val="left"/>
        <w:rPr>
          <w:rStyle w:val="Ninguno"/>
          <w:rFonts w:ascii="Arial" w:hAnsi="Arial"/>
          <w:b/>
          <w:bCs/>
        </w:rPr>
      </w:pPr>
      <w:r>
        <w:rPr>
          <w:rStyle w:val="Ninguno"/>
          <w:rFonts w:ascii="Arial" w:hAnsi="Arial"/>
          <w:b/>
          <w:bCs/>
        </w:rPr>
        <w:br w:type="page"/>
      </w:r>
    </w:p>
    <w:p w14:paraId="5651ED07" w14:textId="1FFF13D7" w:rsidR="00DB08E8" w:rsidRDefault="00DB08E8" w:rsidP="00DB08E8">
      <w:pPr>
        <w:pStyle w:val="Prrafodelista"/>
        <w:spacing w:line="360" w:lineRule="auto"/>
        <w:ind w:left="0"/>
        <w:rPr>
          <w:rStyle w:val="Ninguno"/>
          <w:rFonts w:ascii="Arial" w:hAnsi="Arial"/>
          <w:b/>
          <w:bCs/>
        </w:rPr>
      </w:pPr>
      <w:r w:rsidRPr="008C376E">
        <w:rPr>
          <w:rStyle w:val="Ninguno"/>
          <w:rFonts w:ascii="Arial" w:hAnsi="Arial"/>
          <w:b/>
          <w:bCs/>
        </w:rPr>
        <w:lastRenderedPageBreak/>
        <w:t>UNIDAD DIDÁCTICA II</w:t>
      </w:r>
      <w:r>
        <w:rPr>
          <w:rStyle w:val="Ninguno"/>
          <w:rFonts w:ascii="Arial" w:hAnsi="Arial"/>
          <w:b/>
          <w:bCs/>
        </w:rPr>
        <w:t>:</w:t>
      </w:r>
    </w:p>
    <w:p w14:paraId="00FD4580" w14:textId="4071518A" w:rsidR="00DB08E8" w:rsidRPr="008C376E" w:rsidRDefault="00DB08E8" w:rsidP="00DB08E8">
      <w:pPr>
        <w:pStyle w:val="Prrafodelista"/>
        <w:spacing w:line="360" w:lineRule="auto"/>
        <w:ind w:left="0"/>
        <w:rPr>
          <w:rStyle w:val="Ninguno"/>
          <w:rFonts w:ascii="Arial" w:eastAsia="Arial" w:hAnsi="Arial" w:cs="Arial"/>
          <w:b/>
          <w:bCs/>
        </w:rPr>
      </w:pPr>
      <w:r w:rsidRPr="008C376E">
        <w:rPr>
          <w:rStyle w:val="Ninguno"/>
          <w:rFonts w:ascii="Arial" w:hAnsi="Arial"/>
          <w:b/>
          <w:bCs/>
        </w:rPr>
        <w:t>Valoración articular y muscular analítica y global.</w:t>
      </w:r>
    </w:p>
    <w:p w14:paraId="0F5FFE25" w14:textId="77777777" w:rsidR="00DB08E8" w:rsidRPr="008C376E" w:rsidRDefault="00DB08E8" w:rsidP="00DB08E8">
      <w:pPr>
        <w:pStyle w:val="Prrafodelista"/>
        <w:spacing w:line="360" w:lineRule="auto"/>
        <w:ind w:left="1560" w:hanging="993"/>
        <w:rPr>
          <w:rStyle w:val="Ninguno"/>
          <w:rFonts w:ascii="Arial" w:hAnsi="Arial"/>
        </w:rPr>
      </w:pPr>
      <w:r w:rsidRPr="008C376E">
        <w:rPr>
          <w:rStyle w:val="Ninguno"/>
          <w:rFonts w:ascii="Arial" w:hAnsi="Arial"/>
          <w:b/>
          <w:bCs/>
        </w:rPr>
        <w:t>Tema 5.</w:t>
      </w:r>
      <w:r w:rsidRPr="008C376E">
        <w:tab/>
      </w:r>
      <w:r w:rsidRPr="008C376E">
        <w:rPr>
          <w:rStyle w:val="Ninguno"/>
          <w:rFonts w:ascii="Arial" w:hAnsi="Arial"/>
        </w:rPr>
        <w:t>Introducción, gradación, procedimientos del balance y protocolo de un balance articular y muscular según la escala de Daniels. Medición de longitudes musculares.</w:t>
      </w:r>
    </w:p>
    <w:p w14:paraId="70A57F39" w14:textId="77777777" w:rsidR="00DB08E8" w:rsidRPr="008C376E" w:rsidRDefault="00DB08E8" w:rsidP="00DB08E8">
      <w:pPr>
        <w:pStyle w:val="Prrafodelista"/>
        <w:spacing w:line="360" w:lineRule="auto"/>
        <w:ind w:left="1560" w:hanging="993"/>
        <w:rPr>
          <w:rFonts w:ascii="Arial" w:hAnsi="Arial" w:cs="Arial"/>
        </w:rPr>
      </w:pPr>
      <w:r w:rsidRPr="008C376E">
        <w:rPr>
          <w:rFonts w:ascii="Arial" w:hAnsi="Arial" w:cs="Arial"/>
          <w:b/>
        </w:rPr>
        <w:t>Tema 6.</w:t>
      </w:r>
      <w:r w:rsidRPr="008C376E">
        <w:rPr>
          <w:rFonts w:ascii="Arial" w:hAnsi="Arial" w:cs="Arial"/>
        </w:rPr>
        <w:t xml:space="preserve">  Valoración articular y muscular del cuello y cintura escapular.</w:t>
      </w:r>
    </w:p>
    <w:p w14:paraId="180E9260" w14:textId="77777777" w:rsidR="00DB08E8" w:rsidRPr="008C376E" w:rsidRDefault="00DB08E8" w:rsidP="00DB08E8">
      <w:pPr>
        <w:pStyle w:val="Prrafodelista"/>
        <w:spacing w:line="360" w:lineRule="auto"/>
        <w:ind w:left="1560" w:hanging="993"/>
        <w:rPr>
          <w:rFonts w:ascii="Arial" w:hAnsi="Arial" w:cs="Arial"/>
          <w:lang w:eastAsia="es-ES_tradnl"/>
        </w:rPr>
      </w:pPr>
      <w:r w:rsidRPr="008C376E">
        <w:rPr>
          <w:rFonts w:ascii="Arial" w:hAnsi="Arial" w:cs="Arial"/>
          <w:b/>
          <w:lang w:eastAsia="es-ES_tradnl"/>
        </w:rPr>
        <w:t>Tema 7.</w:t>
      </w:r>
      <w:r w:rsidRPr="008C376E">
        <w:rPr>
          <w:rFonts w:ascii="Arial" w:hAnsi="Arial" w:cs="Arial"/>
          <w:lang w:eastAsia="es-ES_tradnl"/>
        </w:rPr>
        <w:t xml:space="preserve"> Valoración articular y muscular del miembro superior:</w:t>
      </w:r>
    </w:p>
    <w:p w14:paraId="021234E3" w14:textId="77777777" w:rsidR="00DB08E8" w:rsidRPr="008C376E" w:rsidRDefault="00DB08E8" w:rsidP="00DB08E8">
      <w:pPr>
        <w:pStyle w:val="Prrafodelista"/>
        <w:spacing w:line="360" w:lineRule="auto"/>
        <w:ind w:left="1560" w:hanging="993"/>
        <w:rPr>
          <w:rFonts w:ascii="Arial" w:hAnsi="Arial" w:cs="Arial"/>
        </w:rPr>
      </w:pPr>
      <w:r w:rsidRPr="008C376E">
        <w:rPr>
          <w:rFonts w:ascii="Arial" w:hAnsi="Arial" w:cs="Arial"/>
          <w:b/>
        </w:rPr>
        <w:t>Tema 8.</w:t>
      </w:r>
      <w:r w:rsidRPr="008C376E">
        <w:rPr>
          <w:rFonts w:ascii="Arial" w:hAnsi="Arial" w:cs="Arial"/>
        </w:rPr>
        <w:t xml:space="preserve"> Valoración articular y muscular de la región dorsolumbar y cintura pélvica.</w:t>
      </w:r>
    </w:p>
    <w:p w14:paraId="0F838AEF" w14:textId="77777777" w:rsidR="00DB08E8" w:rsidRPr="008C376E" w:rsidRDefault="00DB08E8" w:rsidP="00DB08E8">
      <w:pPr>
        <w:pStyle w:val="Prrafodelista"/>
        <w:spacing w:line="360" w:lineRule="auto"/>
        <w:ind w:left="1560" w:hanging="993"/>
        <w:rPr>
          <w:rStyle w:val="Ninguno"/>
          <w:rFonts w:ascii="Arial" w:eastAsia="Arial" w:hAnsi="Arial" w:cs="Arial"/>
        </w:rPr>
      </w:pPr>
      <w:r w:rsidRPr="008C376E">
        <w:rPr>
          <w:rFonts w:ascii="Arial" w:hAnsi="Arial" w:cs="Arial"/>
          <w:b/>
        </w:rPr>
        <w:t>Tema 9.</w:t>
      </w:r>
      <w:r w:rsidRPr="008C376E">
        <w:rPr>
          <w:rFonts w:ascii="Arial" w:hAnsi="Arial" w:cs="Arial"/>
        </w:rPr>
        <w:t xml:space="preserve"> Valoración articular y muscular del miembro inferior:</w:t>
      </w:r>
    </w:p>
    <w:p w14:paraId="4475BB95" w14:textId="77777777" w:rsidR="00DB08E8" w:rsidRPr="008C376E" w:rsidRDefault="00DB08E8" w:rsidP="00DB08E8">
      <w:pPr>
        <w:pStyle w:val="Cuerpo"/>
        <w:jc w:val="left"/>
        <w:rPr>
          <w:rStyle w:val="Ninguno"/>
          <w:rFonts w:ascii="Arial" w:eastAsia="Arial" w:hAnsi="Arial" w:cs="Arial"/>
          <w:b/>
          <w:bCs/>
          <w:color w:val="auto"/>
        </w:rPr>
      </w:pPr>
    </w:p>
    <w:p w14:paraId="024482FD" w14:textId="77777777" w:rsidR="00DB08E8" w:rsidRDefault="00DB08E8" w:rsidP="00DB08E8">
      <w:pPr>
        <w:pStyle w:val="Cuerpo"/>
        <w:spacing w:line="360" w:lineRule="auto"/>
        <w:rPr>
          <w:rStyle w:val="Ninguno"/>
          <w:rFonts w:ascii="Arial" w:hAnsi="Arial"/>
          <w:b/>
          <w:bCs/>
          <w:color w:val="auto"/>
        </w:rPr>
      </w:pPr>
      <w:r w:rsidRPr="008C376E">
        <w:rPr>
          <w:rStyle w:val="Ninguno"/>
          <w:rFonts w:ascii="Arial" w:hAnsi="Arial"/>
          <w:b/>
          <w:bCs/>
          <w:color w:val="auto"/>
        </w:rPr>
        <w:t>UNIDAD DIDÁCTICA III</w:t>
      </w:r>
      <w:r>
        <w:rPr>
          <w:rStyle w:val="Ninguno"/>
          <w:rFonts w:ascii="Arial" w:hAnsi="Arial"/>
          <w:b/>
          <w:bCs/>
          <w:color w:val="auto"/>
        </w:rPr>
        <w:t>:</w:t>
      </w:r>
    </w:p>
    <w:p w14:paraId="73AA1BEB" w14:textId="6BA3B430" w:rsidR="00DB08E8" w:rsidRPr="008C376E" w:rsidRDefault="00DB08E8" w:rsidP="00DB08E8">
      <w:pPr>
        <w:pStyle w:val="Cuerpo"/>
        <w:spacing w:line="360" w:lineRule="auto"/>
        <w:rPr>
          <w:rStyle w:val="Ninguno"/>
          <w:rFonts w:ascii="Arial" w:hAnsi="Arial"/>
          <w:b/>
          <w:bCs/>
          <w:color w:val="auto"/>
        </w:rPr>
      </w:pPr>
      <w:r w:rsidRPr="008C376E">
        <w:rPr>
          <w:rStyle w:val="Ninguno"/>
          <w:rFonts w:ascii="Arial" w:hAnsi="Arial"/>
          <w:b/>
          <w:bCs/>
          <w:color w:val="auto"/>
        </w:rPr>
        <w:t>Dispositivos mecánicos de valoración.</w:t>
      </w:r>
    </w:p>
    <w:p w14:paraId="5FFDE993" w14:textId="77777777" w:rsidR="00DB08E8" w:rsidRPr="008C376E" w:rsidRDefault="00DB08E8" w:rsidP="00DB08E8">
      <w:pPr>
        <w:pStyle w:val="Prrafodelista"/>
        <w:spacing w:line="360" w:lineRule="auto"/>
        <w:ind w:left="1701" w:hanging="1134"/>
        <w:rPr>
          <w:rStyle w:val="Ninguno"/>
          <w:rFonts w:ascii="Arial" w:hAnsi="Arial"/>
        </w:rPr>
      </w:pPr>
      <w:r w:rsidRPr="008C376E">
        <w:rPr>
          <w:rStyle w:val="Ninguno"/>
          <w:rFonts w:ascii="Arial" w:hAnsi="Arial"/>
          <w:b/>
          <w:bCs/>
        </w:rPr>
        <w:t>Tema 10.</w:t>
      </w:r>
      <w:r w:rsidRPr="008C376E">
        <w:tab/>
      </w:r>
      <w:r w:rsidRPr="008C376E">
        <w:rPr>
          <w:rStyle w:val="Ninguno"/>
          <w:rFonts w:ascii="Arial" w:hAnsi="Arial"/>
        </w:rPr>
        <w:t xml:space="preserve">Introducción a la valoración y reeducación isocinética: </w:t>
      </w:r>
    </w:p>
    <w:p w14:paraId="2AF69920"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10.1.</w:t>
      </w:r>
      <w:r w:rsidRPr="008C376E">
        <w:rPr>
          <w:color w:val="auto"/>
        </w:rPr>
        <w:tab/>
      </w:r>
      <w:r w:rsidRPr="008C376E">
        <w:rPr>
          <w:rStyle w:val="Ninguno"/>
          <w:rFonts w:ascii="Arial" w:hAnsi="Arial"/>
          <w:color w:val="auto"/>
        </w:rPr>
        <w:t xml:space="preserve">Objetivos de la isocinética, progresión mediante métodos de la reeducación muscular. </w:t>
      </w:r>
    </w:p>
    <w:p w14:paraId="515D299B"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10.2.</w:t>
      </w:r>
      <w:r w:rsidRPr="008C376E">
        <w:rPr>
          <w:color w:val="auto"/>
        </w:rPr>
        <w:tab/>
      </w:r>
      <w:r w:rsidRPr="008C376E">
        <w:rPr>
          <w:rStyle w:val="Ninguno"/>
          <w:rFonts w:ascii="Arial" w:hAnsi="Arial"/>
          <w:color w:val="auto"/>
        </w:rPr>
        <w:t xml:space="preserve">Parámetros y conceptos fundamentales del ensayo isocinético. </w:t>
      </w:r>
    </w:p>
    <w:p w14:paraId="7E11F5FF"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 xml:space="preserve">10.3. </w:t>
      </w:r>
      <w:r w:rsidRPr="008C376E">
        <w:rPr>
          <w:color w:val="auto"/>
        </w:rPr>
        <w:tab/>
      </w:r>
      <w:r w:rsidRPr="008C376E">
        <w:rPr>
          <w:rStyle w:val="Ninguno"/>
          <w:rFonts w:ascii="Arial" w:hAnsi="Arial"/>
          <w:color w:val="auto"/>
        </w:rPr>
        <w:t xml:space="preserve">Indicaciones y Contraindicaciones. </w:t>
      </w:r>
    </w:p>
    <w:p w14:paraId="12173DE9"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10.4.</w:t>
      </w:r>
      <w:r w:rsidRPr="008C376E">
        <w:rPr>
          <w:color w:val="auto"/>
        </w:rPr>
        <w:tab/>
      </w:r>
      <w:r w:rsidRPr="008C376E">
        <w:rPr>
          <w:rStyle w:val="Ninguno"/>
          <w:rFonts w:ascii="Arial" w:hAnsi="Arial"/>
          <w:color w:val="auto"/>
        </w:rPr>
        <w:t>Protocolo de valoración.</w:t>
      </w:r>
    </w:p>
    <w:p w14:paraId="20AEDA4E" w14:textId="77777777" w:rsidR="00DB08E8" w:rsidRPr="008C376E" w:rsidRDefault="00DB08E8" w:rsidP="00DB08E8">
      <w:pPr>
        <w:pStyle w:val="Prrafodelista"/>
        <w:spacing w:line="360" w:lineRule="auto"/>
        <w:ind w:left="1701" w:hanging="1134"/>
        <w:rPr>
          <w:rStyle w:val="Ninguno"/>
          <w:rFonts w:ascii="Arial" w:hAnsi="Arial"/>
        </w:rPr>
      </w:pPr>
      <w:r w:rsidRPr="008C376E">
        <w:rPr>
          <w:rStyle w:val="Ninguno"/>
          <w:rFonts w:ascii="Arial" w:hAnsi="Arial"/>
          <w:b/>
          <w:bCs/>
        </w:rPr>
        <w:t>Tema 11.</w:t>
      </w:r>
      <w:r w:rsidRPr="008C376E">
        <w:tab/>
      </w:r>
      <w:r w:rsidRPr="008C376E">
        <w:rPr>
          <w:rStyle w:val="Ninguno"/>
          <w:rFonts w:ascii="Arial" w:hAnsi="Arial"/>
        </w:rPr>
        <w:t xml:space="preserve">Introducción a la dinamometría manual: </w:t>
      </w:r>
    </w:p>
    <w:p w14:paraId="6EF9A0D3"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11.1.</w:t>
      </w:r>
      <w:r w:rsidRPr="008C376E">
        <w:rPr>
          <w:color w:val="auto"/>
        </w:rPr>
        <w:tab/>
      </w:r>
      <w:r w:rsidRPr="008C376E">
        <w:rPr>
          <w:rStyle w:val="Ninguno"/>
          <w:rFonts w:ascii="Arial" w:hAnsi="Arial"/>
          <w:color w:val="auto"/>
        </w:rPr>
        <w:t xml:space="preserve">Objetivos de la dinamometría manual. </w:t>
      </w:r>
    </w:p>
    <w:p w14:paraId="799BAB38"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11.2.</w:t>
      </w:r>
      <w:r w:rsidRPr="008C376E">
        <w:rPr>
          <w:color w:val="auto"/>
        </w:rPr>
        <w:tab/>
      </w:r>
      <w:r w:rsidRPr="008C376E">
        <w:rPr>
          <w:rStyle w:val="Ninguno"/>
          <w:rFonts w:ascii="Arial" w:hAnsi="Arial"/>
          <w:color w:val="auto"/>
        </w:rPr>
        <w:t>Parámetros y conceptos fundamentales de la dinamometría manual.</w:t>
      </w:r>
    </w:p>
    <w:p w14:paraId="64048B30"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 xml:space="preserve">11.3. </w:t>
      </w:r>
      <w:r w:rsidRPr="008C376E">
        <w:rPr>
          <w:color w:val="auto"/>
        </w:rPr>
        <w:tab/>
      </w:r>
      <w:r w:rsidRPr="008C376E">
        <w:rPr>
          <w:rStyle w:val="Ninguno"/>
          <w:rFonts w:ascii="Arial" w:hAnsi="Arial"/>
          <w:color w:val="auto"/>
        </w:rPr>
        <w:t xml:space="preserve">Indicaciones y Contraindicaciones. </w:t>
      </w:r>
    </w:p>
    <w:p w14:paraId="1D5C966B"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11.4.</w:t>
      </w:r>
      <w:r w:rsidRPr="008C376E">
        <w:rPr>
          <w:color w:val="auto"/>
        </w:rPr>
        <w:tab/>
      </w:r>
      <w:r w:rsidRPr="008C376E">
        <w:rPr>
          <w:rStyle w:val="Ninguno"/>
          <w:rFonts w:ascii="Arial" w:hAnsi="Arial"/>
          <w:color w:val="auto"/>
        </w:rPr>
        <w:t>Protocolo de valoración, uso del dinamómetro manual y el hand grip.</w:t>
      </w:r>
    </w:p>
    <w:p w14:paraId="04034285" w14:textId="77777777" w:rsidR="00DB08E8" w:rsidRPr="008C376E" w:rsidRDefault="00DB08E8" w:rsidP="00DB08E8">
      <w:pPr>
        <w:pStyle w:val="Cuerpo"/>
        <w:spacing w:line="360" w:lineRule="auto"/>
        <w:ind w:left="2410" w:hanging="709"/>
        <w:rPr>
          <w:rStyle w:val="Ninguno"/>
          <w:rFonts w:ascii="Arial" w:eastAsia="Arial" w:hAnsi="Arial" w:cs="Arial"/>
          <w:b/>
          <w:bCs/>
          <w:color w:val="auto"/>
        </w:rPr>
      </w:pPr>
    </w:p>
    <w:p w14:paraId="0E72854E" w14:textId="77777777" w:rsidR="00DB08E8" w:rsidRDefault="00DB08E8" w:rsidP="00DB08E8">
      <w:pPr>
        <w:pStyle w:val="Cuerpo"/>
        <w:spacing w:line="360" w:lineRule="auto"/>
        <w:rPr>
          <w:rStyle w:val="Ninguno"/>
          <w:rFonts w:ascii="Arial" w:hAnsi="Arial"/>
          <w:b/>
          <w:bCs/>
          <w:color w:val="auto"/>
        </w:rPr>
      </w:pPr>
      <w:r w:rsidRPr="008C376E">
        <w:rPr>
          <w:rStyle w:val="Ninguno"/>
          <w:rFonts w:ascii="Arial" w:hAnsi="Arial"/>
          <w:b/>
          <w:bCs/>
          <w:color w:val="auto"/>
        </w:rPr>
        <w:t>UNIDAD DIDÁCTICA IV</w:t>
      </w:r>
      <w:r>
        <w:rPr>
          <w:rStyle w:val="Ninguno"/>
          <w:rFonts w:ascii="Arial" w:hAnsi="Arial"/>
          <w:b/>
          <w:bCs/>
          <w:color w:val="auto"/>
        </w:rPr>
        <w:t>:</w:t>
      </w:r>
    </w:p>
    <w:p w14:paraId="0C1B8BE9" w14:textId="10A1136A" w:rsidR="00DB08E8" w:rsidRPr="008C376E" w:rsidRDefault="00DB08E8" w:rsidP="00DB08E8">
      <w:pPr>
        <w:pStyle w:val="Cuerpo"/>
        <w:spacing w:line="360" w:lineRule="auto"/>
        <w:rPr>
          <w:rStyle w:val="Ninguno"/>
          <w:rFonts w:ascii="Arial" w:eastAsia="Arial" w:hAnsi="Arial" w:cs="Arial"/>
          <w:b/>
          <w:bCs/>
          <w:color w:val="auto"/>
        </w:rPr>
      </w:pPr>
      <w:r w:rsidRPr="008C376E">
        <w:rPr>
          <w:rStyle w:val="Ninguno"/>
          <w:rFonts w:ascii="Arial" w:hAnsi="Arial"/>
          <w:b/>
          <w:bCs/>
          <w:color w:val="auto"/>
        </w:rPr>
        <w:t>Electromiograma de superficie y miofeedback.</w:t>
      </w:r>
    </w:p>
    <w:p w14:paraId="17D327D6" w14:textId="77777777" w:rsidR="00DB08E8" w:rsidRPr="008C376E" w:rsidRDefault="00DB08E8" w:rsidP="00DB08E8">
      <w:pPr>
        <w:pStyle w:val="Prrafodelista"/>
        <w:spacing w:line="360" w:lineRule="auto"/>
        <w:ind w:left="1701" w:hanging="1134"/>
        <w:rPr>
          <w:rStyle w:val="Ninguno"/>
          <w:rFonts w:ascii="Arial" w:hAnsi="Arial"/>
          <w:b/>
          <w:bCs/>
        </w:rPr>
      </w:pPr>
      <w:r w:rsidRPr="008C376E">
        <w:rPr>
          <w:rStyle w:val="Ninguno"/>
          <w:rFonts w:ascii="Arial" w:hAnsi="Arial"/>
          <w:b/>
          <w:bCs/>
        </w:rPr>
        <w:t xml:space="preserve">Tema 12. </w:t>
      </w:r>
      <w:r w:rsidRPr="008C376E">
        <w:rPr>
          <w:rStyle w:val="Ninguno"/>
          <w:rFonts w:ascii="Arial" w:hAnsi="Arial"/>
        </w:rPr>
        <w:t>Electromiografía de superficie.</w:t>
      </w:r>
    </w:p>
    <w:p w14:paraId="1AAC0D71"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12.1.</w:t>
      </w:r>
      <w:r w:rsidRPr="008C376E">
        <w:rPr>
          <w:color w:val="auto"/>
        </w:rPr>
        <w:tab/>
      </w:r>
      <w:r w:rsidRPr="008C376E">
        <w:rPr>
          <w:rStyle w:val="Ninguno"/>
          <w:rFonts w:ascii="Arial" w:hAnsi="Arial"/>
          <w:color w:val="auto"/>
        </w:rPr>
        <w:t>Concepto de electromiografía convencional (EMG) y electromiografía de superficie (EMGS).</w:t>
      </w:r>
    </w:p>
    <w:p w14:paraId="558C7394"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12.2.</w:t>
      </w:r>
      <w:r w:rsidRPr="008C376E">
        <w:rPr>
          <w:color w:val="auto"/>
        </w:rPr>
        <w:tab/>
      </w:r>
      <w:r w:rsidRPr="008C376E">
        <w:rPr>
          <w:rStyle w:val="Ninguno"/>
          <w:rFonts w:ascii="Arial" w:hAnsi="Arial"/>
          <w:color w:val="auto"/>
        </w:rPr>
        <w:t>Utilización de la EMGS como técnica de biofeedback.</w:t>
      </w:r>
    </w:p>
    <w:p w14:paraId="083AD234"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lastRenderedPageBreak/>
        <w:t>12.3. La EMGS como método de valoración y reeducación de la función muscular.</w:t>
      </w:r>
    </w:p>
    <w:p w14:paraId="539EDBC6"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12.4. Objetivos, indicaciones y contraindicaciones.</w:t>
      </w:r>
    </w:p>
    <w:p w14:paraId="10620E54" w14:textId="77777777" w:rsidR="00DB08E8" w:rsidRPr="008C376E" w:rsidRDefault="00DB08E8" w:rsidP="00DB08E8">
      <w:pPr>
        <w:pStyle w:val="Cuerpo"/>
        <w:spacing w:line="360" w:lineRule="auto"/>
        <w:ind w:left="2410" w:hanging="709"/>
        <w:rPr>
          <w:rStyle w:val="Ninguno"/>
          <w:rFonts w:ascii="Arial" w:hAnsi="Arial"/>
          <w:color w:val="auto"/>
        </w:rPr>
      </w:pPr>
      <w:r w:rsidRPr="008C376E">
        <w:rPr>
          <w:rStyle w:val="Ninguno"/>
          <w:rFonts w:ascii="Arial" w:hAnsi="Arial"/>
          <w:color w:val="auto"/>
        </w:rPr>
        <w:t>12.5.  Protocolo de valoración.</w:t>
      </w:r>
    </w:p>
    <w:p w14:paraId="5A8BE11C" w14:textId="4F0959D7" w:rsidR="00E03C58" w:rsidRPr="00DB08E8" w:rsidRDefault="00E03C58" w:rsidP="0001410A">
      <w:pPr>
        <w:rPr>
          <w:lang w:val="es-ES_tradnl"/>
        </w:rPr>
      </w:pPr>
    </w:p>
    <w:p w14:paraId="34C85ABB" w14:textId="77777777" w:rsidR="002105FA" w:rsidRPr="00E41A02" w:rsidRDefault="002105FA" w:rsidP="0001410A"/>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5983567"/>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D004B6"/>
    <w:p w14:paraId="118C20C5" w14:textId="77777777" w:rsidR="00DB08E8" w:rsidRPr="008C376E" w:rsidRDefault="00DB08E8" w:rsidP="00D74EE4">
      <w:pPr>
        <w:pStyle w:val="Textosinformato"/>
        <w:numPr>
          <w:ilvl w:val="0"/>
          <w:numId w:val="33"/>
        </w:numPr>
        <w:spacing w:line="360" w:lineRule="auto"/>
        <w:jc w:val="both"/>
        <w:rPr>
          <w:rFonts w:ascii="Arial" w:hAnsi="Arial"/>
          <w:color w:val="auto"/>
          <w:sz w:val="24"/>
          <w:szCs w:val="24"/>
        </w:rPr>
      </w:pPr>
      <w:r w:rsidRPr="008C376E">
        <w:rPr>
          <w:rStyle w:val="Ninguno"/>
          <w:rFonts w:ascii="Arial" w:hAnsi="Arial"/>
          <w:color w:val="auto"/>
          <w:sz w:val="24"/>
          <w:szCs w:val="24"/>
        </w:rPr>
        <w:t>Norkin C, White J. Goniometría: Evaluación de la movilidad articular. Madrid: Marbán Libros; 2006.</w:t>
      </w:r>
    </w:p>
    <w:p w14:paraId="47D1E6D4" w14:textId="77777777" w:rsidR="00DB08E8" w:rsidRPr="008C376E" w:rsidRDefault="00DB08E8" w:rsidP="00D74EE4">
      <w:pPr>
        <w:pStyle w:val="Textosinformato"/>
        <w:numPr>
          <w:ilvl w:val="0"/>
          <w:numId w:val="33"/>
        </w:numPr>
        <w:spacing w:line="360" w:lineRule="auto"/>
        <w:jc w:val="both"/>
        <w:rPr>
          <w:rFonts w:ascii="Arial" w:hAnsi="Arial"/>
          <w:color w:val="auto"/>
          <w:sz w:val="24"/>
          <w:szCs w:val="24"/>
        </w:rPr>
      </w:pPr>
      <w:r w:rsidRPr="008C376E">
        <w:rPr>
          <w:rStyle w:val="Ninguno"/>
          <w:rFonts w:ascii="Arial" w:hAnsi="Arial"/>
          <w:color w:val="auto"/>
          <w:sz w:val="24"/>
          <w:szCs w:val="24"/>
        </w:rPr>
        <w:t>Hislop H, Montgomery J. Técnicas de balance muscular. Madrid: Elsevier; 2003.</w:t>
      </w:r>
    </w:p>
    <w:p w14:paraId="5A9134DF" w14:textId="77777777" w:rsidR="00DB08E8" w:rsidRPr="008C376E" w:rsidRDefault="00DB08E8" w:rsidP="00D74EE4">
      <w:pPr>
        <w:pStyle w:val="Textosinformato"/>
        <w:numPr>
          <w:ilvl w:val="0"/>
          <w:numId w:val="33"/>
        </w:numPr>
        <w:spacing w:line="360" w:lineRule="auto"/>
        <w:jc w:val="both"/>
        <w:rPr>
          <w:rFonts w:ascii="Arial" w:hAnsi="Arial"/>
          <w:color w:val="auto"/>
          <w:sz w:val="24"/>
          <w:szCs w:val="24"/>
        </w:rPr>
      </w:pPr>
      <w:r w:rsidRPr="008C376E">
        <w:rPr>
          <w:rStyle w:val="Ninguno"/>
          <w:rFonts w:ascii="Arial" w:hAnsi="Arial"/>
          <w:color w:val="auto"/>
          <w:sz w:val="24"/>
          <w:szCs w:val="24"/>
        </w:rPr>
        <w:t>Buckup K. Pruebas clínicas para patología ósea, articular y muscular. Barcelona: Masson; 1997.</w:t>
      </w:r>
    </w:p>
    <w:p w14:paraId="0FA63165" w14:textId="77777777" w:rsidR="00DB08E8" w:rsidRPr="008C376E" w:rsidRDefault="00DB08E8" w:rsidP="00D74EE4">
      <w:pPr>
        <w:pStyle w:val="Textosinformato"/>
        <w:numPr>
          <w:ilvl w:val="0"/>
          <w:numId w:val="33"/>
        </w:numPr>
        <w:spacing w:line="360" w:lineRule="auto"/>
        <w:jc w:val="both"/>
        <w:rPr>
          <w:rFonts w:ascii="Arial" w:hAnsi="Arial"/>
          <w:color w:val="auto"/>
          <w:sz w:val="24"/>
          <w:szCs w:val="24"/>
        </w:rPr>
      </w:pPr>
      <w:r w:rsidRPr="008C376E">
        <w:rPr>
          <w:rStyle w:val="Ninguno"/>
          <w:rFonts w:ascii="Arial" w:hAnsi="Arial"/>
          <w:color w:val="auto"/>
          <w:sz w:val="24"/>
          <w:szCs w:val="24"/>
        </w:rPr>
        <w:t>Badía X, Salamerón M, Alonso J. La medida de la salud: guía de escalas de medición en español. 3ª ed. Barcelona: Edimac; 2002.</w:t>
      </w:r>
    </w:p>
    <w:p w14:paraId="75C1B61F" w14:textId="77777777" w:rsidR="00DB08E8" w:rsidRPr="008C376E" w:rsidRDefault="00DB08E8" w:rsidP="00D74EE4">
      <w:pPr>
        <w:pStyle w:val="Cuerpo"/>
        <w:numPr>
          <w:ilvl w:val="0"/>
          <w:numId w:val="33"/>
        </w:numPr>
        <w:spacing w:line="360" w:lineRule="auto"/>
        <w:rPr>
          <w:rFonts w:ascii="Arial" w:hAnsi="Arial"/>
          <w:color w:val="auto"/>
        </w:rPr>
      </w:pPr>
      <w:r w:rsidRPr="008C376E">
        <w:rPr>
          <w:rStyle w:val="Ninguno"/>
          <w:rFonts w:ascii="Arial" w:hAnsi="Arial"/>
          <w:color w:val="auto"/>
        </w:rPr>
        <w:t>Perrin D. Isocinética: ejercicios y evaluación. Barcelona: Bellaterra; 1993.</w:t>
      </w:r>
    </w:p>
    <w:p w14:paraId="2374B993" w14:textId="77777777" w:rsidR="00DB08E8" w:rsidRPr="008C376E" w:rsidRDefault="00DB08E8" w:rsidP="00D74EE4">
      <w:pPr>
        <w:pStyle w:val="Cuerpo"/>
        <w:numPr>
          <w:ilvl w:val="0"/>
          <w:numId w:val="33"/>
        </w:numPr>
        <w:spacing w:line="360" w:lineRule="auto"/>
        <w:rPr>
          <w:rFonts w:ascii="Arial" w:hAnsi="Arial"/>
          <w:color w:val="auto"/>
        </w:rPr>
      </w:pPr>
      <w:r w:rsidRPr="008C376E">
        <w:rPr>
          <w:rStyle w:val="Ninguno"/>
          <w:rFonts w:ascii="Arial" w:hAnsi="Arial"/>
          <w:color w:val="auto"/>
        </w:rPr>
        <w:t>Miralles Marrero R, Miralles Rull I. Biomecánica clínica de las patologías del aparato locomotor. Barcelona: Masson; 2005.</w:t>
      </w:r>
    </w:p>
    <w:p w14:paraId="50000F0C"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p>
    <w:p w14:paraId="2D4E269D"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r w:rsidRPr="008C376E">
        <w:rPr>
          <w:rStyle w:val="Ninguno"/>
          <w:rFonts w:ascii="Arial" w:hAnsi="Arial"/>
          <w:color w:val="auto"/>
          <w:sz w:val="24"/>
          <w:szCs w:val="24"/>
        </w:rPr>
        <w:t>Esta bibliografía se puede encontrar en la biblioteca de la Escuela Universitaria de Fisioterapia de la ONCE.</w:t>
      </w:r>
    </w:p>
    <w:p w14:paraId="6F4F30BE" w14:textId="77777777" w:rsidR="00797424" w:rsidRPr="00DB08E8" w:rsidRDefault="00797424" w:rsidP="0001410A">
      <w:pPr>
        <w:rPr>
          <w:lang w:val="es-ES_tradnl"/>
        </w:rPr>
      </w:pPr>
    </w:p>
    <w:p w14:paraId="5C582344" w14:textId="52132A1E" w:rsidR="00576E78" w:rsidRDefault="00576E78" w:rsidP="00576E78">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5983568"/>
      <w:r w:rsidRPr="00A8142E">
        <w:rPr>
          <w:rStyle w:val="Ninguno"/>
          <w:rFonts w:ascii="Arial" w:hAnsi="Arial"/>
          <w:b/>
          <w:bCs/>
          <w:color w:val="auto"/>
          <w:sz w:val="24"/>
          <w:szCs w:val="24"/>
        </w:rPr>
        <w:t>MÉTODOS DOCENTES</w:t>
      </w:r>
      <w:bookmarkEnd w:id="39"/>
      <w:bookmarkEnd w:id="40"/>
      <w:bookmarkEnd w:id="41"/>
      <w:bookmarkEnd w:id="42"/>
      <w:bookmarkEnd w:id="43"/>
    </w:p>
    <w:p w14:paraId="4443B350" w14:textId="77777777" w:rsidR="00E41A02" w:rsidRPr="00E41A02" w:rsidRDefault="00E41A02" w:rsidP="00E41A02"/>
    <w:p w14:paraId="45B42EB3" w14:textId="77777777" w:rsidR="00CD51B3" w:rsidRDefault="00CD51B3" w:rsidP="00CD51B3">
      <w:pPr>
        <w:pStyle w:val="Cuerpo"/>
        <w:spacing w:line="360" w:lineRule="auto"/>
        <w:rPr>
          <w:rStyle w:val="Ninguno"/>
          <w:rFonts w:ascii="Arial" w:eastAsia="Arial" w:hAnsi="Arial" w:cs="Arial"/>
        </w:rPr>
      </w:pPr>
      <w:bookmarkStart w:id="44" w:name="_Toc162953740"/>
      <w:bookmarkStart w:id="45" w:name="_Toc162956424"/>
      <w:bookmarkStart w:id="46" w:name="_Toc162960246"/>
      <w:r>
        <w:rPr>
          <w:rStyle w:val="Ninguno"/>
          <w:rFonts w:ascii="Arial" w:hAnsi="Arial"/>
        </w:rPr>
        <w:t>El desarrollo de la asignatura comprende las siguientes acciones formativas:</w:t>
      </w:r>
    </w:p>
    <w:p w14:paraId="2C7051C9" w14:textId="77777777" w:rsidR="00CD51B3" w:rsidRDefault="00CD51B3" w:rsidP="00CD51B3">
      <w:pPr>
        <w:pStyle w:val="Cuerpo"/>
        <w:spacing w:line="360" w:lineRule="auto"/>
        <w:rPr>
          <w:rStyle w:val="Ninguno"/>
          <w:rFonts w:ascii="Arial" w:eastAsia="Arial" w:hAnsi="Arial" w:cs="Arial"/>
          <w:i/>
          <w:iCs/>
        </w:rPr>
      </w:pPr>
    </w:p>
    <w:p w14:paraId="660A8EDB" w14:textId="77777777" w:rsidR="00DB08E8" w:rsidRPr="008C376E" w:rsidRDefault="00DB08E8" w:rsidP="00DB08E8">
      <w:pPr>
        <w:pStyle w:val="Textosinformato"/>
        <w:spacing w:line="360" w:lineRule="auto"/>
        <w:ind w:firstLine="708"/>
        <w:jc w:val="both"/>
        <w:rPr>
          <w:rStyle w:val="Ninguno"/>
          <w:rFonts w:ascii="Arial" w:eastAsia="Arial" w:hAnsi="Arial" w:cs="Arial"/>
          <w:i/>
          <w:iCs/>
          <w:color w:val="auto"/>
          <w:sz w:val="24"/>
          <w:szCs w:val="24"/>
        </w:rPr>
      </w:pPr>
      <w:bookmarkStart w:id="47" w:name="_Toc163500003"/>
      <w:r w:rsidRPr="008C376E">
        <w:rPr>
          <w:rStyle w:val="Ninguno"/>
          <w:rFonts w:ascii="Arial" w:hAnsi="Arial"/>
          <w:i/>
          <w:iCs/>
          <w:color w:val="auto"/>
          <w:sz w:val="24"/>
          <w:szCs w:val="24"/>
        </w:rPr>
        <w:t>Actividades presenciales.</w:t>
      </w:r>
    </w:p>
    <w:p w14:paraId="3E175BC6"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r w:rsidRPr="00DB08E8">
        <w:rPr>
          <w:rStyle w:val="Ninguno"/>
          <w:rFonts w:ascii="Arial" w:hAnsi="Arial"/>
          <w:b/>
          <w:bCs/>
          <w:color w:val="auto"/>
          <w:sz w:val="24"/>
          <w:szCs w:val="24"/>
        </w:rPr>
        <w:t>1.</w:t>
      </w:r>
      <w:r w:rsidRPr="008C376E">
        <w:rPr>
          <w:rStyle w:val="Ninguno"/>
          <w:rFonts w:ascii="Arial" w:hAnsi="Arial"/>
          <w:color w:val="auto"/>
          <w:sz w:val="24"/>
          <w:szCs w:val="24"/>
        </w:rPr>
        <w:t xml:space="preserve"> </w:t>
      </w:r>
      <w:r w:rsidRPr="00DB08E8">
        <w:rPr>
          <w:rStyle w:val="Ninguno"/>
          <w:rFonts w:ascii="Arial" w:hAnsi="Arial"/>
          <w:b/>
          <w:bCs/>
          <w:color w:val="auto"/>
          <w:sz w:val="24"/>
          <w:szCs w:val="24"/>
        </w:rPr>
        <w:t>Clases teóricas:</w:t>
      </w:r>
      <w:r w:rsidRPr="008C376E">
        <w:rPr>
          <w:rStyle w:val="Ninguno"/>
          <w:rFonts w:ascii="Arial" w:hAnsi="Arial"/>
          <w:color w:val="auto"/>
          <w:sz w:val="24"/>
          <w:szCs w:val="24"/>
        </w:rPr>
        <w:t xml:space="preserve"> exposición oral por parte del equipo docente de los contenidos teóricos fundamentales de cada tema. </w:t>
      </w:r>
    </w:p>
    <w:p w14:paraId="212895AC"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lang w:val="es-ES"/>
        </w:rPr>
      </w:pPr>
      <w:r w:rsidRPr="00DB08E8">
        <w:rPr>
          <w:rStyle w:val="Ninguno"/>
          <w:rFonts w:ascii="Arial" w:hAnsi="Arial"/>
          <w:b/>
          <w:bCs/>
          <w:color w:val="auto"/>
          <w:sz w:val="24"/>
          <w:szCs w:val="24"/>
        </w:rPr>
        <w:t>2.</w:t>
      </w:r>
      <w:r w:rsidRPr="008C376E">
        <w:rPr>
          <w:rStyle w:val="Ninguno"/>
          <w:rFonts w:ascii="Arial" w:hAnsi="Arial"/>
          <w:color w:val="auto"/>
          <w:sz w:val="24"/>
          <w:szCs w:val="24"/>
        </w:rPr>
        <w:t xml:space="preserve"> </w:t>
      </w:r>
      <w:r w:rsidRPr="00DB08E8">
        <w:rPr>
          <w:rStyle w:val="Ninguno"/>
          <w:rFonts w:ascii="Arial" w:hAnsi="Arial"/>
          <w:b/>
          <w:bCs/>
          <w:color w:val="auto"/>
          <w:sz w:val="24"/>
          <w:szCs w:val="24"/>
        </w:rPr>
        <w:t>Clases prácticas:</w:t>
      </w:r>
      <w:r w:rsidRPr="008C376E">
        <w:rPr>
          <w:rStyle w:val="Ninguno"/>
          <w:rFonts w:ascii="Arial" w:hAnsi="Arial"/>
          <w:color w:val="auto"/>
          <w:sz w:val="24"/>
          <w:szCs w:val="24"/>
        </w:rPr>
        <w:t xml:space="preserve"> el equipo docente, con ayuda de modelos anatómicos u otros elementos de apoyo, procederá a la explicación de los conceptos y demostración de las técnicas de valoración en fisioterapia. A su vez, el/la alumno/a contará con los medios materiales e instrumentales necesarios para la reproducción y aplicación directa de las técnicas sobre sus compañeros de clase, siempre bajo la instrucción, </w:t>
      </w:r>
      <w:r w:rsidRPr="008C376E">
        <w:rPr>
          <w:rStyle w:val="Ninguno"/>
          <w:rFonts w:ascii="Arial" w:hAnsi="Arial"/>
          <w:color w:val="auto"/>
          <w:sz w:val="24"/>
          <w:szCs w:val="24"/>
        </w:rPr>
        <w:lastRenderedPageBreak/>
        <w:t xml:space="preserve">seguimiento y corrección del equipo docente o sus colaboradores. Las clases prácticas se alternarán con las clases teóricas con el fin de que el/la alumno/a consiga una adecuada integración de los conocimientos y de las habilidades que debe adquirir en cada Unidad Didáctica. </w:t>
      </w:r>
      <w:r w:rsidRPr="008C376E">
        <w:rPr>
          <w:rFonts w:ascii="Arial" w:hAnsi="Arial"/>
          <w:color w:val="auto"/>
          <w:sz w:val="24"/>
          <w:szCs w:val="24"/>
          <w:lang w:val="es-ES"/>
        </w:rPr>
        <w:t>Se le podrá solicitar al estudiante, la realización de un trabajo grupal en cada semestre.</w:t>
      </w:r>
    </w:p>
    <w:p w14:paraId="2D0299B0" w14:textId="79DF7AB5" w:rsidR="00DB08E8" w:rsidRPr="008C376E" w:rsidRDefault="00DB08E8" w:rsidP="00DB08E8">
      <w:pPr>
        <w:spacing w:line="360" w:lineRule="auto"/>
        <w:rPr>
          <w:rFonts w:ascii="Arial" w:hAnsi="Arial" w:cs="Arial"/>
        </w:rPr>
      </w:pPr>
      <w:r w:rsidRPr="00DB08E8">
        <w:rPr>
          <w:rFonts w:ascii="Arial" w:hAnsi="Arial" w:cs="Arial"/>
          <w:b/>
          <w:bCs/>
        </w:rPr>
        <w:t>3.</w:t>
      </w:r>
      <w:r w:rsidRPr="04067B8F">
        <w:rPr>
          <w:rFonts w:ascii="Arial" w:hAnsi="Arial" w:cs="Arial"/>
        </w:rPr>
        <w:t xml:space="preserve"> </w:t>
      </w:r>
      <w:r w:rsidRPr="00DB08E8">
        <w:rPr>
          <w:rFonts w:ascii="Arial" w:hAnsi="Arial" w:cs="Arial"/>
          <w:b/>
          <w:bCs/>
        </w:rPr>
        <w:t>Tutorías programadas:</w:t>
      </w:r>
      <w:r w:rsidRPr="04067B8F">
        <w:rPr>
          <w:rFonts w:ascii="Arial" w:hAnsi="Arial" w:cs="Arial"/>
        </w:rPr>
        <w:t xml:space="preserve"> se proporcionará una atención individualizada y/o grupal a los estudiantes, dirigida a: resolución de dudas acerca del contenido de las clases magistrales y de las clases prácticas; orientación del alumno en el proceso de autoaprendizaje y adquisición de las competencias vinculadas con la asignatura </w:t>
      </w:r>
      <w:r w:rsidRPr="00DB08E8">
        <w:rPr>
          <w:rFonts w:ascii="Arial" w:eastAsia="Arial" w:hAnsi="Arial" w:cs="Arial"/>
        </w:rPr>
        <w:t>y análisis del desarrollo de las clases y la metodología docente utilizada por los/las docentes</w:t>
      </w:r>
      <w:r w:rsidRPr="00DB08E8">
        <w:rPr>
          <w:rFonts w:ascii="Arial" w:hAnsi="Arial" w:cs="Arial"/>
        </w:rPr>
        <w:t xml:space="preserve">. </w:t>
      </w:r>
      <w:r w:rsidRPr="04067B8F">
        <w:rPr>
          <w:rFonts w:ascii="Arial" w:hAnsi="Arial" w:cs="Arial"/>
        </w:rPr>
        <w:t xml:space="preserve">Se programará una hora de tutoría en cada semestre. </w:t>
      </w:r>
    </w:p>
    <w:p w14:paraId="57CEC33D"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r w:rsidRPr="00DB08E8">
        <w:rPr>
          <w:rFonts w:ascii="Arial" w:eastAsia="Times New Roman" w:hAnsi="Arial" w:cs="Arial"/>
          <w:b/>
          <w:bCs/>
          <w:color w:val="auto"/>
          <w:sz w:val="24"/>
          <w:szCs w:val="24"/>
          <w:bdr w:val="none" w:sz="0" w:space="0" w:color="auto"/>
          <w:lang w:eastAsia="es-ES_tradnl"/>
        </w:rPr>
        <w:t>4</w:t>
      </w:r>
      <w:r w:rsidRPr="00DB08E8">
        <w:rPr>
          <w:rFonts w:ascii="Arial" w:eastAsia="Times New Roman" w:hAnsi="Arial" w:cs="Arial"/>
          <w:b/>
          <w:bCs/>
          <w:color w:val="auto"/>
          <w:sz w:val="24"/>
          <w:szCs w:val="24"/>
          <w:bdr w:val="none" w:sz="0" w:space="0" w:color="auto"/>
          <w:lang w:val="es-ES"/>
        </w:rPr>
        <w:t>. Tutorías:</w:t>
      </w:r>
      <w:r w:rsidRPr="008C376E">
        <w:rPr>
          <w:rFonts w:ascii="Arial" w:eastAsia="Times New Roman" w:hAnsi="Arial" w:cs="Arial"/>
          <w:color w:val="auto"/>
          <w:sz w:val="24"/>
          <w:szCs w:val="24"/>
          <w:bdr w:val="none" w:sz="0" w:space="0" w:color="auto"/>
          <w:lang w:val="es-ES"/>
        </w:rPr>
        <w:t xml:space="preserve"> con los mismos objetivos que las anteriores. Se establecerá, dentro del calendario docente, una hora quincenal para atender a los alumnos que lo demanden.</w:t>
      </w:r>
    </w:p>
    <w:p w14:paraId="3224CDE2" w14:textId="77777777" w:rsidR="00DB08E8" w:rsidRPr="008C376E" w:rsidRDefault="00DB08E8" w:rsidP="00DB08E8">
      <w:pPr>
        <w:pStyle w:val="Textosinformato"/>
        <w:spacing w:line="360" w:lineRule="auto"/>
        <w:jc w:val="both"/>
        <w:rPr>
          <w:rStyle w:val="Ninguno"/>
          <w:rFonts w:ascii="Arial" w:eastAsia="Arial" w:hAnsi="Arial" w:cs="Arial"/>
          <w:color w:val="auto"/>
          <w:sz w:val="24"/>
          <w:szCs w:val="24"/>
        </w:rPr>
      </w:pPr>
    </w:p>
    <w:p w14:paraId="48FB1EF5" w14:textId="77777777" w:rsidR="00DB08E8" w:rsidRPr="008C376E" w:rsidRDefault="00DB08E8" w:rsidP="00DB08E8">
      <w:pPr>
        <w:pStyle w:val="Textosinformato"/>
        <w:spacing w:line="360" w:lineRule="auto"/>
        <w:ind w:firstLine="708"/>
        <w:jc w:val="both"/>
        <w:rPr>
          <w:rStyle w:val="Ninguno"/>
          <w:rFonts w:ascii="Arial" w:eastAsia="Arial" w:hAnsi="Arial" w:cs="Arial"/>
          <w:i/>
          <w:iCs/>
          <w:color w:val="auto"/>
          <w:sz w:val="24"/>
          <w:szCs w:val="24"/>
        </w:rPr>
      </w:pPr>
      <w:r w:rsidRPr="008C376E">
        <w:rPr>
          <w:rStyle w:val="Ninguno"/>
          <w:rFonts w:ascii="Arial" w:hAnsi="Arial"/>
          <w:i/>
          <w:iCs/>
          <w:color w:val="auto"/>
          <w:sz w:val="24"/>
          <w:szCs w:val="24"/>
        </w:rPr>
        <w:t>Actividades no presenciales.</w:t>
      </w:r>
    </w:p>
    <w:p w14:paraId="64DF7E42" w14:textId="77777777" w:rsidR="00DB08E8" w:rsidRPr="008C376E" w:rsidRDefault="00DB08E8" w:rsidP="00DD2C5F">
      <w:pPr>
        <w:pStyle w:val="Textosinformato"/>
        <w:spacing w:line="360" w:lineRule="auto"/>
        <w:jc w:val="both"/>
        <w:rPr>
          <w:rStyle w:val="Ninguno"/>
          <w:rFonts w:ascii="Arial" w:eastAsia="Arial" w:hAnsi="Arial" w:cs="Arial"/>
          <w:color w:val="auto"/>
          <w:sz w:val="24"/>
          <w:szCs w:val="24"/>
        </w:rPr>
      </w:pPr>
      <w:r w:rsidRPr="00DD2C5F">
        <w:rPr>
          <w:rStyle w:val="Ninguno"/>
          <w:rFonts w:ascii="Arial" w:hAnsi="Arial"/>
          <w:b/>
          <w:bCs/>
          <w:color w:val="auto"/>
          <w:sz w:val="24"/>
          <w:szCs w:val="24"/>
        </w:rPr>
        <w:t>Estudio personal:</w:t>
      </w:r>
      <w:r w:rsidRPr="008C376E">
        <w:rPr>
          <w:rStyle w:val="Ninguno"/>
          <w:rFonts w:ascii="Arial" w:hAnsi="Arial"/>
          <w:color w:val="auto"/>
          <w:sz w:val="24"/>
          <w:szCs w:val="24"/>
        </w:rPr>
        <w:t xml:space="preserve"> preparación individual de lecturas para la obtención de información. Estudio de los conocimientos teóricos de la asignatura y preparación de las habilidades adquiridas. </w:t>
      </w:r>
    </w:p>
    <w:p w14:paraId="25D99A38" w14:textId="77777777" w:rsidR="00DB08E8" w:rsidRDefault="00DB08E8">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6130BD43" w:rsidR="00576E78" w:rsidRDefault="00576E78" w:rsidP="00576E78">
      <w:pPr>
        <w:pStyle w:val="Ttulo1"/>
        <w:rPr>
          <w:rStyle w:val="Ninguno"/>
          <w:rFonts w:ascii="Arial" w:hAnsi="Arial"/>
          <w:b/>
          <w:bCs/>
          <w:color w:val="auto"/>
          <w:sz w:val="24"/>
          <w:szCs w:val="24"/>
        </w:rPr>
      </w:pPr>
      <w:bookmarkStart w:id="48" w:name="_Toc165983569"/>
      <w:r w:rsidRPr="00A8142E">
        <w:rPr>
          <w:rStyle w:val="Ninguno"/>
          <w:rFonts w:ascii="Arial" w:hAnsi="Arial"/>
          <w:b/>
          <w:bCs/>
          <w:color w:val="auto"/>
          <w:sz w:val="24"/>
          <w:szCs w:val="24"/>
        </w:rPr>
        <w:lastRenderedPageBreak/>
        <w:t>TIEMPO DE TRABAJO DEL ESTUDIANTE</w:t>
      </w:r>
      <w:bookmarkEnd w:id="44"/>
      <w:bookmarkEnd w:id="45"/>
      <w:bookmarkEnd w:id="46"/>
      <w:bookmarkEnd w:id="47"/>
      <w:bookmarkEnd w:id="48"/>
    </w:p>
    <w:p w14:paraId="1C17B512" w14:textId="74C52983" w:rsidR="0001410A" w:rsidRDefault="0001410A"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822"/>
        <w:gridCol w:w="3798"/>
        <w:gridCol w:w="1750"/>
        <w:gridCol w:w="1695"/>
      </w:tblGrid>
      <w:tr w:rsidR="00DD2C5F" w:rsidRPr="00DD2C5F" w14:paraId="31A75B36" w14:textId="77777777" w:rsidTr="00DD2C5F">
        <w:trPr>
          <w:trHeight w:val="562"/>
          <w:tblHeader/>
        </w:trPr>
        <w:tc>
          <w:tcPr>
            <w:tcW w:w="3100"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DBD23E3" w14:textId="77777777" w:rsidR="00DD2C5F" w:rsidRPr="00DD2C5F" w:rsidRDefault="00DD2C5F" w:rsidP="005E03F8">
            <w:pPr>
              <w:pStyle w:val="Cuerpo"/>
              <w:rPr>
                <w:color w:val="auto"/>
                <w:sz w:val="24"/>
              </w:rPr>
            </w:pPr>
            <w:r w:rsidRPr="00DD2C5F">
              <w:rPr>
                <w:rStyle w:val="Ninguno"/>
                <w:rFonts w:ascii="Arial" w:hAnsi="Arial"/>
                <w:b/>
                <w:bCs/>
                <w:color w:val="auto"/>
                <w:sz w:val="24"/>
              </w:rPr>
              <w:t> </w:t>
            </w:r>
          </w:p>
        </w:tc>
        <w:tc>
          <w:tcPr>
            <w:tcW w:w="96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C169EC0" w14:textId="77777777" w:rsidR="00DD2C5F" w:rsidRPr="00DD2C5F" w:rsidRDefault="00DD2C5F" w:rsidP="005E03F8">
            <w:pPr>
              <w:pStyle w:val="Cuerpo"/>
              <w:rPr>
                <w:color w:val="auto"/>
                <w:sz w:val="24"/>
              </w:rPr>
            </w:pPr>
            <w:r w:rsidRPr="00DD2C5F">
              <w:rPr>
                <w:rStyle w:val="Ninguno"/>
                <w:rFonts w:ascii="Arial" w:hAnsi="Arial"/>
                <w:b/>
                <w:bCs/>
                <w:color w:val="auto"/>
                <w:sz w:val="24"/>
              </w:rPr>
              <w:t>N.º de horas</w:t>
            </w:r>
          </w:p>
        </w:tc>
        <w:tc>
          <w:tcPr>
            <w:tcW w:w="93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AD4D2C9" w14:textId="77777777" w:rsidR="00DD2C5F" w:rsidRPr="00DD2C5F" w:rsidRDefault="00DD2C5F" w:rsidP="005E03F8">
            <w:pPr>
              <w:pStyle w:val="Cuerpo"/>
              <w:jc w:val="center"/>
              <w:rPr>
                <w:color w:val="auto"/>
                <w:sz w:val="24"/>
              </w:rPr>
            </w:pPr>
            <w:r w:rsidRPr="00DD2C5F">
              <w:rPr>
                <w:rStyle w:val="Ninguno"/>
                <w:rFonts w:ascii="Arial" w:hAnsi="Arial"/>
                <w:b/>
                <w:bCs/>
                <w:color w:val="auto"/>
                <w:sz w:val="24"/>
              </w:rPr>
              <w:t>Porcentaje</w:t>
            </w:r>
          </w:p>
        </w:tc>
      </w:tr>
      <w:tr w:rsidR="00DD2C5F" w:rsidRPr="00DD2C5F" w14:paraId="3E390EEC" w14:textId="77777777" w:rsidTr="00DD2C5F">
        <w:tblPrEx>
          <w:shd w:val="clear" w:color="auto" w:fill="CED7E7"/>
        </w:tblPrEx>
        <w:trPr>
          <w:trHeight w:val="287"/>
        </w:trPr>
        <w:tc>
          <w:tcPr>
            <w:tcW w:w="1005"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C62F98F" w14:textId="77777777" w:rsidR="00DD2C5F" w:rsidRPr="00DD2C5F" w:rsidRDefault="00DD2C5F" w:rsidP="005E03F8">
            <w:pPr>
              <w:pStyle w:val="Cuerpo"/>
              <w:jc w:val="center"/>
              <w:rPr>
                <w:color w:val="auto"/>
                <w:sz w:val="24"/>
              </w:rPr>
            </w:pPr>
            <w:r w:rsidRPr="00DD2C5F">
              <w:rPr>
                <w:rStyle w:val="Ninguno"/>
                <w:rFonts w:ascii="Arial" w:hAnsi="Arial"/>
                <w:b/>
                <w:bCs/>
                <w:color w:val="auto"/>
                <w:sz w:val="24"/>
              </w:rPr>
              <w:t>Presencial</w:t>
            </w:r>
          </w:p>
        </w:tc>
        <w:tc>
          <w:tcPr>
            <w:tcW w:w="2095"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C0CE612"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Clases teóricas</w:t>
            </w:r>
          </w:p>
        </w:tc>
        <w:tc>
          <w:tcPr>
            <w:tcW w:w="9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E33BF3"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12 h (8%)</w:t>
            </w:r>
          </w:p>
        </w:tc>
        <w:tc>
          <w:tcPr>
            <w:tcW w:w="93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F930C" w14:textId="77777777" w:rsidR="00DD2C5F" w:rsidRPr="00DD2C5F" w:rsidRDefault="00DD2C5F" w:rsidP="005E03F8">
            <w:pPr>
              <w:pStyle w:val="Cuerpo"/>
              <w:rPr>
                <w:color w:val="auto"/>
                <w:sz w:val="24"/>
              </w:rPr>
            </w:pPr>
            <w:r w:rsidRPr="00DD2C5F">
              <w:rPr>
                <w:rStyle w:val="Ninguno"/>
                <w:rFonts w:ascii="Arial" w:hAnsi="Arial"/>
                <w:color w:val="auto"/>
                <w:sz w:val="24"/>
              </w:rPr>
              <w:t>60 h (40%)</w:t>
            </w:r>
          </w:p>
        </w:tc>
      </w:tr>
      <w:tr w:rsidR="00DD2C5F" w:rsidRPr="00DD2C5F" w14:paraId="4AB8A411" w14:textId="77777777" w:rsidTr="00DD2C5F">
        <w:tblPrEx>
          <w:shd w:val="clear" w:color="auto" w:fill="CED7E7"/>
        </w:tblPrEx>
        <w:trPr>
          <w:trHeight w:val="572"/>
        </w:trPr>
        <w:tc>
          <w:tcPr>
            <w:tcW w:w="1005"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DFE4C3A" w14:textId="77777777" w:rsidR="00DD2C5F" w:rsidRPr="00DD2C5F" w:rsidRDefault="00DD2C5F" w:rsidP="005E03F8">
            <w:pPr>
              <w:rPr>
                <w:sz w:val="24"/>
                <w:lang w:val="es-ES_tradnl"/>
              </w:rPr>
            </w:pPr>
          </w:p>
        </w:tc>
        <w:tc>
          <w:tcPr>
            <w:tcW w:w="209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FBF1468"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Clases prácticas</w:t>
            </w:r>
            <w:r w:rsidRPr="00DD2C5F">
              <w:rPr>
                <w:rFonts w:ascii="Arial" w:eastAsia="Times New Roman" w:hAnsi="Arial" w:cs="Arial"/>
                <w:color w:val="auto"/>
                <w:sz w:val="24"/>
                <w:bdr w:val="none" w:sz="0" w:space="0" w:color="auto"/>
              </w:rPr>
              <w:t>/talleres</w:t>
            </w:r>
          </w:p>
        </w:tc>
        <w:tc>
          <w:tcPr>
            <w:tcW w:w="9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E8A43"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44 h (29,4%)</w:t>
            </w:r>
          </w:p>
        </w:tc>
        <w:tc>
          <w:tcPr>
            <w:tcW w:w="935" w:type="pct"/>
            <w:vMerge/>
            <w:tcBorders>
              <w:top w:val="single" w:sz="4" w:space="0" w:color="000000"/>
              <w:left w:val="single" w:sz="4" w:space="0" w:color="000000"/>
              <w:bottom w:val="single" w:sz="4" w:space="0" w:color="000000"/>
              <w:right w:val="single" w:sz="4" w:space="0" w:color="000000"/>
            </w:tcBorders>
            <w:shd w:val="clear" w:color="auto" w:fill="auto"/>
          </w:tcPr>
          <w:p w14:paraId="018AF3D3" w14:textId="77777777" w:rsidR="00DD2C5F" w:rsidRPr="00DD2C5F" w:rsidRDefault="00DD2C5F" w:rsidP="005E03F8">
            <w:pPr>
              <w:rPr>
                <w:sz w:val="24"/>
                <w:lang w:val="es-ES_tradnl"/>
              </w:rPr>
            </w:pPr>
          </w:p>
        </w:tc>
      </w:tr>
      <w:tr w:rsidR="00DD2C5F" w:rsidRPr="00DD2C5F" w14:paraId="53120BEB" w14:textId="77777777" w:rsidTr="00DD2C5F">
        <w:tblPrEx>
          <w:shd w:val="clear" w:color="auto" w:fill="CED7E7"/>
        </w:tblPrEx>
        <w:trPr>
          <w:trHeight w:val="292"/>
        </w:trPr>
        <w:tc>
          <w:tcPr>
            <w:tcW w:w="1005"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287B05C8" w14:textId="77777777" w:rsidR="00DD2C5F" w:rsidRPr="00DD2C5F" w:rsidRDefault="00DD2C5F" w:rsidP="005E03F8">
            <w:pPr>
              <w:rPr>
                <w:sz w:val="24"/>
                <w:lang w:val="es-ES_tradnl"/>
              </w:rPr>
            </w:pPr>
          </w:p>
        </w:tc>
        <w:tc>
          <w:tcPr>
            <w:tcW w:w="209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299944A" w14:textId="77777777" w:rsidR="00DD2C5F" w:rsidRPr="00DD2C5F" w:rsidRDefault="00DD2C5F" w:rsidP="005E03F8">
            <w:pPr>
              <w:pStyle w:val="Cuerpo"/>
              <w:tabs>
                <w:tab w:val="left" w:pos="2190"/>
              </w:tabs>
              <w:spacing w:before="40" w:after="40"/>
              <w:rPr>
                <w:color w:val="auto"/>
                <w:sz w:val="24"/>
              </w:rPr>
            </w:pPr>
            <w:r w:rsidRPr="00DD2C5F">
              <w:rPr>
                <w:rStyle w:val="Ninguno"/>
                <w:rFonts w:ascii="Arial" w:hAnsi="Arial"/>
                <w:color w:val="auto"/>
                <w:sz w:val="24"/>
              </w:rPr>
              <w:t>Tutorías programadas</w:t>
            </w:r>
          </w:p>
        </w:tc>
        <w:tc>
          <w:tcPr>
            <w:tcW w:w="9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A8B10"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2 h (1,3%)</w:t>
            </w:r>
          </w:p>
        </w:tc>
        <w:tc>
          <w:tcPr>
            <w:tcW w:w="935" w:type="pct"/>
            <w:vMerge/>
            <w:tcBorders>
              <w:top w:val="single" w:sz="4" w:space="0" w:color="000000"/>
              <w:left w:val="single" w:sz="4" w:space="0" w:color="000000"/>
              <w:bottom w:val="single" w:sz="4" w:space="0" w:color="000000"/>
              <w:right w:val="single" w:sz="4" w:space="0" w:color="000000"/>
            </w:tcBorders>
            <w:shd w:val="clear" w:color="auto" w:fill="auto"/>
          </w:tcPr>
          <w:p w14:paraId="6315B6C8" w14:textId="77777777" w:rsidR="00DD2C5F" w:rsidRPr="00DD2C5F" w:rsidRDefault="00DD2C5F" w:rsidP="005E03F8">
            <w:pPr>
              <w:rPr>
                <w:sz w:val="24"/>
                <w:lang w:val="es-ES_tradnl"/>
              </w:rPr>
            </w:pPr>
          </w:p>
        </w:tc>
      </w:tr>
      <w:tr w:rsidR="00DD2C5F" w:rsidRPr="00DD2C5F" w14:paraId="1760F03B" w14:textId="77777777" w:rsidTr="00DD2C5F">
        <w:tblPrEx>
          <w:shd w:val="clear" w:color="auto" w:fill="CED7E7"/>
        </w:tblPrEx>
        <w:trPr>
          <w:trHeight w:val="292"/>
        </w:trPr>
        <w:tc>
          <w:tcPr>
            <w:tcW w:w="1005"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76601A79" w14:textId="77777777" w:rsidR="00DD2C5F" w:rsidRPr="00DD2C5F" w:rsidRDefault="00DD2C5F" w:rsidP="005E03F8">
            <w:pPr>
              <w:rPr>
                <w:sz w:val="24"/>
                <w:lang w:val="es-ES_tradnl"/>
              </w:rPr>
            </w:pPr>
          </w:p>
        </w:tc>
        <w:tc>
          <w:tcPr>
            <w:tcW w:w="209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FE48792" w14:textId="77777777" w:rsidR="00DD2C5F" w:rsidRPr="00DD2C5F" w:rsidRDefault="00DD2C5F" w:rsidP="005E03F8">
            <w:pPr>
              <w:pStyle w:val="Cuerpo"/>
              <w:tabs>
                <w:tab w:val="left" w:pos="2190"/>
              </w:tabs>
              <w:spacing w:before="40" w:after="40"/>
              <w:rPr>
                <w:color w:val="auto"/>
                <w:sz w:val="24"/>
              </w:rPr>
            </w:pPr>
            <w:r w:rsidRPr="00DD2C5F">
              <w:rPr>
                <w:rStyle w:val="Ninguno"/>
                <w:rFonts w:ascii="Arial" w:hAnsi="Arial"/>
                <w:color w:val="auto"/>
                <w:sz w:val="24"/>
              </w:rPr>
              <w:t>Realización del examen final</w:t>
            </w:r>
          </w:p>
        </w:tc>
        <w:tc>
          <w:tcPr>
            <w:tcW w:w="9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1D05E"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2 h (1,3%)</w:t>
            </w:r>
          </w:p>
        </w:tc>
        <w:tc>
          <w:tcPr>
            <w:tcW w:w="935" w:type="pct"/>
            <w:vMerge/>
            <w:tcBorders>
              <w:top w:val="single" w:sz="4" w:space="0" w:color="000000"/>
              <w:left w:val="single" w:sz="4" w:space="0" w:color="000000"/>
              <w:bottom w:val="single" w:sz="4" w:space="0" w:color="000000"/>
              <w:right w:val="single" w:sz="4" w:space="0" w:color="000000"/>
            </w:tcBorders>
            <w:shd w:val="clear" w:color="auto" w:fill="auto"/>
          </w:tcPr>
          <w:p w14:paraId="5B13884E" w14:textId="77777777" w:rsidR="00DD2C5F" w:rsidRPr="00DD2C5F" w:rsidRDefault="00DD2C5F" w:rsidP="005E03F8">
            <w:pPr>
              <w:rPr>
                <w:sz w:val="24"/>
                <w:lang w:val="es-ES_tradnl"/>
              </w:rPr>
            </w:pPr>
          </w:p>
        </w:tc>
      </w:tr>
      <w:tr w:rsidR="00DD2C5F" w:rsidRPr="00DD2C5F" w14:paraId="4F6ED2FD" w14:textId="77777777" w:rsidTr="00DD2C5F">
        <w:tblPrEx>
          <w:shd w:val="clear" w:color="auto" w:fill="CED7E7"/>
        </w:tblPrEx>
        <w:trPr>
          <w:trHeight w:val="572"/>
        </w:trPr>
        <w:tc>
          <w:tcPr>
            <w:tcW w:w="1005" w:type="pct"/>
            <w:vMerge w:val="restart"/>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CECBD61" w14:textId="77777777" w:rsidR="00DD2C5F" w:rsidRPr="00DD2C5F" w:rsidRDefault="00DD2C5F" w:rsidP="005E03F8">
            <w:pPr>
              <w:pStyle w:val="Cuerpo"/>
              <w:jc w:val="center"/>
              <w:rPr>
                <w:color w:val="auto"/>
                <w:sz w:val="24"/>
              </w:rPr>
            </w:pPr>
            <w:r w:rsidRPr="00DD2C5F">
              <w:rPr>
                <w:rStyle w:val="Ninguno"/>
                <w:rFonts w:ascii="Arial" w:hAnsi="Arial"/>
                <w:b/>
                <w:bCs/>
                <w:color w:val="auto"/>
                <w:sz w:val="24"/>
              </w:rPr>
              <w:t>No presencial</w:t>
            </w:r>
          </w:p>
        </w:tc>
        <w:tc>
          <w:tcPr>
            <w:tcW w:w="209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12A2A0D"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Trabajo individual o en grupo</w:t>
            </w:r>
          </w:p>
        </w:tc>
        <w:tc>
          <w:tcPr>
            <w:tcW w:w="96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BF948"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70 h (46,6%)</w:t>
            </w:r>
          </w:p>
        </w:tc>
        <w:tc>
          <w:tcPr>
            <w:tcW w:w="93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720B7" w14:textId="77777777" w:rsidR="00DD2C5F" w:rsidRPr="00DD2C5F" w:rsidRDefault="00DD2C5F" w:rsidP="005E03F8">
            <w:pPr>
              <w:pStyle w:val="Cuerpo"/>
              <w:rPr>
                <w:color w:val="auto"/>
                <w:sz w:val="24"/>
              </w:rPr>
            </w:pPr>
            <w:r w:rsidRPr="00DD2C5F">
              <w:rPr>
                <w:rStyle w:val="Ninguno"/>
                <w:rFonts w:ascii="Arial" w:hAnsi="Arial"/>
                <w:color w:val="auto"/>
                <w:sz w:val="24"/>
              </w:rPr>
              <w:t xml:space="preserve">90 h (60%) </w:t>
            </w:r>
          </w:p>
        </w:tc>
      </w:tr>
      <w:tr w:rsidR="00DD2C5F" w:rsidRPr="00DD2C5F" w14:paraId="3ED7F90F" w14:textId="77777777" w:rsidTr="00DD2C5F">
        <w:tblPrEx>
          <w:shd w:val="clear" w:color="auto" w:fill="CED7E7"/>
        </w:tblPrEx>
        <w:trPr>
          <w:trHeight w:val="572"/>
        </w:trPr>
        <w:tc>
          <w:tcPr>
            <w:tcW w:w="1005" w:type="pct"/>
            <w:vMerge/>
            <w:tcBorders>
              <w:top w:val="single" w:sz="8" w:space="0" w:color="000000"/>
              <w:left w:val="single" w:sz="8" w:space="0" w:color="000000"/>
              <w:bottom w:val="single" w:sz="8" w:space="0" w:color="000000"/>
              <w:right w:val="single" w:sz="8" w:space="0" w:color="000000"/>
            </w:tcBorders>
            <w:shd w:val="clear" w:color="auto" w:fill="C5E0B3" w:themeFill="accent6" w:themeFillTint="66"/>
          </w:tcPr>
          <w:p w14:paraId="69A10AD3" w14:textId="77777777" w:rsidR="00DD2C5F" w:rsidRPr="00DD2C5F" w:rsidRDefault="00DD2C5F" w:rsidP="005E03F8">
            <w:pPr>
              <w:rPr>
                <w:sz w:val="24"/>
                <w:lang w:val="es-ES_tradnl"/>
              </w:rPr>
            </w:pPr>
          </w:p>
        </w:tc>
        <w:tc>
          <w:tcPr>
            <w:tcW w:w="209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2293577"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Preparación del examen</w:t>
            </w:r>
          </w:p>
        </w:tc>
        <w:tc>
          <w:tcPr>
            <w:tcW w:w="965" w:type="pct"/>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1F4F6E3" w14:textId="77777777" w:rsidR="00DD2C5F" w:rsidRPr="00DD2C5F" w:rsidRDefault="00DD2C5F" w:rsidP="005E03F8">
            <w:pPr>
              <w:pStyle w:val="Cuerpo"/>
              <w:spacing w:before="40" w:after="40"/>
              <w:rPr>
                <w:color w:val="auto"/>
                <w:sz w:val="24"/>
              </w:rPr>
            </w:pPr>
            <w:r w:rsidRPr="00DD2C5F">
              <w:rPr>
                <w:rStyle w:val="Ninguno"/>
                <w:rFonts w:ascii="Arial" w:hAnsi="Arial"/>
                <w:color w:val="auto"/>
                <w:sz w:val="24"/>
              </w:rPr>
              <w:t>20 h (13,4%)</w:t>
            </w:r>
          </w:p>
        </w:tc>
        <w:tc>
          <w:tcPr>
            <w:tcW w:w="935" w:type="pct"/>
            <w:vMerge/>
            <w:tcBorders>
              <w:top w:val="single" w:sz="4" w:space="0" w:color="000000"/>
              <w:left w:val="single" w:sz="4" w:space="0" w:color="000000"/>
              <w:bottom w:val="single" w:sz="4" w:space="0" w:color="000000"/>
              <w:right w:val="single" w:sz="4" w:space="0" w:color="000000"/>
            </w:tcBorders>
            <w:shd w:val="clear" w:color="auto" w:fill="auto"/>
          </w:tcPr>
          <w:p w14:paraId="0DB04872" w14:textId="77777777" w:rsidR="00DD2C5F" w:rsidRPr="00DD2C5F" w:rsidRDefault="00DD2C5F" w:rsidP="005E03F8">
            <w:pPr>
              <w:rPr>
                <w:sz w:val="24"/>
                <w:lang w:val="es-ES_tradnl"/>
              </w:rPr>
            </w:pPr>
          </w:p>
        </w:tc>
      </w:tr>
      <w:tr w:rsidR="00DD2C5F" w:rsidRPr="00DD2C5F" w14:paraId="6F3CB8AA" w14:textId="77777777" w:rsidTr="00DD2C5F">
        <w:tblPrEx>
          <w:shd w:val="clear" w:color="auto" w:fill="CED7E7"/>
        </w:tblPrEx>
        <w:trPr>
          <w:trHeight w:val="572"/>
        </w:trPr>
        <w:tc>
          <w:tcPr>
            <w:tcW w:w="3100" w:type="pct"/>
            <w:gridSpan w:val="2"/>
            <w:tcBorders>
              <w:top w:val="single" w:sz="8" w:space="0" w:color="000000"/>
              <w:left w:val="single" w:sz="8" w:space="0" w:color="000000"/>
              <w:bottom w:val="single" w:sz="4" w:space="0" w:color="auto"/>
              <w:right w:val="single" w:sz="4" w:space="0" w:color="000000"/>
            </w:tcBorders>
            <w:shd w:val="clear" w:color="auto" w:fill="C5E0B3" w:themeFill="accent6" w:themeFillTint="66"/>
            <w:tcMar>
              <w:top w:w="80" w:type="dxa"/>
              <w:left w:w="80" w:type="dxa"/>
              <w:bottom w:w="80" w:type="dxa"/>
              <w:right w:w="80" w:type="dxa"/>
            </w:tcMar>
            <w:vAlign w:val="center"/>
          </w:tcPr>
          <w:p w14:paraId="7E7A7E66" w14:textId="77777777" w:rsidR="00DD2C5F" w:rsidRPr="00DD2C5F" w:rsidRDefault="00DD2C5F" w:rsidP="005E03F8">
            <w:pPr>
              <w:pStyle w:val="Cuerpo"/>
              <w:jc w:val="right"/>
              <w:rPr>
                <w:rStyle w:val="Ninguno"/>
                <w:rFonts w:ascii="Arial" w:hAnsi="Arial"/>
                <w:b/>
                <w:bCs/>
                <w:color w:val="auto"/>
                <w:sz w:val="24"/>
              </w:rPr>
            </w:pPr>
            <w:r w:rsidRPr="00DD2C5F">
              <w:rPr>
                <w:rStyle w:val="Ninguno"/>
                <w:rFonts w:ascii="Arial" w:hAnsi="Arial"/>
                <w:b/>
                <w:bCs/>
                <w:color w:val="auto"/>
                <w:sz w:val="24"/>
              </w:rPr>
              <w:t xml:space="preserve">Carga total de horas de trabajo: </w:t>
            </w:r>
          </w:p>
          <w:p w14:paraId="3C5019F9" w14:textId="77777777" w:rsidR="00DD2C5F" w:rsidRPr="00DD2C5F" w:rsidRDefault="00DD2C5F" w:rsidP="005E03F8">
            <w:pPr>
              <w:pStyle w:val="Cuerpo"/>
              <w:jc w:val="right"/>
              <w:rPr>
                <w:color w:val="auto"/>
                <w:sz w:val="24"/>
              </w:rPr>
            </w:pPr>
            <w:r w:rsidRPr="00DD2C5F">
              <w:rPr>
                <w:rStyle w:val="Ninguno"/>
                <w:rFonts w:ascii="Arial" w:hAnsi="Arial"/>
                <w:b/>
                <w:bCs/>
                <w:color w:val="auto"/>
                <w:sz w:val="24"/>
              </w:rPr>
              <w:t>(25 horas x 6 ECTS)</w:t>
            </w:r>
          </w:p>
        </w:tc>
        <w:tc>
          <w:tcPr>
            <w:tcW w:w="965" w:type="pct"/>
            <w:tcBorders>
              <w:top w:val="single" w:sz="8" w:space="0" w:color="000000"/>
              <w:left w:val="single" w:sz="8" w:space="0" w:color="000000"/>
              <w:bottom w:val="single" w:sz="4" w:space="0" w:color="auto"/>
              <w:right w:val="nil"/>
            </w:tcBorders>
            <w:shd w:val="clear" w:color="auto" w:fill="C5E0B3" w:themeFill="accent6" w:themeFillTint="66"/>
            <w:vAlign w:val="center"/>
          </w:tcPr>
          <w:p w14:paraId="6801364D" w14:textId="11503F24" w:rsidR="00DD2C5F" w:rsidRPr="00DD2C5F" w:rsidRDefault="00DD2C5F" w:rsidP="00DD2C5F">
            <w:pPr>
              <w:pStyle w:val="Cuerpo"/>
              <w:pBdr>
                <w:right w:val="single" w:sz="4" w:space="1" w:color="auto"/>
              </w:pBdr>
              <w:jc w:val="center"/>
              <w:rPr>
                <w:color w:val="auto"/>
                <w:sz w:val="24"/>
              </w:rPr>
            </w:pPr>
            <w:r w:rsidRPr="00DD2C5F">
              <w:rPr>
                <w:rFonts w:ascii="Arial" w:hAnsi="Arial"/>
                <w:b/>
                <w:bCs/>
                <w:color w:val="auto"/>
                <w:sz w:val="24"/>
                <w:lang w:val="es-ES"/>
              </w:rPr>
              <w:t>(100%)</w:t>
            </w:r>
            <w:r w:rsidRPr="00DD2C5F">
              <w:rPr>
                <w:rStyle w:val="Ninguno"/>
                <w:rFonts w:ascii="Arial" w:hAnsi="Arial"/>
                <w:b/>
                <w:bCs/>
                <w:color w:val="auto"/>
                <w:sz w:val="24"/>
              </w:rPr>
              <w:t xml:space="preserve">150 h </w:t>
            </w:r>
          </w:p>
        </w:tc>
        <w:tc>
          <w:tcPr>
            <w:tcW w:w="5000" w:type="pct"/>
            <w:tcBorders>
              <w:top w:val="single" w:sz="4" w:space="0" w:color="000000"/>
              <w:left w:val="nil"/>
              <w:bottom w:val="single" w:sz="4" w:space="0" w:color="auto"/>
              <w:right w:val="single" w:sz="4" w:space="0" w:color="auto"/>
            </w:tcBorders>
            <w:shd w:val="clear" w:color="auto" w:fill="auto"/>
            <w:tcMar>
              <w:top w:w="80" w:type="dxa"/>
              <w:left w:w="80" w:type="dxa"/>
              <w:bottom w:w="80" w:type="dxa"/>
              <w:right w:w="80" w:type="dxa"/>
            </w:tcMar>
            <w:vAlign w:val="center"/>
          </w:tcPr>
          <w:p w14:paraId="118D27CE" w14:textId="0752BD56" w:rsidR="00DD2C5F" w:rsidRPr="00DD2C5F" w:rsidRDefault="00DD2C5F" w:rsidP="00DD2C5F">
            <w:pPr>
              <w:pStyle w:val="Cuerpo"/>
              <w:pBdr>
                <w:bottom w:val="none" w:sz="0" w:space="0" w:color="auto"/>
              </w:pBdr>
              <w:shd w:val="clear" w:color="auto" w:fill="C5E0B3" w:themeFill="accent6" w:themeFillTint="66"/>
              <w:jc w:val="center"/>
              <w:rPr>
                <w:color w:val="auto"/>
                <w:sz w:val="24"/>
              </w:rPr>
            </w:pPr>
            <w:r w:rsidRPr="00DD2C5F">
              <w:rPr>
                <w:rStyle w:val="Ninguno"/>
                <w:rFonts w:ascii="Arial" w:hAnsi="Arial"/>
                <w:b/>
                <w:bCs/>
                <w:color w:val="auto"/>
                <w:sz w:val="24"/>
              </w:rPr>
              <w:t>(100%)</w:t>
            </w:r>
          </w:p>
        </w:tc>
      </w:tr>
    </w:tbl>
    <w:p w14:paraId="013D7A18" w14:textId="6C880F69" w:rsidR="0016440F" w:rsidRDefault="0016440F" w:rsidP="0001410A"/>
    <w:p w14:paraId="3AC41B44" w14:textId="1056DDBE" w:rsidR="00DD2C5F" w:rsidRDefault="00DD2C5F" w:rsidP="0001410A"/>
    <w:p w14:paraId="6F8573EC" w14:textId="77777777" w:rsidR="00DD2C5F" w:rsidRDefault="00DD2C5F" w:rsidP="0001410A"/>
    <w:p w14:paraId="2EF64879" w14:textId="77777777" w:rsidR="00CD51B3" w:rsidRDefault="00CD51B3" w:rsidP="0001410A"/>
    <w:p w14:paraId="37EE571E" w14:textId="77777777" w:rsidR="00A07FE4" w:rsidRPr="0001410A" w:rsidRDefault="00A07FE4" w:rsidP="0001410A"/>
    <w:p w14:paraId="1236F2EF" w14:textId="01648A97"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5983570"/>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36DC89BB" w:rsidR="0001410A" w:rsidRDefault="0001410A" w:rsidP="0001410A"/>
    <w:p w14:paraId="459C8E98" w14:textId="221737E2" w:rsidR="00DD2C5F" w:rsidRDefault="00DD2C5F" w:rsidP="0001410A"/>
    <w:p w14:paraId="764DECA2" w14:textId="77777777" w:rsidR="00DD2C5F" w:rsidRPr="008C376E" w:rsidRDefault="00DD2C5F" w:rsidP="00DD2C5F">
      <w:pPr>
        <w:pStyle w:val="Textosinformato"/>
        <w:spacing w:line="360" w:lineRule="auto"/>
        <w:ind w:firstLine="708"/>
        <w:jc w:val="both"/>
        <w:rPr>
          <w:rStyle w:val="Ninguno"/>
          <w:rFonts w:ascii="Arial" w:eastAsia="Arial" w:hAnsi="Arial" w:cs="Arial"/>
          <w:i/>
          <w:iCs/>
          <w:color w:val="auto"/>
          <w:sz w:val="24"/>
          <w:szCs w:val="24"/>
        </w:rPr>
      </w:pPr>
      <w:r w:rsidRPr="008C376E">
        <w:rPr>
          <w:rStyle w:val="Ninguno"/>
          <w:rFonts w:ascii="Arial" w:hAnsi="Arial"/>
          <w:i/>
          <w:iCs/>
          <w:color w:val="auto"/>
          <w:sz w:val="24"/>
          <w:szCs w:val="24"/>
        </w:rPr>
        <w:t>A. Consideraciones generales.</w:t>
      </w:r>
    </w:p>
    <w:p w14:paraId="267BE862" w14:textId="77777777" w:rsidR="00DD2C5F" w:rsidRPr="008C376E" w:rsidRDefault="00DD2C5F" w:rsidP="00DD2C5F">
      <w:pPr>
        <w:pStyle w:val="Textosinformato"/>
        <w:spacing w:line="360" w:lineRule="auto"/>
        <w:ind w:left="708"/>
        <w:jc w:val="both"/>
        <w:rPr>
          <w:rStyle w:val="Ninguno"/>
          <w:rFonts w:ascii="Arial" w:eastAsia="Arial" w:hAnsi="Arial" w:cs="Arial"/>
          <w:color w:val="auto"/>
          <w:sz w:val="24"/>
          <w:szCs w:val="24"/>
        </w:rPr>
      </w:pPr>
      <w:r w:rsidRPr="04067B8F">
        <w:rPr>
          <w:rStyle w:val="Ninguno"/>
          <w:rFonts w:ascii="Arial" w:hAnsi="Arial"/>
          <w:color w:val="auto"/>
          <w:sz w:val="24"/>
          <w:szCs w:val="24"/>
        </w:rPr>
        <w:t>1. La evaluación de el/la alumno/a estará basada en el nivel de adquisición de las competencias.</w:t>
      </w:r>
    </w:p>
    <w:p w14:paraId="7A8EAFDF" w14:textId="77777777" w:rsidR="00DD2C5F" w:rsidRPr="008C376E" w:rsidRDefault="00DD2C5F" w:rsidP="00DD2C5F">
      <w:pPr>
        <w:pStyle w:val="Textosinformato"/>
        <w:spacing w:line="360" w:lineRule="auto"/>
        <w:ind w:left="708"/>
        <w:jc w:val="both"/>
        <w:rPr>
          <w:rStyle w:val="Ninguno"/>
          <w:rFonts w:ascii="Arial" w:eastAsia="Arial" w:hAnsi="Arial" w:cs="Arial"/>
          <w:color w:val="auto"/>
          <w:sz w:val="24"/>
          <w:szCs w:val="24"/>
        </w:rPr>
      </w:pPr>
      <w:r w:rsidRPr="008C376E">
        <w:rPr>
          <w:rStyle w:val="Ninguno"/>
          <w:rFonts w:ascii="Arial" w:hAnsi="Arial"/>
          <w:color w:val="auto"/>
          <w:sz w:val="24"/>
          <w:szCs w:val="24"/>
        </w:rPr>
        <w:t>2. Los componentes de evaluación que se llevarán a cabo se agrupan en:</w:t>
      </w:r>
    </w:p>
    <w:p w14:paraId="4EFDE7A9" w14:textId="77777777" w:rsidR="00DD2C5F" w:rsidRPr="008C376E" w:rsidRDefault="00DD2C5F" w:rsidP="00DD2C5F">
      <w:pPr>
        <w:spacing w:line="360" w:lineRule="auto"/>
        <w:ind w:left="1416"/>
        <w:rPr>
          <w:rFonts w:ascii="Arial" w:hAnsi="Arial" w:cs="Arial"/>
          <w:lang w:val="es-ES_tradnl" w:eastAsia="es-ES_tradnl"/>
        </w:rPr>
      </w:pPr>
      <w:r w:rsidRPr="008C376E">
        <w:rPr>
          <w:rFonts w:ascii="Arial" w:hAnsi="Arial" w:cs="Arial"/>
          <w:lang w:val="es-ES_tradnl" w:eastAsia="es-ES_tradnl"/>
        </w:rPr>
        <w:t xml:space="preserve">1. Evaluación continua: 30% de la calificación. </w:t>
      </w:r>
    </w:p>
    <w:p w14:paraId="7DAD1CBA" w14:textId="77777777" w:rsidR="00DD2C5F" w:rsidRPr="008C376E" w:rsidRDefault="00DD2C5F" w:rsidP="00DD2C5F">
      <w:pPr>
        <w:pStyle w:val="Textosinformato"/>
        <w:spacing w:line="360" w:lineRule="auto"/>
        <w:ind w:left="1416"/>
        <w:jc w:val="both"/>
        <w:rPr>
          <w:rStyle w:val="Ninguno"/>
          <w:rFonts w:ascii="Arial" w:eastAsia="Arial" w:hAnsi="Arial" w:cs="Arial"/>
          <w:color w:val="auto"/>
          <w:sz w:val="24"/>
          <w:szCs w:val="24"/>
        </w:rPr>
      </w:pPr>
      <w:r w:rsidRPr="008C376E">
        <w:rPr>
          <w:rFonts w:ascii="Arial" w:eastAsia="Times New Roman" w:hAnsi="Arial" w:cs="Arial"/>
          <w:color w:val="auto"/>
          <w:sz w:val="24"/>
          <w:szCs w:val="24"/>
          <w:bdr w:val="none" w:sz="0" w:space="0" w:color="auto"/>
          <w:lang w:val="es-ES"/>
        </w:rPr>
        <w:t>2. Examen Final: 70% de la calificación, con una parte teórica escrita y una prueba práctica.</w:t>
      </w:r>
    </w:p>
    <w:p w14:paraId="7533FFB5" w14:textId="77777777" w:rsidR="00DD2C5F" w:rsidRPr="008C376E" w:rsidRDefault="00DD2C5F" w:rsidP="00DD2C5F">
      <w:pPr>
        <w:pStyle w:val="Textosinformato"/>
        <w:spacing w:line="360" w:lineRule="auto"/>
        <w:ind w:left="708" w:firstLine="1"/>
        <w:jc w:val="both"/>
        <w:rPr>
          <w:rStyle w:val="Ninguno"/>
          <w:rFonts w:ascii="Arial" w:eastAsia="Arial" w:hAnsi="Arial" w:cs="Arial"/>
          <w:color w:val="auto"/>
          <w:sz w:val="24"/>
          <w:szCs w:val="24"/>
        </w:rPr>
      </w:pPr>
      <w:r w:rsidRPr="008C376E">
        <w:rPr>
          <w:rStyle w:val="Ninguno"/>
          <w:rFonts w:ascii="Arial" w:hAnsi="Arial"/>
          <w:color w:val="auto"/>
          <w:sz w:val="24"/>
          <w:szCs w:val="24"/>
        </w:rPr>
        <w:t>3. En la convocatoria ordinaria, ambos componentes deberán superar una calificación mínima de 5 puntos.</w:t>
      </w:r>
    </w:p>
    <w:p w14:paraId="66E5B192" w14:textId="77777777" w:rsidR="00DD2C5F" w:rsidRPr="008C376E" w:rsidRDefault="00DD2C5F" w:rsidP="00DD2C5F">
      <w:pPr>
        <w:pStyle w:val="Textosinformato"/>
        <w:tabs>
          <w:tab w:val="left" w:pos="1701"/>
        </w:tabs>
        <w:spacing w:line="360" w:lineRule="auto"/>
        <w:ind w:left="709"/>
        <w:jc w:val="both"/>
        <w:rPr>
          <w:rStyle w:val="Ninguno"/>
          <w:rFonts w:ascii="Arial" w:eastAsia="Arial" w:hAnsi="Arial" w:cs="Arial"/>
          <w:color w:val="auto"/>
          <w:sz w:val="24"/>
          <w:szCs w:val="24"/>
        </w:rPr>
      </w:pPr>
      <w:r w:rsidRPr="008C376E">
        <w:rPr>
          <w:rStyle w:val="Ninguno"/>
          <w:rFonts w:ascii="Arial" w:hAnsi="Arial"/>
          <w:color w:val="auto"/>
          <w:sz w:val="24"/>
          <w:szCs w:val="24"/>
        </w:rPr>
        <w:t>4. En la convocatoria extraordinaria, se deberá obtener al menos un 5 en el examen final para el cálculo de la calificación final, manteniéndose la nota de evaluación continua obtenida durante el curso.</w:t>
      </w:r>
    </w:p>
    <w:p w14:paraId="14DA20C2" w14:textId="77777777" w:rsidR="00DD2C5F" w:rsidRPr="008C376E" w:rsidRDefault="00DD2C5F" w:rsidP="00DD2C5F">
      <w:pPr>
        <w:pStyle w:val="Textosinformato"/>
        <w:tabs>
          <w:tab w:val="left" w:pos="1701"/>
        </w:tabs>
        <w:spacing w:line="360" w:lineRule="auto"/>
        <w:ind w:left="709"/>
        <w:jc w:val="both"/>
        <w:rPr>
          <w:rStyle w:val="Ninguno"/>
          <w:rFonts w:ascii="Arial" w:eastAsia="Arial" w:hAnsi="Arial" w:cs="Arial"/>
          <w:color w:val="auto"/>
          <w:sz w:val="24"/>
          <w:szCs w:val="24"/>
        </w:rPr>
      </w:pPr>
      <w:r w:rsidRPr="008C376E">
        <w:rPr>
          <w:rStyle w:val="Ninguno"/>
          <w:rFonts w:ascii="Arial" w:hAnsi="Arial"/>
          <w:color w:val="auto"/>
          <w:sz w:val="24"/>
          <w:szCs w:val="24"/>
        </w:rPr>
        <w:lastRenderedPageBreak/>
        <w:t>5. Durante la convocatoria de exámenes de primer semestre se realizará una evaluación no oficial de los contenidos impartidos durante este periodo, con la misma estructura del examen final que se define para las convocatorias oficiales. En el caso de que el/la alumno/a obtenga una calificación igual o superior a 6 puntos liberará la materia correspondiente a dicho primer semestre del examen de la convocatoria ordinaria.</w:t>
      </w:r>
    </w:p>
    <w:p w14:paraId="0F27697A" w14:textId="77777777" w:rsidR="00DD2C5F" w:rsidRPr="008C376E" w:rsidRDefault="00DD2C5F" w:rsidP="00DD2C5F">
      <w:pPr>
        <w:pStyle w:val="Textosinformato"/>
        <w:spacing w:line="360" w:lineRule="auto"/>
        <w:ind w:left="708"/>
        <w:jc w:val="both"/>
        <w:rPr>
          <w:rStyle w:val="Ninguno"/>
          <w:rFonts w:ascii="Arial" w:eastAsia="Arial" w:hAnsi="Arial" w:cs="Arial"/>
          <w:color w:val="auto"/>
          <w:sz w:val="24"/>
          <w:szCs w:val="24"/>
        </w:rPr>
      </w:pPr>
      <w:r w:rsidRPr="008C376E">
        <w:rPr>
          <w:rStyle w:val="Ninguno"/>
          <w:rFonts w:ascii="Arial" w:hAnsi="Arial"/>
          <w:color w:val="auto"/>
          <w:sz w:val="24"/>
          <w:szCs w:val="24"/>
        </w:rPr>
        <w:t xml:space="preserve">6.  No superarán la asignatura, obteniendo una calificación de 4 puntos, los/las alumnos/as que aun habiendo alcanzado una nota final ponderada de 5 o más puntos, no cumplan alguno de los criterios que se exponen a continuación: </w:t>
      </w:r>
    </w:p>
    <w:p w14:paraId="76062D3B" w14:textId="77777777" w:rsidR="00DD2C5F" w:rsidRPr="008C376E" w:rsidRDefault="00DD2C5F" w:rsidP="00D74EE4">
      <w:pPr>
        <w:pStyle w:val="Textosinformato"/>
        <w:numPr>
          <w:ilvl w:val="0"/>
          <w:numId w:val="37"/>
        </w:numPr>
        <w:spacing w:line="360" w:lineRule="auto"/>
        <w:jc w:val="both"/>
        <w:rPr>
          <w:rFonts w:ascii="Arial" w:hAnsi="Arial"/>
          <w:color w:val="auto"/>
          <w:sz w:val="24"/>
          <w:szCs w:val="24"/>
        </w:rPr>
      </w:pPr>
      <w:r w:rsidRPr="008C376E">
        <w:rPr>
          <w:rStyle w:val="Ninguno"/>
          <w:rFonts w:ascii="Arial" w:hAnsi="Arial"/>
          <w:color w:val="auto"/>
          <w:sz w:val="24"/>
          <w:szCs w:val="24"/>
        </w:rPr>
        <w:t>En la Convocatoria Ordinaria: alcanzar una calificación mínima de 5 puntos en cada una de las partes antes mencionadas (evaluación continua y examen final).</w:t>
      </w:r>
    </w:p>
    <w:p w14:paraId="66022E50" w14:textId="77777777" w:rsidR="00DD2C5F" w:rsidRPr="008C376E" w:rsidRDefault="00DD2C5F" w:rsidP="00D74EE4">
      <w:pPr>
        <w:pStyle w:val="Textosinformato"/>
        <w:numPr>
          <w:ilvl w:val="0"/>
          <w:numId w:val="37"/>
        </w:numPr>
        <w:spacing w:line="360" w:lineRule="auto"/>
        <w:jc w:val="both"/>
        <w:rPr>
          <w:rFonts w:ascii="Arial" w:hAnsi="Arial"/>
          <w:color w:val="auto"/>
          <w:sz w:val="24"/>
          <w:szCs w:val="24"/>
        </w:rPr>
      </w:pPr>
      <w:r w:rsidRPr="008C376E">
        <w:rPr>
          <w:rStyle w:val="Ninguno"/>
          <w:rFonts w:ascii="Arial" w:hAnsi="Arial"/>
          <w:color w:val="auto"/>
          <w:sz w:val="24"/>
          <w:szCs w:val="24"/>
        </w:rPr>
        <w:t xml:space="preserve">En la Convocatoria Extraordinaria: alcanzar una calificación mínima de 5 puntos en el examen. </w:t>
      </w:r>
    </w:p>
    <w:p w14:paraId="7CB792E4" w14:textId="77777777" w:rsidR="00DD2C5F" w:rsidRPr="008C376E" w:rsidRDefault="00DD2C5F" w:rsidP="00D74EE4">
      <w:pPr>
        <w:pStyle w:val="Prrafodelista"/>
        <w:numPr>
          <w:ilvl w:val="0"/>
          <w:numId w:val="37"/>
        </w:numPr>
        <w:pBdr>
          <w:top w:val="nil"/>
          <w:left w:val="nil"/>
          <w:bottom w:val="nil"/>
          <w:right w:val="nil"/>
          <w:between w:val="nil"/>
          <w:bar w:val="nil"/>
        </w:pBdr>
        <w:spacing w:line="360" w:lineRule="auto"/>
        <w:contextualSpacing w:val="0"/>
        <w:rPr>
          <w:rFonts w:ascii="Arial" w:hAnsi="Arial"/>
        </w:rPr>
      </w:pPr>
      <w:r w:rsidRPr="008C376E">
        <w:rPr>
          <w:rStyle w:val="Ninguno"/>
          <w:rFonts w:ascii="Arial" w:hAnsi="Arial"/>
        </w:rPr>
        <w:t>Obtener una calificación mínima de 5 puntos en cada una de las partes integrantes del examen final, tanto la teórica escrita como la prueba práctica.</w:t>
      </w:r>
    </w:p>
    <w:p w14:paraId="3337E31E" w14:textId="77777777" w:rsidR="00DD2C5F" w:rsidRDefault="00DD2C5F" w:rsidP="00DD2C5F">
      <w:pPr>
        <w:pStyle w:val="Cuerpo"/>
        <w:spacing w:line="360" w:lineRule="auto"/>
        <w:ind w:left="567"/>
        <w:rPr>
          <w:rStyle w:val="Ninguno"/>
          <w:rFonts w:ascii="Arial" w:hAnsi="Arial"/>
          <w:color w:val="auto"/>
        </w:rPr>
      </w:pPr>
    </w:p>
    <w:p w14:paraId="298B413F" w14:textId="03F6EEE8" w:rsidR="00DD2C5F" w:rsidRPr="008C376E" w:rsidRDefault="00DD2C5F" w:rsidP="00DD2C5F">
      <w:pPr>
        <w:pStyle w:val="Cuerpo"/>
        <w:spacing w:line="360" w:lineRule="auto"/>
        <w:ind w:left="567"/>
        <w:rPr>
          <w:rStyle w:val="Ninguno"/>
          <w:rFonts w:ascii="Arial" w:eastAsia="Arial" w:hAnsi="Arial" w:cs="Arial"/>
          <w:color w:val="auto"/>
        </w:rPr>
      </w:pPr>
      <w:r w:rsidRPr="008C376E">
        <w:rPr>
          <w:rStyle w:val="Ninguno"/>
          <w:rFonts w:ascii="Arial" w:hAnsi="Arial"/>
          <w:color w:val="auto"/>
        </w:rPr>
        <w:t>Así mismo, en el caso de estudiantes con una calificación final ponderada entre 3.1 y 4.9 puntos y que, además, no cumplan alguno de los criterios antes mencionados, obtendrán una nota final de 3 puntos.</w:t>
      </w:r>
    </w:p>
    <w:p w14:paraId="5E52D0A5" w14:textId="77777777" w:rsidR="00DD2C5F" w:rsidRPr="008C376E" w:rsidRDefault="00DD2C5F" w:rsidP="00DD2C5F">
      <w:pPr>
        <w:pStyle w:val="Cuerpo"/>
        <w:spacing w:line="360" w:lineRule="auto"/>
        <w:ind w:left="567"/>
        <w:rPr>
          <w:rStyle w:val="Ninguno"/>
          <w:rFonts w:ascii="Arial" w:eastAsia="Arial" w:hAnsi="Arial" w:cs="Arial"/>
          <w:color w:val="auto"/>
        </w:rPr>
      </w:pPr>
      <w:r w:rsidRPr="008C376E">
        <w:rPr>
          <w:rStyle w:val="Ninguno"/>
          <w:rFonts w:ascii="Arial" w:hAnsi="Arial"/>
          <w:color w:val="auto"/>
        </w:rPr>
        <w:t>Por su parte, los/las estudiantes que no hayan realizado NINGUNA actividad de evaluación serán calificados como “No Evaluados”.</w:t>
      </w:r>
    </w:p>
    <w:p w14:paraId="2A1B4414" w14:textId="77777777" w:rsidR="00DD2C5F" w:rsidRPr="008C376E" w:rsidRDefault="00DD2C5F" w:rsidP="00DD2C5F">
      <w:pPr>
        <w:pStyle w:val="Cuerpo"/>
        <w:spacing w:line="360" w:lineRule="auto"/>
        <w:ind w:left="567"/>
        <w:rPr>
          <w:rStyle w:val="Ninguno"/>
          <w:rFonts w:ascii="Arial" w:eastAsia="Arial" w:hAnsi="Arial" w:cs="Arial"/>
          <w:color w:val="auto"/>
        </w:rPr>
      </w:pPr>
    </w:p>
    <w:p w14:paraId="730F6996" w14:textId="77777777" w:rsidR="00DD2C5F" w:rsidRPr="008C376E" w:rsidRDefault="00DD2C5F" w:rsidP="00DD2C5F">
      <w:pPr>
        <w:pStyle w:val="Textosinformato"/>
        <w:spacing w:line="360" w:lineRule="auto"/>
        <w:ind w:left="708"/>
        <w:jc w:val="both"/>
        <w:rPr>
          <w:rStyle w:val="Ninguno"/>
          <w:rFonts w:ascii="Arial" w:eastAsia="Arial" w:hAnsi="Arial" w:cs="Arial"/>
          <w:color w:val="auto"/>
          <w:sz w:val="24"/>
          <w:szCs w:val="24"/>
        </w:rPr>
      </w:pPr>
      <w:r w:rsidRPr="008C376E">
        <w:rPr>
          <w:rStyle w:val="Ninguno"/>
          <w:rFonts w:ascii="Arial" w:hAnsi="Arial"/>
          <w:color w:val="auto"/>
          <w:sz w:val="24"/>
          <w:szCs w:val="24"/>
        </w:rPr>
        <w:t xml:space="preserve">B. </w:t>
      </w:r>
      <w:r w:rsidRPr="008C376E">
        <w:rPr>
          <w:rStyle w:val="Ninguno"/>
          <w:rFonts w:ascii="Arial" w:hAnsi="Arial"/>
          <w:i/>
          <w:iCs/>
          <w:color w:val="auto"/>
          <w:sz w:val="24"/>
          <w:szCs w:val="24"/>
        </w:rPr>
        <w:t>Descripción de los elementos que integran el proceso de evaluación.</w:t>
      </w:r>
    </w:p>
    <w:p w14:paraId="315293C8"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rPr>
      </w:pPr>
      <w:r w:rsidRPr="008C376E">
        <w:rPr>
          <w:rStyle w:val="Ninguno"/>
          <w:rFonts w:ascii="Arial" w:hAnsi="Arial"/>
          <w:color w:val="auto"/>
          <w:sz w:val="24"/>
          <w:szCs w:val="24"/>
        </w:rPr>
        <w:t>1. Evaluación continua.</w:t>
      </w:r>
    </w:p>
    <w:p w14:paraId="47FC35E6"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rPr>
      </w:pPr>
      <w:r w:rsidRPr="008C376E">
        <w:rPr>
          <w:rStyle w:val="Ninguno"/>
          <w:rFonts w:ascii="Arial" w:hAnsi="Arial"/>
          <w:color w:val="auto"/>
          <w:sz w:val="24"/>
          <w:szCs w:val="24"/>
          <w:u w:val="single"/>
        </w:rPr>
        <w:t>Período de realización:</w:t>
      </w:r>
    </w:p>
    <w:p w14:paraId="31AC9504" w14:textId="77777777" w:rsidR="00DD2C5F" w:rsidRPr="008C376E" w:rsidRDefault="00DD2C5F" w:rsidP="00D74EE4">
      <w:pPr>
        <w:pStyle w:val="Textosinformato"/>
        <w:numPr>
          <w:ilvl w:val="0"/>
          <w:numId w:val="38"/>
        </w:numPr>
        <w:spacing w:line="360" w:lineRule="auto"/>
        <w:jc w:val="both"/>
        <w:rPr>
          <w:rFonts w:ascii="Arial" w:hAnsi="Arial"/>
          <w:color w:val="auto"/>
          <w:sz w:val="24"/>
          <w:szCs w:val="24"/>
        </w:rPr>
      </w:pPr>
      <w:r w:rsidRPr="008C376E">
        <w:rPr>
          <w:rStyle w:val="Ninguno"/>
          <w:rFonts w:ascii="Arial" w:hAnsi="Arial"/>
          <w:color w:val="auto"/>
          <w:sz w:val="24"/>
          <w:szCs w:val="24"/>
        </w:rPr>
        <w:t>A lo largo de todo el curso.</w:t>
      </w:r>
    </w:p>
    <w:p w14:paraId="44DD99D6"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u w:val="single"/>
        </w:rPr>
      </w:pPr>
    </w:p>
    <w:p w14:paraId="0463895A"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u w:val="single"/>
        </w:rPr>
      </w:pPr>
      <w:r w:rsidRPr="008C376E">
        <w:rPr>
          <w:rStyle w:val="Ninguno"/>
          <w:rFonts w:ascii="Arial" w:hAnsi="Arial"/>
          <w:color w:val="auto"/>
          <w:sz w:val="24"/>
          <w:szCs w:val="24"/>
          <w:u w:val="single"/>
        </w:rPr>
        <w:t>En la evaluación continua de el/la alumno/a se utilizarán:</w:t>
      </w:r>
    </w:p>
    <w:p w14:paraId="7998F6AB" w14:textId="66A534AC" w:rsidR="00DD2C5F" w:rsidRPr="008C376E" w:rsidRDefault="00DD2C5F" w:rsidP="00D74EE4">
      <w:pPr>
        <w:pStyle w:val="Textosinformato"/>
        <w:numPr>
          <w:ilvl w:val="0"/>
          <w:numId w:val="34"/>
        </w:numPr>
        <w:spacing w:line="360" w:lineRule="auto"/>
        <w:jc w:val="both"/>
        <w:rPr>
          <w:rFonts w:ascii="Arial" w:hAnsi="Arial"/>
          <w:color w:val="auto"/>
          <w:sz w:val="24"/>
          <w:szCs w:val="24"/>
        </w:rPr>
      </w:pPr>
      <w:r w:rsidRPr="04067B8F">
        <w:rPr>
          <w:rStyle w:val="Ninguno"/>
          <w:rFonts w:ascii="Arial" w:hAnsi="Arial"/>
          <w:color w:val="auto"/>
          <w:sz w:val="24"/>
          <w:szCs w:val="24"/>
        </w:rPr>
        <w:t xml:space="preserve">Asistencia a clase: los/las alumnos/as que no cumplan una presencialidad de al menos un </w:t>
      </w:r>
      <w:r w:rsidRPr="00DD2C5F">
        <w:rPr>
          <w:rFonts w:ascii="Arial" w:eastAsia="Arial" w:hAnsi="Arial" w:cs="Arial"/>
          <w:color w:val="auto"/>
          <w:sz w:val="24"/>
          <w:szCs w:val="24"/>
          <w:lang w:val="es-ES"/>
        </w:rPr>
        <w:t>90%</w:t>
      </w:r>
      <w:r w:rsidRPr="00DD2C5F">
        <w:rPr>
          <w:rStyle w:val="Ninguno"/>
          <w:rFonts w:ascii="Arial" w:hAnsi="Arial"/>
          <w:color w:val="auto"/>
          <w:sz w:val="24"/>
          <w:szCs w:val="24"/>
        </w:rPr>
        <w:t xml:space="preserve">, </w:t>
      </w:r>
      <w:r w:rsidRPr="04067B8F">
        <w:rPr>
          <w:rStyle w:val="Ninguno"/>
          <w:rFonts w:ascii="Arial" w:hAnsi="Arial"/>
          <w:color w:val="auto"/>
          <w:sz w:val="24"/>
          <w:szCs w:val="24"/>
        </w:rPr>
        <w:t>sin causa formalmente justificada a criterio del equipo docente, obtendrán una calificación de 0 puntos en la evaluación continua.</w:t>
      </w:r>
    </w:p>
    <w:p w14:paraId="7C3BE811" w14:textId="77777777" w:rsidR="00DD2C5F" w:rsidRPr="008C376E" w:rsidRDefault="00DD2C5F" w:rsidP="00D74EE4">
      <w:pPr>
        <w:pStyle w:val="Textosinformato"/>
        <w:numPr>
          <w:ilvl w:val="0"/>
          <w:numId w:val="34"/>
        </w:numPr>
        <w:spacing w:line="360" w:lineRule="auto"/>
        <w:jc w:val="both"/>
        <w:rPr>
          <w:rFonts w:ascii="Arial" w:hAnsi="Arial"/>
          <w:color w:val="auto"/>
          <w:sz w:val="24"/>
          <w:szCs w:val="24"/>
        </w:rPr>
      </w:pPr>
      <w:r w:rsidRPr="008C376E">
        <w:rPr>
          <w:rStyle w:val="Ninguno"/>
          <w:rFonts w:ascii="Arial" w:hAnsi="Arial"/>
          <w:color w:val="auto"/>
          <w:sz w:val="24"/>
          <w:szCs w:val="24"/>
        </w:rPr>
        <w:lastRenderedPageBreak/>
        <w:t>Realización de algunas de las posibles actividades, durante el transcurso de la asignatura (el equipo docente proporcionará información más detallada al inicio de cada semestre):</w:t>
      </w:r>
    </w:p>
    <w:p w14:paraId="2142CE63" w14:textId="77777777" w:rsidR="00DD2C5F" w:rsidRPr="008C376E" w:rsidRDefault="00DD2C5F" w:rsidP="00D74EE4">
      <w:pPr>
        <w:pStyle w:val="Textosinformato"/>
        <w:numPr>
          <w:ilvl w:val="1"/>
          <w:numId w:val="35"/>
        </w:numPr>
        <w:spacing w:line="360" w:lineRule="auto"/>
        <w:ind w:left="1985" w:hanging="284"/>
        <w:jc w:val="both"/>
        <w:rPr>
          <w:rFonts w:ascii="Arial" w:hAnsi="Arial"/>
          <w:color w:val="auto"/>
          <w:sz w:val="24"/>
          <w:szCs w:val="24"/>
        </w:rPr>
      </w:pPr>
      <w:r w:rsidRPr="008C376E">
        <w:rPr>
          <w:rStyle w:val="Ninguno"/>
          <w:rFonts w:ascii="Arial" w:hAnsi="Arial"/>
          <w:color w:val="auto"/>
          <w:sz w:val="24"/>
          <w:szCs w:val="24"/>
        </w:rPr>
        <w:t>Trabajo sobre valoraciones funcionales articulares y musculares.</w:t>
      </w:r>
    </w:p>
    <w:p w14:paraId="1AF46955" w14:textId="77777777" w:rsidR="00DD2C5F" w:rsidRPr="008C376E" w:rsidRDefault="00DD2C5F" w:rsidP="00D74EE4">
      <w:pPr>
        <w:pStyle w:val="Textosinformato"/>
        <w:numPr>
          <w:ilvl w:val="1"/>
          <w:numId w:val="36"/>
        </w:numPr>
        <w:spacing w:line="360" w:lineRule="auto"/>
        <w:ind w:left="1985" w:hanging="284"/>
        <w:jc w:val="both"/>
        <w:rPr>
          <w:rStyle w:val="Ninguno"/>
          <w:rFonts w:ascii="Arial" w:hAnsi="Arial"/>
          <w:color w:val="auto"/>
          <w:sz w:val="24"/>
          <w:szCs w:val="24"/>
        </w:rPr>
      </w:pPr>
      <w:r w:rsidRPr="008C376E">
        <w:rPr>
          <w:rStyle w:val="Ninguno"/>
          <w:rFonts w:ascii="Arial" w:hAnsi="Arial"/>
          <w:color w:val="auto"/>
          <w:sz w:val="24"/>
          <w:szCs w:val="24"/>
        </w:rPr>
        <w:t>Trabajo escrito de búsqueda de información sobre electromiografía de superficie.</w:t>
      </w:r>
    </w:p>
    <w:p w14:paraId="2D79B2A7" w14:textId="77777777" w:rsidR="00DD2C5F" w:rsidRPr="008C376E" w:rsidRDefault="00DD2C5F" w:rsidP="00D74EE4">
      <w:pPr>
        <w:pStyle w:val="Textosinformato"/>
        <w:numPr>
          <w:ilvl w:val="1"/>
          <w:numId w:val="36"/>
        </w:numPr>
        <w:spacing w:line="360" w:lineRule="auto"/>
        <w:ind w:left="1985" w:hanging="284"/>
        <w:jc w:val="both"/>
        <w:rPr>
          <w:rFonts w:ascii="Arial" w:hAnsi="Arial"/>
          <w:color w:val="auto"/>
          <w:sz w:val="24"/>
          <w:szCs w:val="24"/>
        </w:rPr>
      </w:pPr>
      <w:r w:rsidRPr="008C376E">
        <w:rPr>
          <w:rStyle w:val="Ninguno"/>
          <w:rFonts w:ascii="Arial" w:hAnsi="Arial"/>
          <w:color w:val="auto"/>
          <w:sz w:val="24"/>
          <w:szCs w:val="24"/>
        </w:rPr>
        <w:t>Exposiciones de anatomía y biomecánica previas al trabajo de clase.</w:t>
      </w:r>
    </w:p>
    <w:p w14:paraId="30C7832A" w14:textId="77777777" w:rsidR="00DD2C5F" w:rsidRPr="008C376E" w:rsidRDefault="00DD2C5F" w:rsidP="00D74EE4">
      <w:pPr>
        <w:pStyle w:val="Textosinformato"/>
        <w:numPr>
          <w:ilvl w:val="0"/>
          <w:numId w:val="34"/>
        </w:numPr>
        <w:spacing w:line="360" w:lineRule="auto"/>
        <w:jc w:val="both"/>
        <w:rPr>
          <w:rStyle w:val="Ninguno"/>
          <w:rFonts w:ascii="Arial" w:hAnsi="Arial"/>
          <w:color w:val="auto"/>
          <w:sz w:val="24"/>
          <w:szCs w:val="24"/>
        </w:rPr>
      </w:pPr>
      <w:r w:rsidRPr="008C376E">
        <w:rPr>
          <w:rStyle w:val="Ninguno"/>
          <w:rFonts w:ascii="Arial" w:hAnsi="Arial"/>
          <w:color w:val="auto"/>
          <w:sz w:val="24"/>
          <w:szCs w:val="24"/>
        </w:rPr>
        <w:t>Integración de la materia durante el desarrollo de las actividades formativas presenciales.</w:t>
      </w:r>
    </w:p>
    <w:p w14:paraId="70FFBB92" w14:textId="77777777" w:rsidR="00DD2C5F" w:rsidRPr="008C376E" w:rsidRDefault="00DD2C5F" w:rsidP="00DD2C5F">
      <w:pPr>
        <w:pStyle w:val="Textosinformato"/>
        <w:spacing w:line="360" w:lineRule="auto"/>
        <w:jc w:val="both"/>
        <w:rPr>
          <w:rFonts w:ascii="Arial" w:hAnsi="Arial"/>
          <w:color w:val="auto"/>
          <w:sz w:val="24"/>
          <w:szCs w:val="24"/>
        </w:rPr>
      </w:pPr>
    </w:p>
    <w:p w14:paraId="1DCBBDA9"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u w:val="single"/>
        </w:rPr>
      </w:pPr>
      <w:r w:rsidRPr="008C376E">
        <w:rPr>
          <w:rStyle w:val="Ninguno"/>
          <w:rFonts w:ascii="Arial" w:hAnsi="Arial"/>
          <w:color w:val="auto"/>
          <w:sz w:val="24"/>
          <w:szCs w:val="24"/>
          <w:u w:val="single"/>
        </w:rPr>
        <w:t>Criterios para valorar en la evaluación continua:</w:t>
      </w:r>
    </w:p>
    <w:p w14:paraId="2C37CC58" w14:textId="77777777" w:rsidR="00DD2C5F" w:rsidRPr="008C376E" w:rsidRDefault="00DD2C5F" w:rsidP="00DD2C5F">
      <w:pPr>
        <w:pStyle w:val="Textosinformato"/>
        <w:tabs>
          <w:tab w:val="left" w:pos="1701"/>
        </w:tabs>
        <w:spacing w:line="360" w:lineRule="auto"/>
        <w:ind w:left="708"/>
        <w:jc w:val="both"/>
        <w:rPr>
          <w:rStyle w:val="Ninguno"/>
          <w:rFonts w:ascii="Arial" w:eastAsia="Arial" w:hAnsi="Arial" w:cs="Arial"/>
          <w:color w:val="auto"/>
          <w:sz w:val="24"/>
          <w:szCs w:val="24"/>
        </w:rPr>
      </w:pPr>
      <w:r w:rsidRPr="008C376E">
        <w:rPr>
          <w:rStyle w:val="Ninguno"/>
          <w:rFonts w:ascii="Arial" w:hAnsi="Arial"/>
          <w:color w:val="auto"/>
          <w:sz w:val="24"/>
          <w:szCs w:val="24"/>
        </w:rPr>
        <w:t>Actividades demandadas:</w:t>
      </w:r>
    </w:p>
    <w:p w14:paraId="73A71E89" w14:textId="77777777" w:rsidR="00DD2C5F" w:rsidRPr="008C376E" w:rsidRDefault="00DD2C5F" w:rsidP="00D74EE4">
      <w:pPr>
        <w:pStyle w:val="Textosinformato"/>
        <w:numPr>
          <w:ilvl w:val="0"/>
          <w:numId w:val="39"/>
        </w:numPr>
        <w:spacing w:line="360" w:lineRule="auto"/>
        <w:jc w:val="both"/>
        <w:rPr>
          <w:rFonts w:ascii="Arial" w:hAnsi="Arial"/>
          <w:color w:val="auto"/>
          <w:sz w:val="24"/>
          <w:szCs w:val="24"/>
        </w:rPr>
      </w:pPr>
      <w:r w:rsidRPr="008C376E">
        <w:rPr>
          <w:rStyle w:val="Ninguno"/>
          <w:rFonts w:ascii="Arial" w:hAnsi="Arial"/>
          <w:color w:val="auto"/>
          <w:sz w:val="24"/>
          <w:szCs w:val="24"/>
        </w:rPr>
        <w:t>Capacidad de resolución de problemas.</w:t>
      </w:r>
    </w:p>
    <w:p w14:paraId="6D4B746A" w14:textId="77777777" w:rsidR="00DD2C5F" w:rsidRPr="008C376E" w:rsidRDefault="00DD2C5F" w:rsidP="00D74EE4">
      <w:pPr>
        <w:pStyle w:val="Textosinformato"/>
        <w:numPr>
          <w:ilvl w:val="0"/>
          <w:numId w:val="39"/>
        </w:numPr>
        <w:spacing w:line="360" w:lineRule="auto"/>
        <w:jc w:val="both"/>
        <w:rPr>
          <w:rFonts w:ascii="Arial" w:hAnsi="Arial"/>
          <w:color w:val="auto"/>
          <w:sz w:val="24"/>
          <w:szCs w:val="24"/>
        </w:rPr>
      </w:pPr>
      <w:r w:rsidRPr="008C376E">
        <w:rPr>
          <w:rStyle w:val="Ninguno"/>
          <w:rFonts w:ascii="Arial" w:hAnsi="Arial"/>
          <w:color w:val="auto"/>
          <w:sz w:val="24"/>
          <w:szCs w:val="24"/>
        </w:rPr>
        <w:t>Capacidad de comprensión y organización.</w:t>
      </w:r>
    </w:p>
    <w:p w14:paraId="02BDF016" w14:textId="77777777" w:rsidR="00DD2C5F" w:rsidRPr="008C376E" w:rsidRDefault="00DD2C5F" w:rsidP="00D74EE4">
      <w:pPr>
        <w:pStyle w:val="Textosinformato"/>
        <w:numPr>
          <w:ilvl w:val="0"/>
          <w:numId w:val="39"/>
        </w:numPr>
        <w:spacing w:line="360" w:lineRule="auto"/>
        <w:jc w:val="both"/>
        <w:rPr>
          <w:rFonts w:ascii="Arial" w:hAnsi="Arial"/>
          <w:color w:val="auto"/>
          <w:sz w:val="24"/>
          <w:szCs w:val="24"/>
        </w:rPr>
      </w:pPr>
      <w:r w:rsidRPr="008C376E">
        <w:rPr>
          <w:rStyle w:val="Ninguno"/>
          <w:rFonts w:ascii="Arial" w:hAnsi="Arial"/>
          <w:color w:val="auto"/>
          <w:sz w:val="24"/>
          <w:szCs w:val="24"/>
        </w:rPr>
        <w:t>Integración de conocimientos.</w:t>
      </w:r>
    </w:p>
    <w:p w14:paraId="4BB02CEC" w14:textId="77777777" w:rsidR="00DD2C5F" w:rsidRPr="008C376E" w:rsidRDefault="00DD2C5F" w:rsidP="00D74EE4">
      <w:pPr>
        <w:pStyle w:val="Textosinformato"/>
        <w:numPr>
          <w:ilvl w:val="0"/>
          <w:numId w:val="39"/>
        </w:numPr>
        <w:spacing w:line="360" w:lineRule="auto"/>
        <w:jc w:val="both"/>
        <w:rPr>
          <w:rFonts w:ascii="Arial" w:hAnsi="Arial"/>
          <w:color w:val="auto"/>
          <w:sz w:val="24"/>
          <w:szCs w:val="24"/>
        </w:rPr>
      </w:pPr>
      <w:r w:rsidRPr="008C376E">
        <w:rPr>
          <w:rStyle w:val="Ninguno"/>
          <w:rFonts w:ascii="Arial" w:hAnsi="Arial"/>
          <w:color w:val="auto"/>
          <w:sz w:val="24"/>
          <w:szCs w:val="24"/>
        </w:rPr>
        <w:t>Razonamiento crítico.</w:t>
      </w:r>
    </w:p>
    <w:p w14:paraId="40B824AA" w14:textId="77777777" w:rsidR="00DD2C5F" w:rsidRPr="008C376E" w:rsidRDefault="00DD2C5F" w:rsidP="00D74EE4">
      <w:pPr>
        <w:pStyle w:val="Textosinformato"/>
        <w:numPr>
          <w:ilvl w:val="0"/>
          <w:numId w:val="39"/>
        </w:numPr>
        <w:spacing w:line="360" w:lineRule="auto"/>
        <w:jc w:val="both"/>
        <w:rPr>
          <w:rFonts w:ascii="Arial" w:hAnsi="Arial"/>
          <w:color w:val="auto"/>
          <w:sz w:val="24"/>
          <w:szCs w:val="24"/>
        </w:rPr>
      </w:pPr>
      <w:r w:rsidRPr="008C376E">
        <w:rPr>
          <w:rStyle w:val="Ninguno"/>
          <w:rFonts w:ascii="Arial" w:hAnsi="Arial"/>
          <w:color w:val="auto"/>
          <w:sz w:val="24"/>
          <w:szCs w:val="24"/>
        </w:rPr>
        <w:t>Capacidad de búsqueda de información útil.</w:t>
      </w:r>
    </w:p>
    <w:p w14:paraId="736370CF" w14:textId="77777777" w:rsidR="00DD2C5F" w:rsidRPr="008C376E" w:rsidRDefault="00DD2C5F" w:rsidP="00D74EE4">
      <w:pPr>
        <w:pStyle w:val="Textosinformato"/>
        <w:numPr>
          <w:ilvl w:val="0"/>
          <w:numId w:val="39"/>
        </w:numPr>
        <w:spacing w:line="360" w:lineRule="auto"/>
        <w:jc w:val="both"/>
        <w:rPr>
          <w:rFonts w:ascii="Arial" w:hAnsi="Arial"/>
          <w:color w:val="auto"/>
          <w:sz w:val="24"/>
          <w:szCs w:val="24"/>
        </w:rPr>
      </w:pPr>
      <w:r w:rsidRPr="008C376E">
        <w:rPr>
          <w:rStyle w:val="Ninguno"/>
          <w:rFonts w:ascii="Arial" w:hAnsi="Arial"/>
          <w:color w:val="auto"/>
          <w:sz w:val="24"/>
          <w:szCs w:val="24"/>
        </w:rPr>
        <w:t>Comunicación oral y escrita.</w:t>
      </w:r>
    </w:p>
    <w:p w14:paraId="48EBBA59" w14:textId="77777777" w:rsidR="00DD2C5F" w:rsidRPr="008C376E" w:rsidRDefault="00DD2C5F" w:rsidP="00DD2C5F">
      <w:pPr>
        <w:pStyle w:val="Textosinformato"/>
        <w:spacing w:line="360" w:lineRule="auto"/>
        <w:ind w:left="708"/>
        <w:jc w:val="both"/>
        <w:rPr>
          <w:rStyle w:val="Ninguno"/>
          <w:rFonts w:ascii="Arial" w:hAnsi="Arial"/>
          <w:color w:val="auto"/>
          <w:sz w:val="24"/>
          <w:szCs w:val="24"/>
        </w:rPr>
      </w:pPr>
      <w:r w:rsidRPr="008C376E">
        <w:rPr>
          <w:rStyle w:val="Ninguno"/>
          <w:rFonts w:ascii="Arial" w:hAnsi="Arial"/>
          <w:color w:val="auto"/>
          <w:sz w:val="24"/>
          <w:szCs w:val="24"/>
        </w:rPr>
        <w:t>Integración de la materia durante el desarrollo de las actividades formativas presenciales:</w:t>
      </w:r>
    </w:p>
    <w:p w14:paraId="1658B9A2" w14:textId="77777777" w:rsidR="00DD2C5F" w:rsidRPr="008C376E" w:rsidRDefault="00DD2C5F" w:rsidP="00D74EE4">
      <w:pPr>
        <w:pStyle w:val="Textosinformato"/>
        <w:numPr>
          <w:ilvl w:val="0"/>
          <w:numId w:val="40"/>
        </w:numPr>
        <w:spacing w:line="360" w:lineRule="auto"/>
        <w:jc w:val="both"/>
        <w:rPr>
          <w:rStyle w:val="Ninguno"/>
          <w:color w:val="auto"/>
        </w:rPr>
      </w:pPr>
      <w:r w:rsidRPr="008C376E">
        <w:rPr>
          <w:rStyle w:val="Ninguno"/>
          <w:rFonts w:ascii="Arial" w:hAnsi="Arial"/>
          <w:color w:val="auto"/>
          <w:sz w:val="24"/>
          <w:szCs w:val="24"/>
        </w:rPr>
        <w:t>Integración de conocimientos.</w:t>
      </w:r>
    </w:p>
    <w:p w14:paraId="64D63266" w14:textId="77777777" w:rsidR="00DD2C5F" w:rsidRPr="008C376E" w:rsidRDefault="00DD2C5F" w:rsidP="00D74EE4">
      <w:pPr>
        <w:pStyle w:val="Textosinformato"/>
        <w:numPr>
          <w:ilvl w:val="0"/>
          <w:numId w:val="40"/>
        </w:numPr>
        <w:spacing w:line="360" w:lineRule="auto"/>
        <w:jc w:val="both"/>
        <w:rPr>
          <w:rFonts w:ascii="Arial" w:hAnsi="Arial"/>
          <w:color w:val="auto"/>
          <w:sz w:val="24"/>
          <w:szCs w:val="24"/>
        </w:rPr>
      </w:pPr>
      <w:r w:rsidRPr="008C376E">
        <w:rPr>
          <w:rStyle w:val="Ninguno"/>
          <w:rFonts w:ascii="Arial" w:hAnsi="Arial"/>
          <w:color w:val="auto"/>
          <w:sz w:val="24"/>
          <w:szCs w:val="24"/>
        </w:rPr>
        <w:t>Preparación y ejecución de la técnica.</w:t>
      </w:r>
    </w:p>
    <w:p w14:paraId="085855E4" w14:textId="77777777" w:rsidR="00DD2C5F" w:rsidRPr="008C376E" w:rsidRDefault="00DD2C5F" w:rsidP="00D74EE4">
      <w:pPr>
        <w:pStyle w:val="Textosinformato"/>
        <w:numPr>
          <w:ilvl w:val="0"/>
          <w:numId w:val="40"/>
        </w:numPr>
        <w:spacing w:line="360" w:lineRule="auto"/>
        <w:jc w:val="both"/>
        <w:rPr>
          <w:rFonts w:ascii="Arial" w:hAnsi="Arial"/>
          <w:color w:val="auto"/>
          <w:sz w:val="24"/>
          <w:szCs w:val="24"/>
        </w:rPr>
      </w:pPr>
      <w:r w:rsidRPr="008C376E">
        <w:rPr>
          <w:rStyle w:val="Ninguno"/>
          <w:rFonts w:ascii="Arial" w:hAnsi="Arial"/>
          <w:color w:val="auto"/>
          <w:sz w:val="24"/>
          <w:szCs w:val="24"/>
        </w:rPr>
        <w:t>Manejo del material.</w:t>
      </w:r>
    </w:p>
    <w:p w14:paraId="3FE3AF58" w14:textId="77777777" w:rsidR="00DD2C5F" w:rsidRPr="008C376E" w:rsidRDefault="00DD2C5F" w:rsidP="00D74EE4">
      <w:pPr>
        <w:pStyle w:val="Textosinformato"/>
        <w:numPr>
          <w:ilvl w:val="0"/>
          <w:numId w:val="40"/>
        </w:numPr>
        <w:spacing w:line="360" w:lineRule="auto"/>
        <w:jc w:val="both"/>
        <w:rPr>
          <w:rFonts w:ascii="Arial" w:hAnsi="Arial"/>
          <w:color w:val="auto"/>
          <w:sz w:val="24"/>
          <w:szCs w:val="24"/>
        </w:rPr>
      </w:pPr>
      <w:r w:rsidRPr="008C376E">
        <w:rPr>
          <w:rStyle w:val="Ninguno"/>
          <w:rFonts w:ascii="Arial" w:hAnsi="Arial"/>
          <w:color w:val="auto"/>
          <w:sz w:val="24"/>
          <w:szCs w:val="24"/>
        </w:rPr>
        <w:t>Posición de el/la modelo y alumno/a.</w:t>
      </w:r>
    </w:p>
    <w:p w14:paraId="1CCAA08F" w14:textId="77777777" w:rsidR="00DD2C5F" w:rsidRPr="008C376E" w:rsidRDefault="00DD2C5F" w:rsidP="00D74EE4">
      <w:pPr>
        <w:pStyle w:val="Textosinformato"/>
        <w:numPr>
          <w:ilvl w:val="0"/>
          <w:numId w:val="40"/>
        </w:numPr>
        <w:spacing w:line="360" w:lineRule="auto"/>
        <w:jc w:val="both"/>
        <w:rPr>
          <w:rFonts w:ascii="Arial" w:hAnsi="Arial"/>
          <w:color w:val="auto"/>
          <w:sz w:val="24"/>
          <w:szCs w:val="24"/>
        </w:rPr>
      </w:pPr>
      <w:r w:rsidRPr="008C376E">
        <w:rPr>
          <w:rStyle w:val="Ninguno"/>
          <w:rFonts w:ascii="Arial" w:hAnsi="Arial"/>
          <w:color w:val="auto"/>
          <w:sz w:val="24"/>
          <w:szCs w:val="24"/>
        </w:rPr>
        <w:t>Manejo e interacción con el modelo o paciente.</w:t>
      </w:r>
    </w:p>
    <w:p w14:paraId="247E3C68" w14:textId="77777777" w:rsidR="00DD2C5F" w:rsidRPr="008C376E" w:rsidRDefault="00DD2C5F" w:rsidP="00D74EE4">
      <w:pPr>
        <w:pStyle w:val="Textosinformato"/>
        <w:numPr>
          <w:ilvl w:val="0"/>
          <w:numId w:val="40"/>
        </w:numPr>
        <w:spacing w:line="360" w:lineRule="auto"/>
        <w:jc w:val="both"/>
        <w:rPr>
          <w:rFonts w:ascii="Arial" w:hAnsi="Arial"/>
          <w:color w:val="auto"/>
          <w:sz w:val="24"/>
          <w:szCs w:val="24"/>
        </w:rPr>
      </w:pPr>
      <w:r w:rsidRPr="008C376E">
        <w:rPr>
          <w:rStyle w:val="Ninguno"/>
          <w:rFonts w:ascii="Arial" w:hAnsi="Arial"/>
          <w:color w:val="auto"/>
          <w:sz w:val="24"/>
          <w:szCs w:val="24"/>
        </w:rPr>
        <w:t>Razonamiento crítico.</w:t>
      </w:r>
    </w:p>
    <w:p w14:paraId="19E02CF0"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rPr>
      </w:pPr>
    </w:p>
    <w:p w14:paraId="4828ADC8"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rPr>
      </w:pPr>
      <w:r w:rsidRPr="008C376E">
        <w:rPr>
          <w:rStyle w:val="Ninguno"/>
          <w:rFonts w:ascii="Arial" w:hAnsi="Arial"/>
          <w:color w:val="auto"/>
          <w:sz w:val="24"/>
          <w:szCs w:val="24"/>
        </w:rPr>
        <w:t>2. Examen Final.</w:t>
      </w:r>
    </w:p>
    <w:p w14:paraId="5B9FAD24"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u w:val="single"/>
        </w:rPr>
      </w:pPr>
      <w:r w:rsidRPr="008C376E">
        <w:rPr>
          <w:rStyle w:val="Ninguno"/>
          <w:rFonts w:ascii="Arial" w:hAnsi="Arial"/>
          <w:color w:val="auto"/>
          <w:sz w:val="24"/>
          <w:szCs w:val="24"/>
          <w:u w:val="single"/>
        </w:rPr>
        <w:t xml:space="preserve">Período de realización: </w:t>
      </w:r>
    </w:p>
    <w:p w14:paraId="17C235F7" w14:textId="77777777" w:rsidR="00DD2C5F" w:rsidRPr="008C376E" w:rsidRDefault="00DD2C5F" w:rsidP="00D74EE4">
      <w:pPr>
        <w:pStyle w:val="Textosinformato"/>
        <w:numPr>
          <w:ilvl w:val="0"/>
          <w:numId w:val="41"/>
        </w:numPr>
        <w:spacing w:line="360" w:lineRule="auto"/>
        <w:jc w:val="both"/>
        <w:rPr>
          <w:rFonts w:ascii="Arial" w:hAnsi="Arial"/>
          <w:color w:val="auto"/>
          <w:sz w:val="24"/>
          <w:szCs w:val="24"/>
        </w:rPr>
      </w:pPr>
      <w:r w:rsidRPr="008C376E">
        <w:rPr>
          <w:rStyle w:val="Ninguno"/>
          <w:rFonts w:ascii="Arial" w:hAnsi="Arial"/>
          <w:color w:val="auto"/>
          <w:sz w:val="24"/>
          <w:szCs w:val="24"/>
        </w:rPr>
        <w:t>Convocatoria ordinaria.</w:t>
      </w:r>
    </w:p>
    <w:p w14:paraId="109D1030" w14:textId="77777777" w:rsidR="00DD2C5F" w:rsidRPr="008C376E" w:rsidRDefault="00DD2C5F" w:rsidP="00D74EE4">
      <w:pPr>
        <w:pStyle w:val="Textosinformato"/>
        <w:numPr>
          <w:ilvl w:val="0"/>
          <w:numId w:val="41"/>
        </w:numPr>
        <w:spacing w:line="360" w:lineRule="auto"/>
        <w:jc w:val="both"/>
        <w:rPr>
          <w:rFonts w:ascii="Arial" w:hAnsi="Arial"/>
          <w:color w:val="auto"/>
          <w:sz w:val="24"/>
          <w:szCs w:val="24"/>
        </w:rPr>
      </w:pPr>
      <w:r w:rsidRPr="008C376E">
        <w:rPr>
          <w:rStyle w:val="Ninguno"/>
          <w:rFonts w:ascii="Arial" w:hAnsi="Arial"/>
          <w:color w:val="auto"/>
          <w:sz w:val="24"/>
          <w:szCs w:val="24"/>
        </w:rPr>
        <w:t>Convocatoria extraordinaria: para los/las alumnos/as que no superen la convocatoria ordinaria.</w:t>
      </w:r>
    </w:p>
    <w:p w14:paraId="7482B18A" w14:textId="77777777" w:rsidR="00DD2C5F" w:rsidRPr="008C376E" w:rsidRDefault="00DD2C5F" w:rsidP="00DD2C5F">
      <w:pPr>
        <w:pStyle w:val="Textosinformato"/>
        <w:spacing w:line="360" w:lineRule="auto"/>
        <w:jc w:val="both"/>
        <w:rPr>
          <w:rStyle w:val="Ninguno"/>
          <w:rFonts w:ascii="Arial" w:eastAsia="Arial" w:hAnsi="Arial" w:cs="Arial"/>
          <w:color w:val="auto"/>
          <w:sz w:val="24"/>
          <w:szCs w:val="24"/>
        </w:rPr>
      </w:pPr>
    </w:p>
    <w:p w14:paraId="54E1EC80"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u w:val="single"/>
        </w:rPr>
      </w:pPr>
      <w:r w:rsidRPr="008C376E">
        <w:rPr>
          <w:rStyle w:val="Ninguno"/>
          <w:rFonts w:ascii="Arial" w:hAnsi="Arial"/>
          <w:color w:val="auto"/>
          <w:sz w:val="24"/>
          <w:szCs w:val="24"/>
          <w:u w:val="single"/>
        </w:rPr>
        <w:t>Composición del examen:</w:t>
      </w:r>
    </w:p>
    <w:p w14:paraId="7A3ABD98" w14:textId="77777777" w:rsidR="00DD2C5F" w:rsidRPr="008C376E" w:rsidRDefault="00DD2C5F" w:rsidP="00D74EE4">
      <w:pPr>
        <w:pStyle w:val="Textosinformato"/>
        <w:numPr>
          <w:ilvl w:val="0"/>
          <w:numId w:val="42"/>
        </w:numPr>
        <w:spacing w:line="360" w:lineRule="auto"/>
        <w:jc w:val="both"/>
        <w:rPr>
          <w:rFonts w:ascii="Arial" w:hAnsi="Arial"/>
          <w:color w:val="auto"/>
          <w:sz w:val="24"/>
          <w:szCs w:val="24"/>
        </w:rPr>
      </w:pPr>
      <w:r w:rsidRPr="008C376E">
        <w:rPr>
          <w:rStyle w:val="Ninguno"/>
          <w:rFonts w:ascii="Arial" w:hAnsi="Arial"/>
          <w:color w:val="auto"/>
          <w:sz w:val="24"/>
          <w:szCs w:val="24"/>
        </w:rPr>
        <w:t xml:space="preserve">Prueba práctica: </w:t>
      </w:r>
      <w:r w:rsidRPr="008C376E">
        <w:rPr>
          <w:rFonts w:ascii="Arial" w:eastAsia="Times New Roman" w:hAnsi="Arial" w:cs="Arial"/>
          <w:color w:val="auto"/>
          <w:sz w:val="24"/>
          <w:szCs w:val="24"/>
          <w:bdr w:val="none" w:sz="0" w:space="0" w:color="auto"/>
          <w:lang w:val="es-ES"/>
        </w:rPr>
        <w:t>60%</w:t>
      </w:r>
      <w:r w:rsidRPr="008C376E">
        <w:rPr>
          <w:rStyle w:val="Ninguno"/>
          <w:rFonts w:ascii="Arial" w:hAnsi="Arial"/>
          <w:color w:val="auto"/>
          <w:sz w:val="24"/>
          <w:szCs w:val="24"/>
        </w:rPr>
        <w:t xml:space="preserve"> de la nota del examen. Esta prueba consistirá en la realización de ejercicios en los que el/la alumno/a tendrá que llevar a cabo diversos procedimientos de valoración estudiados en la asignatura, así como la resolución verbal de cuestiones teóricas, relacionadas con la materia.</w:t>
      </w:r>
    </w:p>
    <w:p w14:paraId="3A885AEB" w14:textId="77777777" w:rsidR="00DD2C5F" w:rsidRPr="008C376E" w:rsidRDefault="00DD2C5F" w:rsidP="00D74EE4">
      <w:pPr>
        <w:pStyle w:val="Textosinformato"/>
        <w:numPr>
          <w:ilvl w:val="0"/>
          <w:numId w:val="42"/>
        </w:numPr>
        <w:spacing w:line="360" w:lineRule="auto"/>
        <w:jc w:val="both"/>
        <w:rPr>
          <w:rFonts w:ascii="Arial" w:hAnsi="Arial"/>
          <w:color w:val="auto"/>
          <w:sz w:val="24"/>
          <w:szCs w:val="24"/>
        </w:rPr>
      </w:pPr>
      <w:r w:rsidRPr="008C376E">
        <w:rPr>
          <w:rStyle w:val="Ninguno"/>
          <w:rFonts w:ascii="Arial" w:hAnsi="Arial"/>
          <w:color w:val="auto"/>
          <w:sz w:val="24"/>
          <w:szCs w:val="24"/>
        </w:rPr>
        <w:t xml:space="preserve">Parte teórica escrita: </w:t>
      </w:r>
      <w:r w:rsidRPr="008C376E">
        <w:rPr>
          <w:rFonts w:ascii="Arial" w:eastAsia="Times New Roman" w:hAnsi="Arial" w:cs="Arial"/>
          <w:color w:val="auto"/>
          <w:sz w:val="24"/>
          <w:szCs w:val="24"/>
          <w:bdr w:val="none" w:sz="0" w:space="0" w:color="auto"/>
          <w:lang w:val="es-ES"/>
        </w:rPr>
        <w:t>40%</w:t>
      </w:r>
      <w:r w:rsidRPr="008C376E">
        <w:rPr>
          <w:rStyle w:val="Ninguno"/>
          <w:rFonts w:ascii="Arial" w:hAnsi="Arial"/>
          <w:color w:val="auto"/>
          <w:sz w:val="24"/>
          <w:szCs w:val="24"/>
        </w:rPr>
        <w:t xml:space="preserve"> de la nota del examen. Se llevará a cabo mediante preguntas de respuesta corta.</w:t>
      </w:r>
    </w:p>
    <w:p w14:paraId="1C14B606"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u w:val="single"/>
        </w:rPr>
      </w:pPr>
    </w:p>
    <w:p w14:paraId="6197D70C"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u w:val="single"/>
        </w:rPr>
      </w:pPr>
      <w:r w:rsidRPr="008C376E">
        <w:rPr>
          <w:rStyle w:val="Ninguno"/>
          <w:rFonts w:ascii="Arial" w:hAnsi="Arial"/>
          <w:color w:val="auto"/>
          <w:sz w:val="24"/>
          <w:szCs w:val="24"/>
          <w:u w:val="single"/>
        </w:rPr>
        <w:t>Criterios de evaluación:</w:t>
      </w:r>
    </w:p>
    <w:p w14:paraId="1921E385"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rPr>
      </w:pPr>
      <w:r w:rsidRPr="008C376E">
        <w:rPr>
          <w:rStyle w:val="Ninguno"/>
          <w:rFonts w:ascii="Arial" w:hAnsi="Arial"/>
          <w:color w:val="auto"/>
          <w:sz w:val="24"/>
          <w:szCs w:val="24"/>
        </w:rPr>
        <w:t xml:space="preserve">A. </w:t>
      </w:r>
      <w:r w:rsidRPr="008C376E">
        <w:rPr>
          <w:rStyle w:val="Ninguno"/>
          <w:rFonts w:ascii="Arial" w:hAnsi="Arial"/>
          <w:i/>
          <w:iCs/>
          <w:color w:val="auto"/>
          <w:sz w:val="24"/>
          <w:szCs w:val="24"/>
        </w:rPr>
        <w:t>Prueba práctica:</w:t>
      </w:r>
    </w:p>
    <w:p w14:paraId="442217F8"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Posición de el/la modelo y alumno/a.</w:t>
      </w:r>
    </w:p>
    <w:p w14:paraId="6AFE56D7"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Preparación y ejecución de la técnica.</w:t>
      </w:r>
    </w:p>
    <w:p w14:paraId="3A565677"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Tiempo empleado en la ejecución.</w:t>
      </w:r>
    </w:p>
    <w:p w14:paraId="1D3FDD7D"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 xml:space="preserve">Manejo del instrumental </w:t>
      </w:r>
    </w:p>
    <w:p w14:paraId="3620B81D"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Interacción con el/la modelo o paciente.</w:t>
      </w:r>
    </w:p>
    <w:p w14:paraId="2043F0C0"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Expresión oral.</w:t>
      </w:r>
    </w:p>
    <w:p w14:paraId="6977C2C6"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Conocimiento de la materia.</w:t>
      </w:r>
    </w:p>
    <w:p w14:paraId="32781BA5"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Integración de conocimientos.</w:t>
      </w:r>
    </w:p>
    <w:p w14:paraId="44C94A21" w14:textId="77777777" w:rsidR="00DD2C5F" w:rsidRPr="008C376E" w:rsidRDefault="00DD2C5F" w:rsidP="00D74EE4">
      <w:pPr>
        <w:pStyle w:val="Textosinformato"/>
        <w:numPr>
          <w:ilvl w:val="0"/>
          <w:numId w:val="43"/>
        </w:numPr>
        <w:spacing w:line="360" w:lineRule="auto"/>
        <w:jc w:val="both"/>
        <w:rPr>
          <w:rFonts w:ascii="Arial" w:hAnsi="Arial"/>
          <w:color w:val="auto"/>
          <w:sz w:val="24"/>
          <w:szCs w:val="24"/>
        </w:rPr>
      </w:pPr>
      <w:r w:rsidRPr="008C376E">
        <w:rPr>
          <w:rStyle w:val="Ninguno"/>
          <w:rFonts w:ascii="Arial" w:hAnsi="Arial"/>
          <w:color w:val="auto"/>
          <w:sz w:val="24"/>
          <w:szCs w:val="24"/>
        </w:rPr>
        <w:t>Estructuración en la exposición.</w:t>
      </w:r>
    </w:p>
    <w:p w14:paraId="792DAEE0" w14:textId="77777777" w:rsidR="00DD2C5F" w:rsidRPr="008C376E" w:rsidRDefault="00DD2C5F" w:rsidP="00DD2C5F">
      <w:pPr>
        <w:pStyle w:val="Cuerpo"/>
        <w:jc w:val="left"/>
        <w:rPr>
          <w:rStyle w:val="Ninguno"/>
          <w:rFonts w:ascii="Arial" w:eastAsia="Arial" w:hAnsi="Arial" w:cs="Arial"/>
          <w:color w:val="auto"/>
        </w:rPr>
      </w:pPr>
    </w:p>
    <w:p w14:paraId="689AADE0" w14:textId="77777777" w:rsidR="00DD2C5F" w:rsidRPr="008C376E" w:rsidRDefault="00DD2C5F" w:rsidP="00DD2C5F">
      <w:pPr>
        <w:pStyle w:val="Textosinformato"/>
        <w:spacing w:line="360" w:lineRule="auto"/>
        <w:ind w:firstLine="708"/>
        <w:jc w:val="both"/>
        <w:rPr>
          <w:rStyle w:val="Ninguno"/>
          <w:rFonts w:ascii="Arial" w:eastAsia="Arial" w:hAnsi="Arial" w:cs="Arial"/>
          <w:color w:val="auto"/>
          <w:sz w:val="24"/>
          <w:szCs w:val="24"/>
        </w:rPr>
      </w:pPr>
      <w:r w:rsidRPr="008C376E">
        <w:rPr>
          <w:rStyle w:val="Ninguno"/>
          <w:rFonts w:ascii="Arial" w:hAnsi="Arial"/>
          <w:color w:val="auto"/>
          <w:sz w:val="24"/>
          <w:szCs w:val="24"/>
        </w:rPr>
        <w:t xml:space="preserve">B. </w:t>
      </w:r>
      <w:r w:rsidRPr="008C376E">
        <w:rPr>
          <w:rStyle w:val="Ninguno"/>
          <w:rFonts w:ascii="Arial" w:hAnsi="Arial"/>
          <w:i/>
          <w:iCs/>
          <w:color w:val="auto"/>
          <w:sz w:val="24"/>
          <w:szCs w:val="24"/>
        </w:rPr>
        <w:t>Prueba teórica escrita:</w:t>
      </w:r>
    </w:p>
    <w:p w14:paraId="110D56CD" w14:textId="77777777" w:rsidR="00DD2C5F" w:rsidRPr="008C376E" w:rsidRDefault="00DD2C5F" w:rsidP="00D74EE4">
      <w:pPr>
        <w:pStyle w:val="Textosinformato"/>
        <w:numPr>
          <w:ilvl w:val="0"/>
          <w:numId w:val="44"/>
        </w:numPr>
        <w:spacing w:line="360" w:lineRule="auto"/>
        <w:jc w:val="both"/>
        <w:rPr>
          <w:rFonts w:ascii="Arial" w:hAnsi="Arial"/>
          <w:color w:val="auto"/>
          <w:sz w:val="24"/>
          <w:szCs w:val="24"/>
        </w:rPr>
      </w:pPr>
      <w:r w:rsidRPr="008C376E">
        <w:rPr>
          <w:rStyle w:val="Ninguno"/>
          <w:rFonts w:ascii="Arial" w:hAnsi="Arial"/>
          <w:color w:val="auto"/>
          <w:sz w:val="24"/>
          <w:szCs w:val="24"/>
        </w:rPr>
        <w:t>Conocimiento de la materia.</w:t>
      </w:r>
    </w:p>
    <w:p w14:paraId="47C7A394" w14:textId="77777777" w:rsidR="00DD2C5F" w:rsidRPr="008C376E" w:rsidRDefault="00DD2C5F" w:rsidP="00D74EE4">
      <w:pPr>
        <w:pStyle w:val="Textosinformato"/>
        <w:numPr>
          <w:ilvl w:val="0"/>
          <w:numId w:val="44"/>
        </w:numPr>
        <w:spacing w:line="360" w:lineRule="auto"/>
        <w:jc w:val="both"/>
        <w:rPr>
          <w:rFonts w:ascii="Arial" w:hAnsi="Arial"/>
          <w:color w:val="auto"/>
          <w:sz w:val="24"/>
          <w:szCs w:val="24"/>
        </w:rPr>
      </w:pPr>
      <w:r w:rsidRPr="008C376E">
        <w:rPr>
          <w:rStyle w:val="Ninguno"/>
          <w:rFonts w:ascii="Arial" w:hAnsi="Arial"/>
          <w:color w:val="auto"/>
          <w:sz w:val="24"/>
          <w:szCs w:val="24"/>
        </w:rPr>
        <w:t>Integración de conocimientos.</w:t>
      </w:r>
    </w:p>
    <w:p w14:paraId="50DB4BF1" w14:textId="77777777" w:rsidR="00DD2C5F" w:rsidRPr="008C376E" w:rsidRDefault="00DD2C5F" w:rsidP="00D74EE4">
      <w:pPr>
        <w:pStyle w:val="Textosinformato"/>
        <w:numPr>
          <w:ilvl w:val="0"/>
          <w:numId w:val="44"/>
        </w:numPr>
        <w:spacing w:line="360" w:lineRule="auto"/>
        <w:jc w:val="both"/>
        <w:rPr>
          <w:rFonts w:ascii="Arial" w:hAnsi="Arial"/>
          <w:color w:val="auto"/>
          <w:sz w:val="24"/>
          <w:szCs w:val="24"/>
        </w:rPr>
      </w:pPr>
      <w:r w:rsidRPr="008C376E">
        <w:rPr>
          <w:rStyle w:val="Ninguno"/>
          <w:rFonts w:ascii="Arial" w:hAnsi="Arial"/>
          <w:color w:val="auto"/>
          <w:sz w:val="24"/>
          <w:szCs w:val="24"/>
        </w:rPr>
        <w:t>Capacidad de síntesis.</w:t>
      </w:r>
    </w:p>
    <w:p w14:paraId="07FD3AF7" w14:textId="184EB838" w:rsidR="00DD2C5F" w:rsidRDefault="00DD2C5F" w:rsidP="00D74EE4">
      <w:pPr>
        <w:pStyle w:val="Textosinformato"/>
        <w:numPr>
          <w:ilvl w:val="0"/>
          <w:numId w:val="44"/>
        </w:numPr>
        <w:spacing w:line="360" w:lineRule="auto"/>
        <w:jc w:val="both"/>
        <w:rPr>
          <w:rStyle w:val="Ninguno"/>
          <w:rFonts w:ascii="Arial" w:hAnsi="Arial"/>
          <w:color w:val="auto"/>
          <w:sz w:val="24"/>
          <w:szCs w:val="24"/>
        </w:rPr>
      </w:pPr>
      <w:r w:rsidRPr="008C376E">
        <w:rPr>
          <w:rStyle w:val="Ninguno"/>
          <w:rFonts w:ascii="Arial" w:hAnsi="Arial"/>
          <w:color w:val="auto"/>
          <w:sz w:val="24"/>
          <w:szCs w:val="24"/>
        </w:rPr>
        <w:t>Comunicación escrita.</w:t>
      </w:r>
    </w:p>
    <w:p w14:paraId="1EFDEDA6" w14:textId="0E92C0B7" w:rsidR="00D74EE4" w:rsidRDefault="00D74EE4">
      <w:pPr>
        <w:spacing w:after="160" w:line="259" w:lineRule="auto"/>
        <w:jc w:val="left"/>
        <w:rPr>
          <w:rFonts w:ascii="Arial" w:eastAsia="Arial Unicode MS" w:hAnsi="Arial" w:cs="Arial Unicode MS"/>
          <w:u w:color="000000"/>
          <w:bdr w:val="nil"/>
          <w:lang w:val="es-ES_tradnl"/>
        </w:rPr>
      </w:pPr>
      <w:r>
        <w:rPr>
          <w:rFonts w:ascii="Arial" w:hAnsi="Arial"/>
        </w:rPr>
        <w:br w:type="page"/>
      </w:r>
    </w:p>
    <w:p w14:paraId="2EF7E3EE" w14:textId="77777777" w:rsidR="00D74EE4" w:rsidRPr="008C376E" w:rsidRDefault="00D74EE4" w:rsidP="00D74EE4">
      <w:pPr>
        <w:pStyle w:val="Textosinformato"/>
        <w:spacing w:line="360" w:lineRule="auto"/>
        <w:ind w:left="1418"/>
        <w:jc w:val="both"/>
        <w:rPr>
          <w:rFonts w:ascii="Arial" w:hAnsi="Arial"/>
          <w:color w:val="auto"/>
          <w:sz w:val="24"/>
          <w:szCs w:val="24"/>
        </w:rPr>
      </w:pPr>
    </w:p>
    <w:tbl>
      <w:tblPr>
        <w:tblpPr w:leftFromText="141" w:rightFromText="141" w:vertAnchor="text" w:horzAnchor="margin" w:tblpXSpec="center" w:tblpY="2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2185"/>
        <w:gridCol w:w="2321"/>
      </w:tblGrid>
      <w:tr w:rsidR="00D74EE4" w:rsidRPr="008C376E" w14:paraId="53B31848" w14:textId="77777777" w:rsidTr="00D74EE4">
        <w:trPr>
          <w:trHeight w:val="841"/>
        </w:trPr>
        <w:tc>
          <w:tcPr>
            <w:tcW w:w="5000" w:type="pct"/>
            <w:gridSpan w:val="3"/>
            <w:shd w:val="clear" w:color="auto" w:fill="C5E0B3" w:themeFill="accent6" w:themeFillTint="66"/>
          </w:tcPr>
          <w:p w14:paraId="67D0E376" w14:textId="77777777" w:rsidR="00D74EE4" w:rsidRPr="008C376E" w:rsidRDefault="00D74EE4" w:rsidP="005E03F8">
            <w:pPr>
              <w:spacing w:before="240" w:after="240"/>
              <w:jc w:val="center"/>
              <w:rPr>
                <w:rFonts w:ascii="Arial" w:hAnsi="Arial" w:cs="Arial"/>
                <w:b/>
              </w:rPr>
            </w:pPr>
            <w:r w:rsidRPr="008C376E">
              <w:rPr>
                <w:rFonts w:ascii="Arial" w:hAnsi="Arial" w:cs="Arial"/>
                <w:b/>
              </w:rPr>
              <w:t>Calificación final</w:t>
            </w:r>
          </w:p>
        </w:tc>
      </w:tr>
      <w:tr w:rsidR="00D74EE4" w:rsidRPr="008C376E" w14:paraId="52E754E2" w14:textId="77777777" w:rsidTr="00D74EE4">
        <w:trPr>
          <w:trHeight w:val="220"/>
        </w:trPr>
        <w:tc>
          <w:tcPr>
            <w:tcW w:w="2513" w:type="pct"/>
            <w:vMerge w:val="restart"/>
            <w:vAlign w:val="center"/>
          </w:tcPr>
          <w:p w14:paraId="18B76A02" w14:textId="77777777" w:rsidR="00D74EE4" w:rsidRPr="008C376E" w:rsidRDefault="00D74EE4" w:rsidP="005E03F8">
            <w:pPr>
              <w:spacing w:before="80" w:after="80"/>
              <w:jc w:val="center"/>
              <w:rPr>
                <w:rFonts w:ascii="Arial" w:hAnsi="Arial" w:cs="Arial"/>
              </w:rPr>
            </w:pPr>
            <w:r w:rsidRPr="008C376E">
              <w:rPr>
                <w:rFonts w:ascii="Arial" w:hAnsi="Arial" w:cs="Arial"/>
                <w:u w:val="single"/>
              </w:rPr>
              <w:t>Evaluación continua</w:t>
            </w:r>
            <w:r w:rsidRPr="008C376E">
              <w:rPr>
                <w:rFonts w:ascii="Arial" w:hAnsi="Arial" w:cs="Arial"/>
              </w:rPr>
              <w:t>: 30%</w:t>
            </w:r>
          </w:p>
          <w:p w14:paraId="4F6A9F20" w14:textId="77777777" w:rsidR="00D74EE4" w:rsidRPr="008C376E" w:rsidRDefault="00D74EE4" w:rsidP="005E03F8">
            <w:pPr>
              <w:spacing w:before="80" w:after="80"/>
              <w:jc w:val="center"/>
              <w:rPr>
                <w:rFonts w:ascii="Arial" w:hAnsi="Arial" w:cs="Arial"/>
              </w:rPr>
            </w:pPr>
            <w:r w:rsidRPr="008C376E">
              <w:rPr>
                <w:rFonts w:ascii="Arial" w:hAnsi="Arial" w:cs="Arial"/>
              </w:rPr>
              <w:t>(&lt;5 no supera)</w:t>
            </w:r>
          </w:p>
        </w:tc>
        <w:tc>
          <w:tcPr>
            <w:tcW w:w="2487" w:type="pct"/>
            <w:gridSpan w:val="2"/>
            <w:vAlign w:val="center"/>
          </w:tcPr>
          <w:p w14:paraId="486764A4" w14:textId="77777777" w:rsidR="00D74EE4" w:rsidRPr="008C376E" w:rsidRDefault="00D74EE4" w:rsidP="005E03F8">
            <w:pPr>
              <w:spacing w:before="80" w:after="80"/>
              <w:jc w:val="center"/>
              <w:rPr>
                <w:rFonts w:ascii="Arial" w:hAnsi="Arial" w:cs="Arial"/>
              </w:rPr>
            </w:pPr>
            <w:r w:rsidRPr="008C376E">
              <w:rPr>
                <w:rFonts w:ascii="Arial" w:hAnsi="Arial" w:cs="Arial"/>
                <w:u w:val="single"/>
              </w:rPr>
              <w:t>Examen final</w:t>
            </w:r>
            <w:r w:rsidRPr="008C376E">
              <w:rPr>
                <w:rFonts w:ascii="Arial" w:hAnsi="Arial" w:cs="Arial"/>
              </w:rPr>
              <w:t>: 70%</w:t>
            </w:r>
          </w:p>
          <w:p w14:paraId="418CD580" w14:textId="77777777" w:rsidR="00D74EE4" w:rsidRPr="008C376E" w:rsidRDefault="00D74EE4" w:rsidP="005E03F8">
            <w:pPr>
              <w:spacing w:before="80" w:after="80"/>
              <w:jc w:val="center"/>
              <w:rPr>
                <w:rFonts w:ascii="Arial" w:hAnsi="Arial" w:cs="Arial"/>
              </w:rPr>
            </w:pPr>
            <w:r w:rsidRPr="008C376E">
              <w:rPr>
                <w:rFonts w:ascii="Arial" w:hAnsi="Arial" w:cs="Arial"/>
              </w:rPr>
              <w:t>(&lt; 5 no supera)</w:t>
            </w:r>
          </w:p>
        </w:tc>
      </w:tr>
      <w:tr w:rsidR="00D74EE4" w:rsidRPr="008C376E" w14:paraId="055B8178" w14:textId="77777777" w:rsidTr="00D74EE4">
        <w:trPr>
          <w:trHeight w:val="220"/>
        </w:trPr>
        <w:tc>
          <w:tcPr>
            <w:tcW w:w="2513" w:type="pct"/>
            <w:vMerge/>
            <w:vAlign w:val="center"/>
          </w:tcPr>
          <w:p w14:paraId="0FB04396" w14:textId="77777777" w:rsidR="00D74EE4" w:rsidRPr="008C376E" w:rsidRDefault="00D74EE4" w:rsidP="005E03F8">
            <w:pPr>
              <w:spacing w:before="80" w:after="80"/>
              <w:jc w:val="center"/>
              <w:rPr>
                <w:rFonts w:ascii="Arial" w:hAnsi="Arial" w:cs="Arial"/>
              </w:rPr>
            </w:pPr>
          </w:p>
        </w:tc>
        <w:tc>
          <w:tcPr>
            <w:tcW w:w="1206" w:type="pct"/>
            <w:vAlign w:val="center"/>
          </w:tcPr>
          <w:p w14:paraId="781D9107" w14:textId="77777777" w:rsidR="00D74EE4" w:rsidRPr="008C376E" w:rsidRDefault="00D74EE4" w:rsidP="005E03F8">
            <w:pPr>
              <w:spacing w:before="80" w:after="80"/>
              <w:ind w:left="-182" w:right="-193"/>
              <w:jc w:val="center"/>
              <w:rPr>
                <w:rFonts w:ascii="Arial" w:hAnsi="Arial" w:cs="Arial"/>
              </w:rPr>
            </w:pPr>
            <w:r w:rsidRPr="008C376E">
              <w:rPr>
                <w:rFonts w:ascii="Arial" w:hAnsi="Arial" w:cs="Arial"/>
              </w:rPr>
              <w:t>Prueba escrita: 40%</w:t>
            </w:r>
          </w:p>
          <w:p w14:paraId="2151BAF2" w14:textId="77777777" w:rsidR="00D74EE4" w:rsidRPr="008C376E" w:rsidRDefault="00D74EE4" w:rsidP="005E03F8">
            <w:pPr>
              <w:spacing w:before="80" w:after="80"/>
              <w:jc w:val="center"/>
              <w:rPr>
                <w:rFonts w:ascii="Arial" w:hAnsi="Arial" w:cs="Arial"/>
              </w:rPr>
            </w:pPr>
            <w:r w:rsidRPr="008C376E">
              <w:rPr>
                <w:rFonts w:ascii="Arial" w:hAnsi="Arial" w:cs="Arial"/>
              </w:rPr>
              <w:t>(&lt; 5 no supera)</w:t>
            </w:r>
          </w:p>
        </w:tc>
        <w:tc>
          <w:tcPr>
            <w:tcW w:w="1281" w:type="pct"/>
            <w:vAlign w:val="center"/>
          </w:tcPr>
          <w:p w14:paraId="577DA410" w14:textId="77777777" w:rsidR="00D74EE4" w:rsidRPr="008C376E" w:rsidRDefault="00D74EE4" w:rsidP="005E03F8">
            <w:pPr>
              <w:spacing w:before="80" w:after="80"/>
              <w:ind w:left="-164" w:right="-171"/>
              <w:jc w:val="center"/>
              <w:rPr>
                <w:rFonts w:ascii="Arial" w:hAnsi="Arial" w:cs="Arial"/>
              </w:rPr>
            </w:pPr>
            <w:r w:rsidRPr="008C376E">
              <w:rPr>
                <w:rFonts w:ascii="Arial" w:hAnsi="Arial" w:cs="Arial"/>
              </w:rPr>
              <w:t>Prueba práctica: 60%</w:t>
            </w:r>
          </w:p>
          <w:p w14:paraId="0A0BE4F7" w14:textId="77777777" w:rsidR="00D74EE4" w:rsidRPr="008C376E" w:rsidRDefault="00D74EE4" w:rsidP="005E03F8">
            <w:pPr>
              <w:spacing w:before="80" w:after="80"/>
              <w:jc w:val="center"/>
              <w:rPr>
                <w:rFonts w:ascii="Arial" w:hAnsi="Arial" w:cs="Arial"/>
              </w:rPr>
            </w:pPr>
            <w:r w:rsidRPr="008C376E">
              <w:rPr>
                <w:rFonts w:ascii="Arial" w:hAnsi="Arial" w:cs="Arial"/>
              </w:rPr>
              <w:t>(&lt; 5 no supera)</w:t>
            </w:r>
          </w:p>
        </w:tc>
      </w:tr>
      <w:tr w:rsidR="00D74EE4" w:rsidRPr="00671513" w14:paraId="05ACCFD6" w14:textId="77777777" w:rsidTr="00D74EE4">
        <w:trPr>
          <w:trHeight w:val="220"/>
        </w:trPr>
        <w:tc>
          <w:tcPr>
            <w:tcW w:w="2513" w:type="pct"/>
          </w:tcPr>
          <w:p w14:paraId="228292BD" w14:textId="77777777" w:rsidR="00D74EE4" w:rsidRPr="008C376E" w:rsidRDefault="00D74EE4" w:rsidP="005E03F8">
            <w:pPr>
              <w:spacing w:before="60" w:after="60"/>
              <w:jc w:val="center"/>
              <w:rPr>
                <w:rFonts w:ascii="Arial" w:eastAsia="Arial" w:hAnsi="Arial" w:cs="Arial"/>
                <w:u w:color="000000"/>
                <w:lang w:val="es-ES_tradnl"/>
              </w:rPr>
            </w:pPr>
            <w:r w:rsidRPr="008C376E">
              <w:rPr>
                <w:rFonts w:ascii="Arial" w:hAnsi="Arial" w:cs="Arial Unicode MS"/>
                <w:u w:color="000000"/>
                <w:lang w:val="es-ES_tradnl"/>
              </w:rPr>
              <w:t>-  Ordinaria (&lt; 5): No supera</w:t>
            </w:r>
          </w:p>
          <w:p w14:paraId="064434B4" w14:textId="77777777" w:rsidR="00D74EE4" w:rsidRPr="008C376E" w:rsidRDefault="00D74EE4" w:rsidP="005E03F8">
            <w:pPr>
              <w:spacing w:before="80" w:after="80"/>
              <w:jc w:val="center"/>
              <w:rPr>
                <w:rFonts w:ascii="Arial" w:hAnsi="Arial" w:cs="Arial"/>
              </w:rPr>
            </w:pPr>
            <w:r w:rsidRPr="008C376E">
              <w:rPr>
                <w:rFonts w:ascii="Arial" w:hAnsi="Arial" w:cs="Arial Unicode MS"/>
                <w:u w:color="000000"/>
                <w:lang w:val="es-ES_tradnl"/>
              </w:rPr>
              <w:t>-  Extraordinaria: Obtenida durante el curso.</w:t>
            </w:r>
          </w:p>
        </w:tc>
        <w:tc>
          <w:tcPr>
            <w:tcW w:w="2487" w:type="pct"/>
            <w:gridSpan w:val="2"/>
            <w:vAlign w:val="center"/>
          </w:tcPr>
          <w:p w14:paraId="01A6A148" w14:textId="77777777" w:rsidR="00D74EE4" w:rsidRPr="008C376E" w:rsidRDefault="00D74EE4" w:rsidP="005E03F8">
            <w:pPr>
              <w:spacing w:before="60" w:after="60"/>
              <w:jc w:val="center"/>
              <w:rPr>
                <w:rFonts w:ascii="Arial" w:hAnsi="Arial" w:cs="Arial Unicode MS"/>
              </w:rPr>
            </w:pPr>
            <w:r w:rsidRPr="008C376E">
              <w:rPr>
                <w:rFonts w:ascii="Arial" w:hAnsi="Arial" w:cs="Arial Unicode MS"/>
              </w:rPr>
              <w:t>- Liberatoria (enero)(</w:t>
            </w:r>
            <w:r w:rsidRPr="008C376E">
              <w:rPr>
                <w:rFonts w:ascii="Arial" w:hAnsi="Arial" w:cs="Arial"/>
              </w:rPr>
              <w:t>≥</w:t>
            </w:r>
            <w:r w:rsidRPr="008C376E">
              <w:rPr>
                <w:rFonts w:ascii="Arial" w:hAnsi="Arial" w:cs="Arial Unicode MS"/>
              </w:rPr>
              <w:t xml:space="preserve">6): </w:t>
            </w:r>
          </w:p>
          <w:p w14:paraId="7085E9FF" w14:textId="77777777" w:rsidR="00D74EE4" w:rsidRPr="008C376E" w:rsidRDefault="00D74EE4" w:rsidP="005E03F8">
            <w:pPr>
              <w:spacing w:before="60" w:after="60"/>
              <w:jc w:val="center"/>
              <w:rPr>
                <w:rFonts w:ascii="Arial" w:hAnsi="Arial" w:cs="Arial Unicode MS"/>
              </w:rPr>
            </w:pPr>
            <w:r w:rsidRPr="008C376E">
              <w:rPr>
                <w:rFonts w:ascii="Arial" w:hAnsi="Arial" w:cs="Arial Unicode MS"/>
              </w:rPr>
              <w:t>Libera materia en ordinaria.</w:t>
            </w:r>
          </w:p>
          <w:p w14:paraId="5C6EC73C" w14:textId="77777777" w:rsidR="00D74EE4" w:rsidRPr="008C376E" w:rsidRDefault="00D74EE4" w:rsidP="005E03F8">
            <w:pPr>
              <w:spacing w:before="60" w:after="60"/>
              <w:jc w:val="center"/>
              <w:rPr>
                <w:rFonts w:ascii="Arial" w:hAnsi="Arial" w:cs="Arial Unicode MS"/>
                <w:u w:color="000000"/>
                <w:lang w:val="es-ES_tradnl"/>
              </w:rPr>
            </w:pPr>
            <w:r w:rsidRPr="008C376E">
              <w:rPr>
                <w:rFonts w:ascii="Arial" w:hAnsi="Arial" w:cs="Arial Unicode MS"/>
                <w:u w:color="000000"/>
                <w:lang w:val="es-ES_tradnl"/>
              </w:rPr>
              <w:t>- Ordinaria (&lt; 5): No supera.</w:t>
            </w:r>
          </w:p>
          <w:p w14:paraId="20DE27E2" w14:textId="77777777" w:rsidR="00D74EE4" w:rsidRPr="008C376E" w:rsidRDefault="00D74EE4" w:rsidP="005E03F8">
            <w:pPr>
              <w:spacing w:before="60" w:after="60"/>
              <w:jc w:val="center"/>
              <w:rPr>
                <w:rFonts w:ascii="Arial" w:eastAsia="Arial" w:hAnsi="Arial" w:cs="Arial"/>
                <w:u w:color="000000"/>
                <w:lang w:val="es-ES_tradnl"/>
              </w:rPr>
            </w:pPr>
            <w:r w:rsidRPr="008C376E">
              <w:rPr>
                <w:rFonts w:ascii="Arial" w:hAnsi="Arial" w:cs="Arial Unicode MS"/>
                <w:u w:color="000000"/>
                <w:lang w:val="es-ES_tradnl"/>
              </w:rPr>
              <w:t>- Extraordinaria (&lt; 5): No supera.</w:t>
            </w:r>
          </w:p>
        </w:tc>
      </w:tr>
    </w:tbl>
    <w:p w14:paraId="5D49791F" w14:textId="66B88C00" w:rsidR="00DD2C5F" w:rsidRPr="00D74EE4" w:rsidRDefault="00DD2C5F" w:rsidP="00307108">
      <w:pPr>
        <w:rPr>
          <w:rStyle w:val="Ninguno"/>
          <w:rFonts w:ascii="Arial" w:hAnsi="Arial" w:cs="Arial Unicode MS"/>
          <w:b/>
          <w:bCs/>
          <w:color w:val="000000"/>
          <w:u w:color="000000"/>
        </w:rPr>
      </w:pPr>
    </w:p>
    <w:p w14:paraId="50DFD1DD" w14:textId="77777777" w:rsidR="00DD2C5F" w:rsidRDefault="00DD2C5F" w:rsidP="00307108">
      <w:pPr>
        <w:rPr>
          <w:rStyle w:val="Ninguno"/>
          <w:rFonts w:ascii="Arial" w:hAnsi="Arial" w:cs="Arial Unicode MS"/>
          <w:b/>
          <w:bCs/>
          <w:color w:val="000000"/>
          <w:u w:color="000000"/>
          <w:lang w:val="es-ES_tradnl"/>
        </w:rPr>
      </w:pPr>
    </w:p>
    <w:p w14:paraId="7512E48E" w14:textId="7A0BBF2C" w:rsidR="00307108" w:rsidRDefault="00307108">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p>
    <w:p w14:paraId="61126B3A" w14:textId="1E89EE9D" w:rsidR="00576E78" w:rsidRDefault="00576E78" w:rsidP="00597494">
      <w:pPr>
        <w:pStyle w:val="Ttulo1"/>
        <w:rPr>
          <w:rStyle w:val="Ninguno"/>
          <w:rFonts w:ascii="Arial" w:hAnsi="Arial"/>
          <w:b/>
          <w:bCs/>
          <w:color w:val="auto"/>
          <w:sz w:val="24"/>
          <w:szCs w:val="24"/>
        </w:rPr>
      </w:pPr>
      <w:bookmarkStart w:id="57" w:name="_Toc163500005"/>
      <w:bookmarkStart w:id="58" w:name="_Toc165983571"/>
      <w:r w:rsidRPr="00597494">
        <w:rPr>
          <w:rStyle w:val="Ninguno"/>
          <w:rFonts w:ascii="Arial" w:hAnsi="Arial"/>
          <w:b/>
          <w:bCs/>
          <w:color w:val="auto"/>
          <w:sz w:val="24"/>
          <w:szCs w:val="24"/>
        </w:rPr>
        <w:t>CRONOGRAMA ORIENTATIVO</w:t>
      </w:r>
      <w:bookmarkEnd w:id="54"/>
      <w:bookmarkEnd w:id="55"/>
      <w:bookmarkEnd w:id="56"/>
      <w:bookmarkEnd w:id="57"/>
      <w:bookmarkEnd w:id="58"/>
    </w:p>
    <w:p w14:paraId="2C93BCE0" w14:textId="77777777" w:rsidR="00500F26" w:rsidRPr="00500F26" w:rsidRDefault="00500F26" w:rsidP="00500F26"/>
    <w:p w14:paraId="012585AB" w14:textId="77777777" w:rsidR="006B22B0" w:rsidRPr="006B22B0" w:rsidRDefault="006B22B0" w:rsidP="006B22B0"/>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33"/>
        <w:gridCol w:w="3575"/>
        <w:gridCol w:w="2046"/>
        <w:gridCol w:w="2006"/>
      </w:tblGrid>
      <w:tr w:rsidR="00D74EE4" w:rsidRPr="00D74EE4" w14:paraId="128055CE" w14:textId="77777777" w:rsidTr="00D74EE4">
        <w:trPr>
          <w:trHeight w:val="562"/>
          <w:tblHeader/>
          <w:jc w:val="center"/>
        </w:trPr>
        <w:tc>
          <w:tcPr>
            <w:tcW w:w="79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915869B" w14:textId="77777777" w:rsidR="00D74EE4" w:rsidRPr="00D74EE4" w:rsidRDefault="00D74EE4" w:rsidP="005E03F8">
            <w:pPr>
              <w:pStyle w:val="Cuerpo"/>
              <w:spacing w:before="80" w:after="80"/>
              <w:jc w:val="center"/>
              <w:rPr>
                <w:color w:val="auto"/>
                <w:sz w:val="24"/>
              </w:rPr>
            </w:pPr>
            <w:r w:rsidRPr="00D74EE4">
              <w:rPr>
                <w:rStyle w:val="Ninguno"/>
                <w:rFonts w:ascii="Arial" w:hAnsi="Arial"/>
                <w:b/>
                <w:bCs/>
                <w:color w:val="auto"/>
                <w:sz w:val="24"/>
              </w:rPr>
              <w:t>Semana</w:t>
            </w:r>
          </w:p>
        </w:tc>
        <w:tc>
          <w:tcPr>
            <w:tcW w:w="1973"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9D9E1C4" w14:textId="77777777" w:rsidR="00D74EE4" w:rsidRPr="00D74EE4" w:rsidRDefault="00D74EE4" w:rsidP="005E03F8">
            <w:pPr>
              <w:pStyle w:val="Cuerpo"/>
              <w:spacing w:before="80" w:after="80"/>
              <w:jc w:val="center"/>
              <w:rPr>
                <w:color w:val="auto"/>
                <w:sz w:val="24"/>
              </w:rPr>
            </w:pPr>
            <w:r w:rsidRPr="00D74EE4">
              <w:rPr>
                <w:rStyle w:val="Ninguno"/>
                <w:rFonts w:ascii="Arial" w:hAnsi="Arial"/>
                <w:b/>
                <w:bCs/>
                <w:color w:val="auto"/>
                <w:sz w:val="24"/>
              </w:rPr>
              <w:t>Contenido</w:t>
            </w:r>
          </w:p>
        </w:tc>
        <w:tc>
          <w:tcPr>
            <w:tcW w:w="1129"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6B706FA" w14:textId="77777777" w:rsidR="00D74EE4" w:rsidRPr="00D74EE4" w:rsidRDefault="00D74EE4" w:rsidP="005E03F8">
            <w:pPr>
              <w:pStyle w:val="Cuerpo"/>
              <w:spacing w:before="80" w:after="80"/>
              <w:jc w:val="center"/>
              <w:rPr>
                <w:color w:val="auto"/>
                <w:sz w:val="24"/>
              </w:rPr>
            </w:pPr>
            <w:r w:rsidRPr="00D74EE4">
              <w:rPr>
                <w:rStyle w:val="Ninguno"/>
                <w:rFonts w:ascii="Arial" w:hAnsi="Arial"/>
                <w:b/>
                <w:bCs/>
                <w:color w:val="auto"/>
                <w:sz w:val="24"/>
              </w:rPr>
              <w:t>Horas presenciales</w:t>
            </w:r>
          </w:p>
        </w:tc>
        <w:tc>
          <w:tcPr>
            <w:tcW w:w="110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6937870" w14:textId="77777777" w:rsidR="00D74EE4" w:rsidRPr="00D74EE4" w:rsidRDefault="00D74EE4" w:rsidP="005E03F8">
            <w:pPr>
              <w:pStyle w:val="Cuerpo"/>
              <w:spacing w:before="80" w:after="80"/>
              <w:jc w:val="center"/>
              <w:rPr>
                <w:color w:val="auto"/>
                <w:sz w:val="24"/>
              </w:rPr>
            </w:pPr>
            <w:r w:rsidRPr="00D74EE4">
              <w:rPr>
                <w:rStyle w:val="Ninguno"/>
                <w:rFonts w:ascii="Arial" w:hAnsi="Arial"/>
                <w:b/>
                <w:bCs/>
                <w:color w:val="auto"/>
                <w:sz w:val="24"/>
              </w:rPr>
              <w:t>Horas no presenciales</w:t>
            </w:r>
          </w:p>
        </w:tc>
      </w:tr>
      <w:tr w:rsidR="00D74EE4" w:rsidRPr="00D74EE4" w14:paraId="2FD7414D"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86FB7"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1-4</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29BF2"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UD I</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54BF0"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7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EEF26D" w14:textId="77777777" w:rsidR="00D74EE4" w:rsidRPr="00D74EE4" w:rsidRDefault="00D74EE4" w:rsidP="005E03F8">
            <w:pPr>
              <w:pStyle w:val="Cuerpo"/>
              <w:spacing w:before="80" w:after="96"/>
              <w:jc w:val="center"/>
              <w:rPr>
                <w:color w:val="auto"/>
                <w:sz w:val="24"/>
              </w:rPr>
            </w:pPr>
            <w:r w:rsidRPr="00D74EE4">
              <w:rPr>
                <w:rStyle w:val="Ninguno"/>
                <w:rFonts w:ascii="Arial" w:hAnsi="Arial"/>
                <w:color w:val="auto"/>
                <w:sz w:val="24"/>
              </w:rPr>
              <w:t>10 h 30 m</w:t>
            </w:r>
          </w:p>
        </w:tc>
      </w:tr>
      <w:tr w:rsidR="00D74EE4" w:rsidRPr="00D74EE4" w14:paraId="2FFD7712"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0EAA1"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5-14</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62385"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UD II: Temas 5, 6 y 7</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D50B3"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20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DC362"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30 h</w:t>
            </w:r>
          </w:p>
        </w:tc>
      </w:tr>
      <w:tr w:rsidR="00D74EE4" w:rsidRPr="00D74EE4" w14:paraId="0432275E"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DB9AB"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6-10</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89D93"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Tutoría programada</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2030A"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1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5B9363"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1 h 30 m</w:t>
            </w:r>
          </w:p>
        </w:tc>
      </w:tr>
      <w:tr w:rsidR="00D74EE4" w:rsidRPr="00D74EE4" w14:paraId="56C61C0A"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CF1EE"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15-21</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9F474"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UD II: Temas 8 y 9</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3DA6F"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14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FBB6C"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21 h</w:t>
            </w:r>
          </w:p>
        </w:tc>
      </w:tr>
      <w:tr w:rsidR="00D74EE4" w:rsidRPr="00D74EE4" w14:paraId="4B18DD0E"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E8494"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22-23</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0C62E"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UD III: Tema 10</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FB731"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4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39C87" w14:textId="77777777" w:rsidR="00D74EE4" w:rsidRPr="00D74EE4" w:rsidRDefault="00D74EE4" w:rsidP="005E03F8">
            <w:pPr>
              <w:pStyle w:val="Cuerpo"/>
              <w:spacing w:before="80" w:after="96"/>
              <w:jc w:val="center"/>
              <w:rPr>
                <w:color w:val="auto"/>
                <w:sz w:val="24"/>
              </w:rPr>
            </w:pPr>
            <w:r w:rsidRPr="00D74EE4">
              <w:rPr>
                <w:rStyle w:val="Ninguno"/>
                <w:rFonts w:ascii="Arial" w:hAnsi="Arial"/>
                <w:color w:val="auto"/>
                <w:sz w:val="24"/>
              </w:rPr>
              <w:t>6 h</w:t>
            </w:r>
          </w:p>
        </w:tc>
      </w:tr>
      <w:tr w:rsidR="00D74EE4" w:rsidRPr="00D74EE4" w14:paraId="62BAC30D"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53F26"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24-29</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B45F35"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UD IV: Tema 11</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55C42"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8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107F2" w14:textId="77777777" w:rsidR="00D74EE4" w:rsidRPr="00D74EE4" w:rsidRDefault="00D74EE4" w:rsidP="005E03F8">
            <w:pPr>
              <w:pStyle w:val="Cuerpo"/>
              <w:spacing w:before="80" w:after="96"/>
              <w:jc w:val="center"/>
              <w:rPr>
                <w:color w:val="auto"/>
                <w:sz w:val="24"/>
              </w:rPr>
            </w:pPr>
            <w:r w:rsidRPr="00D74EE4">
              <w:rPr>
                <w:rStyle w:val="Ninguno"/>
                <w:rFonts w:ascii="Arial" w:hAnsi="Arial"/>
                <w:color w:val="auto"/>
                <w:sz w:val="24"/>
              </w:rPr>
              <w:t>12 h</w:t>
            </w:r>
          </w:p>
        </w:tc>
      </w:tr>
      <w:tr w:rsidR="00D74EE4" w:rsidRPr="00D74EE4" w14:paraId="507BA7D7"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9B865"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20-24</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83B909"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Tutoría programada</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E468A"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1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505C7" w14:textId="77777777" w:rsidR="00D74EE4" w:rsidRPr="00D74EE4" w:rsidRDefault="00D74EE4" w:rsidP="005E03F8">
            <w:pPr>
              <w:pStyle w:val="Cuerpo"/>
              <w:spacing w:before="80" w:after="96"/>
              <w:jc w:val="center"/>
              <w:rPr>
                <w:color w:val="auto"/>
                <w:sz w:val="24"/>
              </w:rPr>
            </w:pPr>
            <w:r w:rsidRPr="00D74EE4">
              <w:rPr>
                <w:rStyle w:val="Ninguno"/>
                <w:rFonts w:ascii="Arial" w:hAnsi="Arial"/>
                <w:color w:val="auto"/>
                <w:sz w:val="24"/>
              </w:rPr>
              <w:t>1 h 30 m</w:t>
            </w:r>
          </w:p>
        </w:tc>
      </w:tr>
      <w:tr w:rsidR="00D74EE4" w:rsidRPr="00D74EE4" w14:paraId="79019585" w14:textId="77777777" w:rsidTr="00D74EE4">
        <w:tblPrEx>
          <w:shd w:val="clear" w:color="auto" w:fill="CED7E7"/>
        </w:tblPrEx>
        <w:trPr>
          <w:trHeight w:val="282"/>
          <w:jc w:val="center"/>
        </w:trPr>
        <w:tc>
          <w:tcPr>
            <w:tcW w:w="79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2C962"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30</w:t>
            </w:r>
          </w:p>
        </w:tc>
        <w:tc>
          <w:tcPr>
            <w:tcW w:w="19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48C1E"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Evaluación</w:t>
            </w:r>
          </w:p>
        </w:tc>
        <w:tc>
          <w:tcPr>
            <w:tcW w:w="11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903ABB" w14:textId="77777777" w:rsidR="00D74EE4" w:rsidRPr="00D74EE4" w:rsidRDefault="00D74EE4" w:rsidP="005E03F8">
            <w:pPr>
              <w:pStyle w:val="Cuerpo"/>
              <w:spacing w:before="80" w:after="80"/>
              <w:jc w:val="center"/>
              <w:rPr>
                <w:color w:val="auto"/>
                <w:sz w:val="24"/>
              </w:rPr>
            </w:pPr>
            <w:r w:rsidRPr="00D74EE4">
              <w:rPr>
                <w:rStyle w:val="Ninguno"/>
                <w:rFonts w:ascii="Arial" w:hAnsi="Arial"/>
                <w:color w:val="auto"/>
                <w:sz w:val="24"/>
              </w:rPr>
              <w:t>2 h</w:t>
            </w:r>
          </w:p>
        </w:tc>
        <w:tc>
          <w:tcPr>
            <w:tcW w:w="11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9FDFD" w14:textId="77777777" w:rsidR="00D74EE4" w:rsidRPr="00D74EE4" w:rsidRDefault="00D74EE4" w:rsidP="005E03F8">
            <w:pPr>
              <w:rPr>
                <w:sz w:val="24"/>
                <w:lang w:val="es-ES_tradnl"/>
              </w:rPr>
            </w:pPr>
          </w:p>
        </w:tc>
      </w:tr>
    </w:tbl>
    <w:p w14:paraId="6C88AFAF" w14:textId="4ED3264A" w:rsidR="0001410A" w:rsidRDefault="0001410A" w:rsidP="0001410A">
      <w:pPr>
        <w:rPr>
          <w:rFonts w:eastAsia="Arial Unicode MS"/>
        </w:rPr>
      </w:pPr>
    </w:p>
    <w:p w14:paraId="1570C5FF" w14:textId="77777777" w:rsidR="00307108" w:rsidRPr="0001410A" w:rsidRDefault="00307108"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072A27"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072A27"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BBA"/>
    <w:multiLevelType w:val="hybridMultilevel"/>
    <w:tmpl w:val="DABAAB3A"/>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B3207A"/>
    <w:multiLevelType w:val="hybridMultilevel"/>
    <w:tmpl w:val="2328080A"/>
    <w:styleLink w:val="Estiloimportado40"/>
    <w:lvl w:ilvl="0" w:tplc="D97AC0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638E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2C32A">
      <w:start w:val="1"/>
      <w:numFmt w:val="lowerRoman"/>
      <w:lvlText w:val="%3."/>
      <w:lvlJc w:val="left"/>
      <w:pPr>
        <w:tabs>
          <w:tab w:val="left" w:pos="36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B07D66">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0ADBBE">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8ED3F8">
      <w:start w:val="1"/>
      <w:numFmt w:val="lowerRoman"/>
      <w:lvlText w:val="%6."/>
      <w:lvlJc w:val="left"/>
      <w:pPr>
        <w:tabs>
          <w:tab w:val="left" w:pos="36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E8C6D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CA6BB8">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8A1BC">
      <w:start w:val="1"/>
      <w:numFmt w:val="lowerRoman"/>
      <w:lvlText w:val="%9."/>
      <w:lvlJc w:val="left"/>
      <w:pPr>
        <w:tabs>
          <w:tab w:val="left" w:pos="36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C94CA8"/>
    <w:multiLevelType w:val="hybridMultilevel"/>
    <w:tmpl w:val="301047C6"/>
    <w:lvl w:ilvl="0" w:tplc="0C0A0001">
      <w:start w:val="1"/>
      <w:numFmt w:val="bullet"/>
      <w:lvlText w:val=""/>
      <w:lvlJc w:val="left"/>
      <w:pPr>
        <w:tabs>
          <w:tab w:val="num" w:pos="1701"/>
        </w:tabs>
        <w:ind w:left="1418" w:firstLine="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701"/>
          <w:tab w:val="num" w:pos="2781"/>
        </w:tabs>
        <w:ind w:left="2498"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701"/>
          <w:tab w:val="num" w:pos="3501"/>
        </w:tabs>
        <w:ind w:left="3218"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701"/>
          <w:tab w:val="num" w:pos="4221"/>
        </w:tabs>
        <w:ind w:left="3938"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701"/>
          <w:tab w:val="num" w:pos="4941"/>
        </w:tabs>
        <w:ind w:left="4658"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701"/>
          <w:tab w:val="num" w:pos="5661"/>
        </w:tabs>
        <w:ind w:left="5378"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701"/>
          <w:tab w:val="num" w:pos="6381"/>
        </w:tabs>
        <w:ind w:left="6098"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701"/>
          <w:tab w:val="num" w:pos="7101"/>
        </w:tabs>
        <w:ind w:left="6818"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701"/>
          <w:tab w:val="num" w:pos="7821"/>
        </w:tabs>
        <w:ind w:left="7538"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70B3303"/>
    <w:multiLevelType w:val="hybridMultilevel"/>
    <w:tmpl w:val="9208AEA6"/>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209D6"/>
    <w:multiLevelType w:val="hybridMultilevel"/>
    <w:tmpl w:val="EE92F11E"/>
    <w:styleLink w:val="Estiloimportado20"/>
    <w:lvl w:ilvl="0" w:tplc="D1043FA0">
      <w:start w:val="1"/>
      <w:numFmt w:val="decimal"/>
      <w:lvlText w:val="%1."/>
      <w:lvlJc w:val="left"/>
      <w:pPr>
        <w:tabs>
          <w:tab w:val="left" w:pos="1494"/>
        </w:tabs>
        <w:ind w:left="851"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0D23FFE">
      <w:start w:val="1"/>
      <w:numFmt w:val="lowerLetter"/>
      <w:lvlText w:val="%2."/>
      <w:lvlJc w:val="left"/>
      <w:pPr>
        <w:tabs>
          <w:tab w:val="left" w:pos="1494"/>
        </w:tabs>
        <w:ind w:left="7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968812">
      <w:start w:val="1"/>
      <w:numFmt w:val="lowerRoman"/>
      <w:lvlText w:val="%3."/>
      <w:lvlJc w:val="left"/>
      <w:pPr>
        <w:ind w:left="151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080757C">
      <w:start w:val="1"/>
      <w:numFmt w:val="decimal"/>
      <w:lvlText w:val="%4."/>
      <w:lvlJc w:val="left"/>
      <w:pPr>
        <w:tabs>
          <w:tab w:val="left" w:pos="1494"/>
        </w:tabs>
        <w:ind w:left="223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82B240">
      <w:start w:val="1"/>
      <w:numFmt w:val="lowerLetter"/>
      <w:lvlText w:val="%5."/>
      <w:lvlJc w:val="left"/>
      <w:pPr>
        <w:tabs>
          <w:tab w:val="left" w:pos="1494"/>
        </w:tabs>
        <w:ind w:left="295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70F430">
      <w:start w:val="1"/>
      <w:numFmt w:val="lowerRoman"/>
      <w:lvlText w:val="%6."/>
      <w:lvlJc w:val="left"/>
      <w:pPr>
        <w:tabs>
          <w:tab w:val="left" w:pos="1494"/>
        </w:tabs>
        <w:ind w:left="367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FC49860">
      <w:start w:val="1"/>
      <w:numFmt w:val="decimal"/>
      <w:lvlText w:val="%7."/>
      <w:lvlJc w:val="left"/>
      <w:pPr>
        <w:tabs>
          <w:tab w:val="left" w:pos="1494"/>
        </w:tabs>
        <w:ind w:left="439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98C98AE">
      <w:start w:val="1"/>
      <w:numFmt w:val="lowerLetter"/>
      <w:lvlText w:val="%8."/>
      <w:lvlJc w:val="left"/>
      <w:pPr>
        <w:tabs>
          <w:tab w:val="left" w:pos="1494"/>
        </w:tabs>
        <w:ind w:left="5117"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6467D96">
      <w:start w:val="1"/>
      <w:numFmt w:val="lowerRoman"/>
      <w:lvlText w:val="%9."/>
      <w:lvlJc w:val="left"/>
      <w:pPr>
        <w:tabs>
          <w:tab w:val="left" w:pos="1494"/>
        </w:tabs>
        <w:ind w:left="5837" w:hanging="2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F267809"/>
    <w:multiLevelType w:val="hybridMultilevel"/>
    <w:tmpl w:val="71DEC6A0"/>
    <w:lvl w:ilvl="0" w:tplc="0C0A0001">
      <w:start w:val="1"/>
      <w:numFmt w:val="bullet"/>
      <w:lvlText w:val=""/>
      <w:lvlJc w:val="left"/>
      <w:pPr>
        <w:tabs>
          <w:tab w:val="num" w:pos="1701"/>
        </w:tabs>
        <w:ind w:left="1418" w:firstLine="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701"/>
          <w:tab w:val="num" w:pos="2781"/>
        </w:tabs>
        <w:ind w:left="2498"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701"/>
          <w:tab w:val="num" w:pos="3501"/>
        </w:tabs>
        <w:ind w:left="3218"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701"/>
          <w:tab w:val="num" w:pos="4221"/>
        </w:tabs>
        <w:ind w:left="3938"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701"/>
          <w:tab w:val="num" w:pos="4941"/>
        </w:tabs>
        <w:ind w:left="4658"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701"/>
          <w:tab w:val="num" w:pos="5661"/>
        </w:tabs>
        <w:ind w:left="5378"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701"/>
          <w:tab w:val="num" w:pos="6381"/>
        </w:tabs>
        <w:ind w:left="6098"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701"/>
          <w:tab w:val="num" w:pos="7101"/>
        </w:tabs>
        <w:ind w:left="6818"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701"/>
          <w:tab w:val="num" w:pos="7821"/>
        </w:tabs>
        <w:ind w:left="7538"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E439D3"/>
    <w:multiLevelType w:val="hybridMultilevel"/>
    <w:tmpl w:val="1E04C1C2"/>
    <w:styleLink w:val="Estiloimportado70"/>
    <w:lvl w:ilvl="0" w:tplc="BA8048E6">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C6C9B4">
      <w:start w:val="1"/>
      <w:numFmt w:val="bullet"/>
      <w:lvlText w:val="o"/>
      <w:lvlJc w:val="left"/>
      <w:pPr>
        <w:tabs>
          <w:tab w:val="left" w:pos="1068"/>
        </w:tabs>
        <w:ind w:left="1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A4D29E">
      <w:start w:val="1"/>
      <w:numFmt w:val="bullet"/>
      <w:lvlText w:val="▪"/>
      <w:lvlJc w:val="left"/>
      <w:pPr>
        <w:tabs>
          <w:tab w:val="left" w:pos="1068"/>
        </w:tabs>
        <w:ind w:left="2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26E0A">
      <w:start w:val="1"/>
      <w:numFmt w:val="bullet"/>
      <w:lvlText w:val="·"/>
      <w:lvlJc w:val="left"/>
      <w:pPr>
        <w:tabs>
          <w:tab w:val="left" w:pos="1068"/>
        </w:tabs>
        <w:ind w:left="3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AC83DE">
      <w:start w:val="1"/>
      <w:numFmt w:val="bullet"/>
      <w:lvlText w:val="o"/>
      <w:lvlJc w:val="left"/>
      <w:pPr>
        <w:tabs>
          <w:tab w:val="left" w:pos="1068"/>
        </w:tabs>
        <w:ind w:left="3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657D0">
      <w:start w:val="1"/>
      <w:numFmt w:val="bullet"/>
      <w:lvlText w:val="▪"/>
      <w:lvlJc w:val="left"/>
      <w:pPr>
        <w:tabs>
          <w:tab w:val="left" w:pos="1068"/>
        </w:tabs>
        <w:ind w:left="4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E412A">
      <w:start w:val="1"/>
      <w:numFmt w:val="bullet"/>
      <w:lvlText w:val="·"/>
      <w:lvlJc w:val="left"/>
      <w:pPr>
        <w:tabs>
          <w:tab w:val="left" w:pos="1068"/>
        </w:tabs>
        <w:ind w:left="5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6AA072">
      <w:start w:val="1"/>
      <w:numFmt w:val="bullet"/>
      <w:lvlText w:val="o"/>
      <w:lvlJc w:val="left"/>
      <w:pPr>
        <w:tabs>
          <w:tab w:val="left" w:pos="1068"/>
        </w:tabs>
        <w:ind w:left="5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AA20FA">
      <w:start w:val="1"/>
      <w:numFmt w:val="bullet"/>
      <w:lvlText w:val="▪"/>
      <w:lvlJc w:val="left"/>
      <w:pPr>
        <w:tabs>
          <w:tab w:val="left" w:pos="1068"/>
        </w:tabs>
        <w:ind w:left="6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E56ECC"/>
    <w:multiLevelType w:val="hybridMultilevel"/>
    <w:tmpl w:val="CAB41068"/>
    <w:lvl w:ilvl="0" w:tplc="0C0A0001">
      <w:start w:val="1"/>
      <w:numFmt w:val="bullet"/>
      <w:lvlText w:val=""/>
      <w:lvlJc w:val="left"/>
      <w:pPr>
        <w:tabs>
          <w:tab w:val="num" w:pos="1701"/>
        </w:tabs>
        <w:ind w:left="1418" w:firstLine="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701"/>
          <w:tab w:val="num" w:pos="2781"/>
        </w:tabs>
        <w:ind w:left="2498"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701"/>
          <w:tab w:val="num" w:pos="3501"/>
        </w:tabs>
        <w:ind w:left="3218"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701"/>
          <w:tab w:val="num" w:pos="4221"/>
        </w:tabs>
        <w:ind w:left="3938"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701"/>
          <w:tab w:val="num" w:pos="4941"/>
        </w:tabs>
        <w:ind w:left="4658"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701"/>
          <w:tab w:val="num" w:pos="5661"/>
        </w:tabs>
        <w:ind w:left="5378"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701"/>
          <w:tab w:val="num" w:pos="6381"/>
        </w:tabs>
        <w:ind w:left="6098"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701"/>
          <w:tab w:val="num" w:pos="7101"/>
        </w:tabs>
        <w:ind w:left="6818"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701"/>
          <w:tab w:val="num" w:pos="7821"/>
        </w:tabs>
        <w:ind w:left="7538"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82F6EB9"/>
    <w:multiLevelType w:val="hybridMultilevel"/>
    <w:tmpl w:val="1FA0B0CA"/>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B955D70"/>
    <w:multiLevelType w:val="hybridMultilevel"/>
    <w:tmpl w:val="97168DD8"/>
    <w:lvl w:ilvl="0" w:tplc="0C0A0001">
      <w:start w:val="1"/>
      <w:numFmt w:val="bullet"/>
      <w:lvlText w:val=""/>
      <w:lvlJc w:val="left"/>
      <w:pPr>
        <w:tabs>
          <w:tab w:val="num" w:pos="1699"/>
        </w:tabs>
        <w:ind w:left="1416" w:firstLine="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699"/>
          <w:tab w:val="num" w:pos="2781"/>
        </w:tabs>
        <w:ind w:left="2496"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699"/>
          <w:tab w:val="num" w:pos="3501"/>
        </w:tabs>
        <w:ind w:left="3216"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699"/>
          <w:tab w:val="num" w:pos="4221"/>
        </w:tabs>
        <w:ind w:left="3936"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699"/>
          <w:tab w:val="num" w:pos="4941"/>
        </w:tabs>
        <w:ind w:left="4656"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699"/>
          <w:tab w:val="num" w:pos="5661"/>
        </w:tabs>
        <w:ind w:left="5376"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699"/>
          <w:tab w:val="num" w:pos="6381"/>
        </w:tabs>
        <w:ind w:left="6096"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699"/>
          <w:tab w:val="num" w:pos="7101"/>
        </w:tabs>
        <w:ind w:left="6816"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699"/>
          <w:tab w:val="num" w:pos="7821"/>
        </w:tabs>
        <w:ind w:left="7536"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519756D5"/>
    <w:multiLevelType w:val="hybridMultilevel"/>
    <w:tmpl w:val="F73C4D1A"/>
    <w:lvl w:ilvl="0" w:tplc="0C0A0001">
      <w:start w:val="1"/>
      <w:numFmt w:val="bullet"/>
      <w:lvlText w:val=""/>
      <w:lvlJc w:val="left"/>
      <w:pPr>
        <w:tabs>
          <w:tab w:val="num" w:pos="1699"/>
        </w:tabs>
        <w:ind w:left="1416" w:firstLine="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699"/>
          <w:tab w:val="num" w:pos="2781"/>
        </w:tabs>
        <w:ind w:left="2496"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699"/>
          <w:tab w:val="num" w:pos="3501"/>
        </w:tabs>
        <w:ind w:left="3216"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699"/>
          <w:tab w:val="num" w:pos="4221"/>
        </w:tabs>
        <w:ind w:left="3936"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699"/>
          <w:tab w:val="num" w:pos="4941"/>
        </w:tabs>
        <w:ind w:left="4656"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699"/>
          <w:tab w:val="num" w:pos="5661"/>
        </w:tabs>
        <w:ind w:left="5376"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699"/>
          <w:tab w:val="num" w:pos="6381"/>
        </w:tabs>
        <w:ind w:left="6096"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699"/>
          <w:tab w:val="num" w:pos="7101"/>
        </w:tabs>
        <w:ind w:left="6816"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699"/>
          <w:tab w:val="num" w:pos="7821"/>
        </w:tabs>
        <w:ind w:left="7536"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5026B21"/>
    <w:multiLevelType w:val="hybridMultilevel"/>
    <w:tmpl w:val="46C44DB8"/>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60E16F6"/>
    <w:multiLevelType w:val="hybridMultilevel"/>
    <w:tmpl w:val="C21887D8"/>
    <w:numStyleLink w:val="Estiloimportado9"/>
  </w:abstractNum>
  <w:abstractNum w:abstractNumId="24"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B8717F6"/>
    <w:multiLevelType w:val="hybridMultilevel"/>
    <w:tmpl w:val="7BE8F8E8"/>
    <w:numStyleLink w:val="Estiloimportado8"/>
  </w:abstractNum>
  <w:abstractNum w:abstractNumId="28"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4B5A11"/>
    <w:multiLevelType w:val="hybridMultilevel"/>
    <w:tmpl w:val="2D70AABC"/>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78F1F93"/>
    <w:multiLevelType w:val="hybridMultilevel"/>
    <w:tmpl w:val="E5300562"/>
    <w:lvl w:ilvl="0" w:tplc="0C0A0001">
      <w:start w:val="1"/>
      <w:numFmt w:val="bullet"/>
      <w:lvlText w:val=""/>
      <w:lvlJc w:val="left"/>
      <w:pPr>
        <w:tabs>
          <w:tab w:val="num" w:pos="1701"/>
        </w:tabs>
        <w:ind w:left="1418" w:firstLine="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701"/>
          <w:tab w:val="num" w:pos="2781"/>
        </w:tabs>
        <w:ind w:left="2498"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701"/>
          <w:tab w:val="num" w:pos="3501"/>
        </w:tabs>
        <w:ind w:left="3218"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701"/>
          <w:tab w:val="num" w:pos="4221"/>
        </w:tabs>
        <w:ind w:left="3938"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701"/>
          <w:tab w:val="num" w:pos="4941"/>
        </w:tabs>
        <w:ind w:left="4658"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701"/>
          <w:tab w:val="num" w:pos="5661"/>
        </w:tabs>
        <w:ind w:left="5378"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701"/>
          <w:tab w:val="num" w:pos="6381"/>
        </w:tabs>
        <w:ind w:left="6098"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701"/>
          <w:tab w:val="num" w:pos="7101"/>
        </w:tabs>
        <w:ind w:left="6818"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701"/>
          <w:tab w:val="num" w:pos="7821"/>
        </w:tabs>
        <w:ind w:left="7538"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FB0D51"/>
    <w:multiLevelType w:val="hybridMultilevel"/>
    <w:tmpl w:val="1060AB22"/>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5C731F9"/>
    <w:multiLevelType w:val="hybridMultilevel"/>
    <w:tmpl w:val="CE8ED824"/>
    <w:lvl w:ilvl="0" w:tplc="0C0A000F">
      <w:start w:val="1"/>
      <w:numFmt w:val="decimal"/>
      <w:lvlText w:val="%1."/>
      <w:lvlJc w:val="left"/>
      <w:pPr>
        <w:ind w:left="327"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tabs>
          <w:tab w:val="left" w:pos="327"/>
        </w:tabs>
        <w:ind w:left="14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327"/>
        </w:tabs>
        <w:ind w:left="21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327"/>
        </w:tabs>
        <w:ind w:left="28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tabs>
          <w:tab w:val="left" w:pos="327"/>
        </w:tabs>
        <w:ind w:left="35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327"/>
        </w:tabs>
        <w:ind w:left="4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327"/>
        </w:tabs>
        <w:ind w:left="50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tabs>
          <w:tab w:val="left" w:pos="327"/>
        </w:tabs>
        <w:ind w:left="5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327"/>
        </w:tabs>
        <w:ind w:left="6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AE56B6D"/>
    <w:multiLevelType w:val="hybridMultilevel"/>
    <w:tmpl w:val="71C87210"/>
    <w:numStyleLink w:val="Estiloimportado2"/>
  </w:abstractNum>
  <w:abstractNum w:abstractNumId="42" w15:restartNumberingAfterBreak="0">
    <w:nsid w:val="7B2F1754"/>
    <w:multiLevelType w:val="hybridMultilevel"/>
    <w:tmpl w:val="35288DBA"/>
    <w:lvl w:ilvl="0" w:tplc="0C0A0001">
      <w:start w:val="1"/>
      <w:numFmt w:val="bullet"/>
      <w:lvlText w:val=""/>
      <w:lvlJc w:val="left"/>
      <w:pPr>
        <w:tabs>
          <w:tab w:val="num" w:pos="1701"/>
        </w:tabs>
        <w:ind w:left="1418" w:firstLine="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701"/>
          <w:tab w:val="num" w:pos="2781"/>
        </w:tabs>
        <w:ind w:left="2498"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701"/>
          <w:tab w:val="num" w:pos="3501"/>
        </w:tabs>
        <w:ind w:left="3218"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701"/>
          <w:tab w:val="num" w:pos="4221"/>
        </w:tabs>
        <w:ind w:left="3938"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701"/>
          <w:tab w:val="num" w:pos="4941"/>
        </w:tabs>
        <w:ind w:left="4658"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701"/>
          <w:tab w:val="num" w:pos="5661"/>
        </w:tabs>
        <w:ind w:left="5378"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701"/>
          <w:tab w:val="num" w:pos="6381"/>
        </w:tabs>
        <w:ind w:left="6098"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701"/>
          <w:tab w:val="num" w:pos="7101"/>
        </w:tabs>
        <w:ind w:left="6818"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701"/>
          <w:tab w:val="num" w:pos="7821"/>
        </w:tabs>
        <w:ind w:left="7538"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4"/>
  </w:num>
  <w:num w:numId="2">
    <w:abstractNumId w:val="32"/>
  </w:num>
  <w:num w:numId="3">
    <w:abstractNumId w:val="7"/>
  </w:num>
  <w:num w:numId="4">
    <w:abstractNumId w:val="39"/>
  </w:num>
  <w:num w:numId="5">
    <w:abstractNumId w:val="33"/>
  </w:num>
  <w:num w:numId="6">
    <w:abstractNumId w:val="35"/>
  </w:num>
  <w:num w:numId="7">
    <w:abstractNumId w:val="38"/>
  </w:num>
  <w:num w:numId="8">
    <w:abstractNumId w:val="30"/>
  </w:num>
  <w:num w:numId="9">
    <w:abstractNumId w:val="40"/>
  </w:num>
  <w:num w:numId="10">
    <w:abstractNumId w:val="15"/>
  </w:num>
  <w:num w:numId="11">
    <w:abstractNumId w:val="3"/>
  </w:num>
  <w:num w:numId="12">
    <w:abstractNumId w:val="9"/>
  </w:num>
  <w:num w:numId="13">
    <w:abstractNumId w:val="26"/>
  </w:num>
  <w:num w:numId="14">
    <w:abstractNumId w:val="2"/>
  </w:num>
  <w:num w:numId="15">
    <w:abstractNumId w:val="21"/>
  </w:num>
  <w:num w:numId="16">
    <w:abstractNumId w:val="13"/>
  </w:num>
  <w:num w:numId="17">
    <w:abstractNumId w:val="11"/>
  </w:num>
  <w:num w:numId="18">
    <w:abstractNumId w:val="24"/>
  </w:num>
  <w:num w:numId="19">
    <w:abstractNumId w:val="28"/>
  </w:num>
  <w:num w:numId="20">
    <w:abstractNumId w:val="8"/>
  </w:num>
  <w:num w:numId="21">
    <w:abstractNumId w:val="31"/>
  </w:num>
  <w:num w:numId="22">
    <w:abstractNumId w:val="6"/>
  </w:num>
  <w:num w:numId="23">
    <w:abstractNumId w:val="25"/>
  </w:num>
  <w:num w:numId="24">
    <w:abstractNumId w:val="10"/>
  </w:num>
  <w:num w:numId="25">
    <w:abstractNumId w:val="1"/>
  </w:num>
  <w:num w:numId="26">
    <w:abstractNumId w:val="16"/>
  </w:num>
  <w:num w:numId="27">
    <w:abstractNumId w:val="41"/>
  </w:num>
  <w:num w:numId="28">
    <w:abstractNumId w:val="5"/>
  </w:num>
  <w:num w:numId="29">
    <w:abstractNumId w:val="29"/>
  </w:num>
  <w:num w:numId="30">
    <w:abstractNumId w:val="36"/>
  </w:num>
  <w:num w:numId="31">
    <w:abstractNumId w:val="18"/>
  </w:num>
  <w:num w:numId="32">
    <w:abstractNumId w:val="0"/>
  </w:num>
  <w:num w:numId="33">
    <w:abstractNumId w:val="37"/>
  </w:num>
  <w:num w:numId="34">
    <w:abstractNumId w:val="27"/>
    <w:lvlOverride w:ilvl="0">
      <w:lvl w:ilvl="0" w:tplc="350C8472">
        <w:start w:val="1"/>
        <w:numFmt w:val="bullet"/>
        <w:lvlText w:val="·"/>
        <w:lvlJc w:val="left"/>
        <w:pPr>
          <w:ind w:left="1701"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384241A">
        <w:start w:val="1"/>
        <w:numFmt w:val="bullet"/>
        <w:lvlText w:val="o"/>
        <w:lvlJc w:val="left"/>
        <w:pPr>
          <w:tabs>
            <w:tab w:val="left" w:pos="1701"/>
          </w:tabs>
          <w:ind w:left="2781"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C4016FA">
        <w:start w:val="1"/>
        <w:numFmt w:val="bullet"/>
        <w:lvlText w:val="▪"/>
        <w:lvlJc w:val="left"/>
        <w:pPr>
          <w:tabs>
            <w:tab w:val="left" w:pos="1701"/>
          </w:tabs>
          <w:ind w:left="3501"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04E8B80">
        <w:start w:val="1"/>
        <w:numFmt w:val="bullet"/>
        <w:lvlText w:val="·"/>
        <w:lvlJc w:val="left"/>
        <w:pPr>
          <w:tabs>
            <w:tab w:val="left" w:pos="1701"/>
          </w:tabs>
          <w:ind w:left="4221"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69E303C">
        <w:start w:val="1"/>
        <w:numFmt w:val="bullet"/>
        <w:lvlText w:val="o"/>
        <w:lvlJc w:val="left"/>
        <w:pPr>
          <w:tabs>
            <w:tab w:val="left" w:pos="1701"/>
          </w:tabs>
          <w:ind w:left="4941"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7AE8C46">
        <w:start w:val="1"/>
        <w:numFmt w:val="bullet"/>
        <w:lvlText w:val="▪"/>
        <w:lvlJc w:val="left"/>
        <w:pPr>
          <w:tabs>
            <w:tab w:val="left" w:pos="1701"/>
          </w:tabs>
          <w:ind w:left="5661"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792C08C">
        <w:start w:val="1"/>
        <w:numFmt w:val="bullet"/>
        <w:lvlText w:val="·"/>
        <w:lvlJc w:val="left"/>
        <w:pPr>
          <w:tabs>
            <w:tab w:val="left" w:pos="1701"/>
          </w:tabs>
          <w:ind w:left="6381"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E405B10">
        <w:start w:val="1"/>
        <w:numFmt w:val="bullet"/>
        <w:lvlText w:val="o"/>
        <w:lvlJc w:val="left"/>
        <w:pPr>
          <w:tabs>
            <w:tab w:val="left" w:pos="1701"/>
          </w:tabs>
          <w:ind w:left="7101"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7821122">
        <w:start w:val="1"/>
        <w:numFmt w:val="bullet"/>
        <w:lvlText w:val="▪"/>
        <w:lvlJc w:val="left"/>
        <w:pPr>
          <w:tabs>
            <w:tab w:val="left" w:pos="1701"/>
          </w:tabs>
          <w:ind w:left="7821"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23"/>
  </w:num>
  <w:num w:numId="36">
    <w:abstractNumId w:val="23"/>
    <w:lvlOverride w:ilvl="0">
      <w:lvl w:ilvl="0" w:tplc="CD9093D2">
        <w:start w:val="1"/>
        <w:numFmt w:val="bullet"/>
        <w:lvlText w:val="-"/>
        <w:lvlJc w:val="left"/>
        <w:pPr>
          <w:ind w:left="171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1D0C246">
        <w:start w:val="1"/>
        <w:numFmt w:val="bullet"/>
        <w:lvlText w:val="o"/>
        <w:lvlJc w:val="left"/>
        <w:pPr>
          <w:tabs>
            <w:tab w:val="left" w:pos="1701"/>
          </w:tabs>
          <w:ind w:left="243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3BE5FE6">
        <w:start w:val="1"/>
        <w:numFmt w:val="bullet"/>
        <w:lvlText w:val="▪"/>
        <w:lvlJc w:val="left"/>
        <w:pPr>
          <w:tabs>
            <w:tab w:val="left" w:pos="1701"/>
          </w:tabs>
          <w:ind w:left="31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1AA15E">
        <w:start w:val="1"/>
        <w:numFmt w:val="bullet"/>
        <w:lvlText w:val="•"/>
        <w:lvlJc w:val="left"/>
        <w:pPr>
          <w:tabs>
            <w:tab w:val="left" w:pos="1701"/>
          </w:tabs>
          <w:ind w:left="38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F282FB0">
        <w:start w:val="1"/>
        <w:numFmt w:val="bullet"/>
        <w:lvlText w:val="o"/>
        <w:lvlJc w:val="left"/>
        <w:pPr>
          <w:tabs>
            <w:tab w:val="left" w:pos="1701"/>
          </w:tabs>
          <w:ind w:left="459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14CC60">
        <w:start w:val="1"/>
        <w:numFmt w:val="bullet"/>
        <w:lvlText w:val="▪"/>
        <w:lvlJc w:val="left"/>
        <w:pPr>
          <w:tabs>
            <w:tab w:val="left" w:pos="1701"/>
          </w:tabs>
          <w:ind w:left="531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40FDBA">
        <w:start w:val="1"/>
        <w:numFmt w:val="bullet"/>
        <w:lvlText w:val="•"/>
        <w:lvlJc w:val="left"/>
        <w:pPr>
          <w:tabs>
            <w:tab w:val="left" w:pos="1701"/>
          </w:tabs>
          <w:ind w:left="603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545742">
        <w:start w:val="1"/>
        <w:numFmt w:val="bullet"/>
        <w:lvlText w:val="o"/>
        <w:lvlJc w:val="left"/>
        <w:pPr>
          <w:tabs>
            <w:tab w:val="left" w:pos="1701"/>
          </w:tabs>
          <w:ind w:left="67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E20F264">
        <w:start w:val="1"/>
        <w:numFmt w:val="bullet"/>
        <w:lvlText w:val="▪"/>
        <w:lvlJc w:val="left"/>
        <w:pPr>
          <w:tabs>
            <w:tab w:val="left" w:pos="1701"/>
          </w:tabs>
          <w:ind w:left="74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22"/>
  </w:num>
  <w:num w:numId="38">
    <w:abstractNumId w:val="4"/>
  </w:num>
  <w:num w:numId="39">
    <w:abstractNumId w:val="20"/>
  </w:num>
  <w:num w:numId="40">
    <w:abstractNumId w:val="19"/>
  </w:num>
  <w:num w:numId="41">
    <w:abstractNumId w:val="34"/>
  </w:num>
  <w:num w:numId="42">
    <w:abstractNumId w:val="12"/>
  </w:num>
  <w:num w:numId="43">
    <w:abstractNumId w:val="17"/>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72A27"/>
    <w:rsid w:val="00103AE8"/>
    <w:rsid w:val="001360AA"/>
    <w:rsid w:val="0016440F"/>
    <w:rsid w:val="001F7347"/>
    <w:rsid w:val="002105FA"/>
    <w:rsid w:val="00307108"/>
    <w:rsid w:val="00500F26"/>
    <w:rsid w:val="0057450A"/>
    <w:rsid w:val="00576E78"/>
    <w:rsid w:val="00597494"/>
    <w:rsid w:val="005C72C6"/>
    <w:rsid w:val="006A1CB0"/>
    <w:rsid w:val="006B22B0"/>
    <w:rsid w:val="00797424"/>
    <w:rsid w:val="007B08D4"/>
    <w:rsid w:val="008A5900"/>
    <w:rsid w:val="008D78AE"/>
    <w:rsid w:val="00912BA4"/>
    <w:rsid w:val="00964145"/>
    <w:rsid w:val="00A07FE4"/>
    <w:rsid w:val="00A55324"/>
    <w:rsid w:val="00A557C7"/>
    <w:rsid w:val="00A8142E"/>
    <w:rsid w:val="00C14FA1"/>
    <w:rsid w:val="00CD51B3"/>
    <w:rsid w:val="00D004B6"/>
    <w:rsid w:val="00D1488E"/>
    <w:rsid w:val="00D5508E"/>
    <w:rsid w:val="00D61388"/>
    <w:rsid w:val="00D74EE4"/>
    <w:rsid w:val="00D76CC1"/>
    <w:rsid w:val="00DB08E8"/>
    <w:rsid w:val="00DD2C5F"/>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customStyle="1" w:styleId="CuerpoA">
    <w:name w:val="Cuerpo A"/>
    <w:rsid w:val="002105FA"/>
    <w:pPr>
      <w:pBdr>
        <w:top w:val="nil"/>
        <w:left w:val="nil"/>
        <w:bottom w:val="nil"/>
        <w:right w:val="nil"/>
        <w:between w:val="nil"/>
        <w:bar w:val="nil"/>
      </w:pBdr>
      <w:spacing w:after="0" w:line="240" w:lineRule="auto"/>
      <w:jc w:val="both"/>
    </w:pPr>
    <w:rPr>
      <w:rFonts w:ascii="Trebuchet MS" w:eastAsia="Trebuchet MS" w:hAnsi="Trebuchet MS" w:cs="Trebuchet MS"/>
      <w:color w:val="000000"/>
      <w:szCs w:val="24"/>
      <w:u w:color="000000"/>
      <w:bdr w:val="nil"/>
      <w:lang w:val="es-ES_tradnl" w:eastAsia="es-ES_tradnl"/>
      <w14:textOutline w14:w="12700" w14:cap="flat" w14:cmpd="sng" w14:algn="ctr">
        <w14:noFill/>
        <w14:prstDash w14:val="solid"/>
        <w14:miter w14:lim="400000"/>
      </w14:textOutline>
    </w:rPr>
  </w:style>
  <w:style w:type="numbering" w:customStyle="1" w:styleId="Estiloimportado20">
    <w:name w:val="Estilo importado 2.0"/>
    <w:rsid w:val="002105FA"/>
    <w:pPr>
      <w:numPr>
        <w:numId w:val="24"/>
      </w:numPr>
    </w:pPr>
  </w:style>
  <w:style w:type="numbering" w:customStyle="1" w:styleId="Estiloimportado40">
    <w:name w:val="Estilo importado 4.0"/>
    <w:rsid w:val="00CD51B3"/>
    <w:pPr>
      <w:numPr>
        <w:numId w:val="25"/>
      </w:numPr>
    </w:pPr>
  </w:style>
  <w:style w:type="numbering" w:customStyle="1" w:styleId="Estiloimportado70">
    <w:name w:val="Estilo importado 7.0"/>
    <w:rsid w:val="00CD51B3"/>
    <w:pPr>
      <w:numPr>
        <w:numId w:val="26"/>
      </w:numPr>
    </w:pPr>
  </w:style>
  <w:style w:type="table" w:customStyle="1" w:styleId="NormalTable0">
    <w:name w:val="Normal Table0"/>
    <w:rsid w:val="00DD2C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0</TotalTime>
  <Pages>14</Pages>
  <Words>2534</Words>
  <Characters>13940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2024-05-07T12:10:00Z</dcterms:created>
  <dcterms:modified xsi:type="dcterms:W3CDTF">2024-05-07T12:12:00Z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