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9A7BA" w14:textId="77777777" w:rsidR="00C94070" w:rsidRPr="0093270A" w:rsidRDefault="00C94070" w:rsidP="0093270A">
      <w:pPr>
        <w:spacing w:after="120"/>
        <w:jc w:val="center"/>
      </w:pPr>
    </w:p>
    <w:p w14:paraId="0AF44039" w14:textId="77777777" w:rsidR="00633925" w:rsidRPr="0093270A" w:rsidRDefault="00633925" w:rsidP="0098027E">
      <w:pPr>
        <w:tabs>
          <w:tab w:val="left" w:pos="6735"/>
        </w:tabs>
        <w:spacing w:after="120"/>
      </w:pPr>
      <w:r w:rsidRPr="0093270A">
        <w:tab/>
      </w:r>
    </w:p>
    <w:p w14:paraId="57508048" w14:textId="77777777" w:rsidR="00A74D1E" w:rsidRDefault="00A74D1E" w:rsidP="0098027E">
      <w:pPr>
        <w:spacing w:after="120"/>
      </w:pPr>
    </w:p>
    <w:p w14:paraId="46561F20" w14:textId="77777777" w:rsidR="00A74D1E" w:rsidRPr="00A74D1E" w:rsidRDefault="00A74D1E" w:rsidP="00A74D1E"/>
    <w:p w14:paraId="70F4E7B6" w14:textId="77777777" w:rsidR="00A74D1E" w:rsidRPr="00A74D1E" w:rsidRDefault="00A74D1E" w:rsidP="00A74D1E"/>
    <w:p w14:paraId="7E6A3031" w14:textId="77777777" w:rsidR="00A74D1E" w:rsidRPr="00A74D1E" w:rsidRDefault="005275AC" w:rsidP="00A74D1E">
      <w:r>
        <w:rPr>
          <w:noProof/>
          <w:lang w:eastAsia="es-ES"/>
        </w:rPr>
        <mc:AlternateContent>
          <mc:Choice Requires="wpg">
            <w:drawing>
              <wp:anchor distT="0" distB="0" distL="114300" distR="114300" simplePos="0" relativeHeight="251657216" behindDoc="0" locked="0" layoutInCell="1" allowOverlap="1" wp14:anchorId="78669E6E" wp14:editId="13D8ED2E">
                <wp:simplePos x="0" y="0"/>
                <wp:positionH relativeFrom="column">
                  <wp:posOffset>748665</wp:posOffset>
                </wp:positionH>
                <wp:positionV relativeFrom="paragraph">
                  <wp:posOffset>48720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E55ADD" w:rsidRPr="00CF6C6A" w:rsidRDefault="00E55ADD"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E55ADD" w:rsidRPr="00C94070" w:rsidRDefault="00E55ADD" w:rsidP="00C94070">
                                    <w:pPr>
                                      <w:jc w:val="both"/>
                                      <w:rPr>
                                        <w:rFonts w:ascii="Verdana" w:hAnsi="Verdana"/>
                                        <w:b/>
                                        <w:i/>
                                        <w:color w:val="FFFFFF"/>
                                        <w:sz w:val="18"/>
                                        <w:szCs w:val="18"/>
                                      </w:rPr>
                                    </w:pPr>
                                  </w:p>
                                  <w:p w14:paraId="2928AA03" w14:textId="77777777" w:rsidR="00E55ADD" w:rsidRPr="003447B7" w:rsidRDefault="00E55ADD"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2018/2019</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E55ADD" w:rsidRDefault="00E55ADD"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E55ADD" w:rsidRPr="00B269EC" w:rsidRDefault="00E55ADD"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6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77777777" w:rsidR="00E55ADD" w:rsidRPr="005E5503" w:rsidRDefault="00E55ADD"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669E6E" id="Group 3" o:spid="_x0000_s1026" style="position:absolute;margin-left:58.95pt;margin-top:3.85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6FD2AF6" w14:textId="77777777" w:rsidR="00E55ADD" w:rsidRPr="00CF6C6A" w:rsidRDefault="00E55ADD"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50E1AD8" w14:textId="77777777" w:rsidR="00E55ADD" w:rsidRPr="00C94070" w:rsidRDefault="00E55ADD" w:rsidP="00C94070">
                              <w:pPr>
                                <w:jc w:val="both"/>
                                <w:rPr>
                                  <w:rFonts w:ascii="Verdana" w:hAnsi="Verdana"/>
                                  <w:b/>
                                  <w:i/>
                                  <w:color w:val="FFFFFF"/>
                                  <w:sz w:val="18"/>
                                  <w:szCs w:val="18"/>
                                </w:rPr>
                              </w:pPr>
                            </w:p>
                            <w:p w14:paraId="2928AA03" w14:textId="77777777" w:rsidR="00E55ADD" w:rsidRPr="003447B7" w:rsidRDefault="00E55ADD"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2018/2019</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F55F058" w14:textId="77777777" w:rsidR="00E55ADD" w:rsidRDefault="00E55ADD"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5E9C4B8" w14:textId="77777777" w:rsidR="00E55ADD" w:rsidRPr="00B269EC" w:rsidRDefault="00E55ADD"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DE6B937" w14:textId="77777777" w:rsidR="00E55ADD" w:rsidRPr="005E5503" w:rsidRDefault="00E55ADD"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v:textbox>
                  </v:shape>
                </v:group>
              </v:group>
            </w:pict>
          </mc:Fallback>
        </mc:AlternateContent>
      </w:r>
    </w:p>
    <w:p w14:paraId="4AC7CA67" w14:textId="77777777" w:rsidR="00A74D1E" w:rsidRPr="00A74D1E" w:rsidRDefault="00A74D1E" w:rsidP="00A74D1E"/>
    <w:p w14:paraId="6DAC9BF8" w14:textId="77777777" w:rsidR="00A74D1E" w:rsidRPr="00A74D1E" w:rsidRDefault="00A74D1E" w:rsidP="00A74D1E"/>
    <w:p w14:paraId="11E86F09" w14:textId="77777777" w:rsidR="00A74D1E" w:rsidRDefault="00A74D1E" w:rsidP="0098027E">
      <w:pPr>
        <w:spacing w:after="120"/>
      </w:pPr>
    </w:p>
    <w:p w14:paraId="1CF85C27" w14:textId="77777777" w:rsidR="00A74D1E" w:rsidRDefault="00A74D1E" w:rsidP="0098027E">
      <w:pPr>
        <w:spacing w:after="120"/>
      </w:pPr>
    </w:p>
    <w:p w14:paraId="7EF3FA43" w14:textId="77777777" w:rsidR="00A74D1E" w:rsidRDefault="00A74D1E" w:rsidP="0098027E">
      <w:pPr>
        <w:spacing w:after="120"/>
      </w:pPr>
    </w:p>
    <w:p w14:paraId="70D4E216" w14:textId="77777777" w:rsidR="00A74D1E" w:rsidRDefault="00A74D1E" w:rsidP="0098027E">
      <w:pPr>
        <w:spacing w:after="120"/>
      </w:pPr>
    </w:p>
    <w:p w14:paraId="31F248AD" w14:textId="77777777" w:rsidR="00A74D1E" w:rsidRDefault="00A74D1E" w:rsidP="0098027E">
      <w:pPr>
        <w:spacing w:after="120"/>
      </w:pPr>
    </w:p>
    <w:p w14:paraId="36DAD0DE" w14:textId="77777777" w:rsidR="00A74D1E" w:rsidRDefault="00A74D1E" w:rsidP="0098027E">
      <w:pPr>
        <w:spacing w:after="120"/>
      </w:pPr>
    </w:p>
    <w:p w14:paraId="038B9B16" w14:textId="77777777" w:rsidR="00A74D1E" w:rsidRDefault="00A74D1E" w:rsidP="0098027E">
      <w:pPr>
        <w:spacing w:after="120"/>
      </w:pPr>
    </w:p>
    <w:p w14:paraId="1DC94494" w14:textId="77777777" w:rsidR="00A74D1E" w:rsidRDefault="00A74D1E" w:rsidP="0098027E">
      <w:pPr>
        <w:spacing w:after="120"/>
      </w:pP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77777777" w:rsidR="00A74D1E" w:rsidRDefault="00A74D1E" w:rsidP="0098027E">
      <w:pPr>
        <w:spacing w:after="120"/>
      </w:pPr>
    </w:p>
    <w:p w14:paraId="3F2F3A73" w14:textId="77777777" w:rsidR="00A74D1E" w:rsidRDefault="00A74D1E" w:rsidP="0098027E">
      <w:pPr>
        <w:spacing w:after="120"/>
      </w:pPr>
    </w:p>
    <w:p w14:paraId="11E21D94" w14:textId="77777777" w:rsidR="00A74D1E" w:rsidRDefault="00A74D1E" w:rsidP="0098027E">
      <w:pPr>
        <w:spacing w:after="120"/>
      </w:pPr>
    </w:p>
    <w:p w14:paraId="2A957B67" w14:textId="77777777" w:rsidR="00A74D1E" w:rsidRDefault="00B269EC" w:rsidP="00D7435D">
      <w:pPr>
        <w:tabs>
          <w:tab w:val="left" w:pos="3450"/>
        </w:tabs>
        <w:spacing w:after="120"/>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678D9C43" w14:textId="61472184" w:rsidR="007635CB" w:rsidRDefault="007635CB" w:rsidP="0056252C">
      <w:pPr>
        <w:spacing w:after="0"/>
        <w:jc w:val="both"/>
        <w:rPr>
          <w:rFonts w:ascii="Arial" w:hAnsi="Arial" w:cs="Arial"/>
          <w:sz w:val="24"/>
          <w:szCs w:val="24"/>
        </w:rPr>
      </w:pPr>
      <w:bookmarkStart w:id="0" w:name="_Toc275938201"/>
      <w:bookmarkStart w:id="1" w:name="_Toc275938242"/>
      <w:bookmarkStart w:id="2" w:name="_Toc275938303"/>
    </w:p>
    <w:p w14:paraId="43ABE094" w14:textId="2EBEC4B8" w:rsidR="002F3917" w:rsidRPr="005E5503" w:rsidRDefault="002F3917" w:rsidP="0056252C">
      <w:pPr>
        <w:spacing w:after="0"/>
        <w:jc w:val="both"/>
        <w:rPr>
          <w:rFonts w:ascii="Arial" w:hAnsi="Arial" w:cs="Arial"/>
          <w:sz w:val="24"/>
          <w:szCs w:val="24"/>
        </w:rPr>
      </w:pPr>
      <w:r w:rsidRPr="005E5503">
        <w:rPr>
          <w:rFonts w:ascii="Arial" w:hAnsi="Arial" w:cs="Arial"/>
          <w:sz w:val="24"/>
          <w:szCs w:val="24"/>
        </w:rPr>
        <w:t>Índice de contenidos</w:t>
      </w:r>
      <w:r w:rsidR="0078520F">
        <w:rPr>
          <w:rFonts w:ascii="Arial" w:hAnsi="Arial" w:cs="Arial"/>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p>
    <w:p w14:paraId="3B52B1FB"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p>
    <w:p w14:paraId="6E82ABAB"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p>
    <w:p w14:paraId="2600B5E2"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p>
    <w:p w14:paraId="044E7533" w14:textId="77777777" w:rsidR="000163E9" w:rsidRPr="005E5503" w:rsidRDefault="003F3DE3"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5E5503" w:rsidRDefault="002F3917" w:rsidP="00477AF5">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14:paraId="1A43F201" w14:textId="77777777"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Informe anual (201</w:t>
      </w:r>
      <w:r w:rsidR="009234CF">
        <w:rPr>
          <w:rFonts w:ascii="Arial" w:hAnsi="Arial" w:cs="Arial"/>
        </w:rPr>
        <w:t>7</w:t>
      </w:r>
      <w:r w:rsidR="005F5A58">
        <w:rPr>
          <w:rFonts w:ascii="Arial" w:hAnsi="Arial" w:cs="Arial"/>
        </w:rPr>
        <w:t>/</w:t>
      </w:r>
      <w:r w:rsidR="009234CF">
        <w:rPr>
          <w:rFonts w:ascii="Arial" w:hAnsi="Arial" w:cs="Arial"/>
        </w:rPr>
        <w:t>2018</w:t>
      </w:r>
      <w:r w:rsidRPr="005E5503">
        <w:rPr>
          <w:rFonts w:ascii="Arial" w:hAnsi="Arial" w:cs="Arial"/>
        </w:rPr>
        <w:t>)</w:t>
      </w:r>
      <w:r w:rsidR="00477AF5">
        <w:rPr>
          <w:rFonts w:ascii="Arial" w:hAnsi="Arial" w:cs="Arial"/>
        </w:rPr>
        <w:t>.</w:t>
      </w:r>
    </w:p>
    <w:p w14:paraId="3BA7D6CC" w14:textId="77777777" w:rsidR="005E5503" w:rsidRPr="005E5503" w:rsidRDefault="009234CF"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(2017</w:t>
      </w:r>
      <w:r w:rsidR="005F5A58">
        <w:rPr>
          <w:rFonts w:ascii="Arial" w:hAnsi="Arial" w:cs="Arial"/>
        </w:rPr>
        <w:t>/</w:t>
      </w:r>
      <w:r>
        <w:rPr>
          <w:rFonts w:ascii="Arial" w:hAnsi="Arial" w:cs="Arial"/>
        </w:rPr>
        <w:t>2018</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77777777"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201</w:t>
      </w:r>
      <w:r w:rsidR="009234CF">
        <w:rPr>
          <w:rFonts w:ascii="Arial" w:hAnsi="Arial" w:cs="Arial"/>
          <w:color w:val="000000"/>
        </w:rPr>
        <w:t>8</w:t>
      </w:r>
      <w:r w:rsidRPr="00477AF5">
        <w:rPr>
          <w:rFonts w:ascii="Arial" w:hAnsi="Arial" w:cs="Arial"/>
          <w:color w:val="000000"/>
        </w:rPr>
        <w:t>/</w:t>
      </w:r>
      <w:r>
        <w:rPr>
          <w:rFonts w:ascii="Arial" w:hAnsi="Arial" w:cs="Arial"/>
          <w:color w:val="000000"/>
        </w:rPr>
        <w:t>20</w:t>
      </w:r>
      <w:r w:rsidR="009234CF">
        <w:rPr>
          <w:rFonts w:ascii="Arial" w:hAnsi="Arial" w:cs="Arial"/>
          <w:color w:val="000000"/>
        </w:rPr>
        <w:t>19</w:t>
      </w:r>
      <w:r>
        <w:rPr>
          <w:rFonts w:ascii="Arial" w:hAnsi="Arial" w:cs="Arial"/>
          <w:color w:val="000000"/>
        </w:rPr>
        <w:t>)</w:t>
      </w:r>
      <w:r w:rsidRPr="00477AF5">
        <w:rPr>
          <w:rFonts w:ascii="Arial" w:hAnsi="Arial" w:cs="Arial"/>
          <w:color w:val="000000"/>
        </w:rPr>
        <w:t xml:space="preserve">. </w:t>
      </w:r>
    </w:p>
    <w:p w14:paraId="5422B205" w14:textId="77777777"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Resultados de encuestas e informes de valoración de la actividad docente </w:t>
      </w:r>
      <w:r>
        <w:rPr>
          <w:rFonts w:ascii="Arial" w:hAnsi="Arial" w:cs="Arial"/>
          <w:color w:val="000000"/>
        </w:rPr>
        <w:t>(</w:t>
      </w:r>
      <w:r w:rsidR="009234CF">
        <w:rPr>
          <w:rFonts w:ascii="Arial" w:hAnsi="Arial" w:cs="Arial"/>
          <w:color w:val="000000"/>
        </w:rPr>
        <w:t>2018</w:t>
      </w:r>
      <w:r w:rsidRPr="00477AF5">
        <w:rPr>
          <w:rFonts w:ascii="Arial" w:hAnsi="Arial" w:cs="Arial"/>
          <w:color w:val="000000"/>
        </w:rPr>
        <w:t>/</w:t>
      </w:r>
      <w:r>
        <w:rPr>
          <w:rFonts w:ascii="Arial" w:hAnsi="Arial" w:cs="Arial"/>
          <w:color w:val="000000"/>
        </w:rPr>
        <w:t>20</w:t>
      </w:r>
      <w:r w:rsidR="009234CF">
        <w:rPr>
          <w:rFonts w:ascii="Arial" w:hAnsi="Arial" w:cs="Arial"/>
          <w:color w:val="000000"/>
        </w:rPr>
        <w:t>19</w:t>
      </w:r>
      <w:r>
        <w:rPr>
          <w:rFonts w:ascii="Arial" w:hAnsi="Arial" w:cs="Arial"/>
          <w:color w:val="000000"/>
        </w:rPr>
        <w:t>)</w:t>
      </w:r>
      <w:r w:rsidRPr="00477AF5">
        <w:rPr>
          <w:rFonts w:ascii="Arial" w:hAnsi="Arial" w:cs="Arial"/>
          <w:color w:val="000000"/>
        </w:rPr>
        <w:t>.</w:t>
      </w:r>
    </w:p>
    <w:p w14:paraId="52144A19" w14:textId="77777777"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Informe d</w:t>
      </w:r>
      <w:r w:rsidR="004B6F07">
        <w:rPr>
          <w:rFonts w:ascii="Arial" w:hAnsi="Arial" w:cs="Arial"/>
        </w:rPr>
        <w:t>a</w:t>
      </w:r>
      <w:r w:rsidR="005F5A58">
        <w:rPr>
          <w:rFonts w:ascii="Arial" w:hAnsi="Arial" w:cs="Arial"/>
        </w:rPr>
        <w:t xml:space="preserve">tos formación profesorado </w:t>
      </w:r>
      <w:r w:rsidR="009234CF">
        <w:rPr>
          <w:rFonts w:ascii="Arial" w:hAnsi="Arial" w:cs="Arial"/>
        </w:rPr>
        <w:t>(2018</w:t>
      </w:r>
      <w:r w:rsidR="005F5A58">
        <w:rPr>
          <w:rFonts w:ascii="Arial" w:hAnsi="Arial" w:cs="Arial"/>
        </w:rPr>
        <w:t>/</w:t>
      </w:r>
      <w:r w:rsidR="009234CF">
        <w:rPr>
          <w:rFonts w:ascii="Arial" w:hAnsi="Arial" w:cs="Arial"/>
        </w:rPr>
        <w:t>2019</w:t>
      </w:r>
      <w:r w:rsidRPr="005E5503">
        <w:rPr>
          <w:rFonts w:ascii="Arial" w:hAnsi="Arial" w:cs="Arial"/>
        </w:rPr>
        <w:t>)</w:t>
      </w:r>
      <w:r w:rsidR="00477AF5">
        <w:rPr>
          <w:rFonts w:ascii="Arial" w:hAnsi="Arial" w:cs="Arial"/>
        </w:rPr>
        <w:t>.</w:t>
      </w:r>
    </w:p>
    <w:p w14:paraId="6F6B8A94" w14:textId="77777777"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w:t>
      </w:r>
      <w:r w:rsidR="004B6F07">
        <w:rPr>
          <w:rFonts w:ascii="Arial" w:hAnsi="Arial" w:cs="Arial"/>
          <w:iCs/>
        </w:rPr>
        <w:t>me de satis</w:t>
      </w:r>
      <w:r w:rsidR="009234CF">
        <w:rPr>
          <w:rFonts w:ascii="Arial" w:hAnsi="Arial" w:cs="Arial"/>
          <w:iCs/>
        </w:rPr>
        <w:t>facción del PAS (2018</w:t>
      </w:r>
      <w:r w:rsidR="005F5A58">
        <w:rPr>
          <w:rFonts w:ascii="Arial" w:hAnsi="Arial" w:cs="Arial"/>
          <w:iCs/>
        </w:rPr>
        <w:t>/</w:t>
      </w:r>
      <w:r w:rsidR="009234CF">
        <w:rPr>
          <w:rFonts w:ascii="Arial" w:hAnsi="Arial" w:cs="Arial"/>
          <w:iCs/>
        </w:rPr>
        <w:t>2019</w:t>
      </w:r>
      <w:r w:rsidRPr="005E5503">
        <w:rPr>
          <w:rFonts w:ascii="Arial" w:hAnsi="Arial" w:cs="Arial"/>
          <w:iCs/>
        </w:rPr>
        <w:t>)</w:t>
      </w:r>
      <w:r w:rsidR="00477AF5">
        <w:rPr>
          <w:rFonts w:ascii="Arial" w:hAnsi="Arial" w:cs="Arial"/>
          <w:iCs/>
        </w:rPr>
        <w:t>.</w:t>
      </w:r>
    </w:p>
    <w:p w14:paraId="0BB04661" w14:textId="77777777" w:rsidR="005E5503" w:rsidRPr="00477AF5"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 (Prácticum)</w:t>
      </w:r>
      <w:r w:rsidR="00477AF5">
        <w:rPr>
          <w:rFonts w:ascii="Arial" w:hAnsi="Arial" w:cs="Arial"/>
          <w:iCs/>
        </w:rPr>
        <w:t xml:space="preserve"> </w:t>
      </w:r>
      <w:r w:rsidR="009234CF">
        <w:rPr>
          <w:rFonts w:ascii="Arial" w:hAnsi="Arial" w:cs="Arial"/>
          <w:iCs/>
        </w:rPr>
        <w:t>(2018</w:t>
      </w:r>
      <w:r w:rsidR="005F5A58">
        <w:rPr>
          <w:rFonts w:ascii="Arial" w:hAnsi="Arial" w:cs="Arial"/>
          <w:iCs/>
        </w:rPr>
        <w:t>/</w:t>
      </w:r>
      <w:r w:rsidR="009234CF">
        <w:rPr>
          <w:rFonts w:ascii="Arial" w:hAnsi="Arial" w:cs="Arial"/>
          <w:iCs/>
        </w:rPr>
        <w:t>2019</w:t>
      </w:r>
      <w:r w:rsidRPr="005E5503">
        <w:rPr>
          <w:rFonts w:ascii="Arial" w:hAnsi="Arial" w:cs="Arial"/>
          <w:iCs/>
        </w:rPr>
        <w:t>)</w:t>
      </w:r>
      <w:r w:rsidR="00477AF5">
        <w:rPr>
          <w:rFonts w:ascii="Arial" w:hAnsi="Arial" w:cs="Arial"/>
          <w:iCs/>
        </w:rPr>
        <w:t>.</w:t>
      </w:r>
    </w:p>
    <w:p w14:paraId="0488BF66" w14:textId="77777777" w:rsidR="00477AF5" w:rsidRPr="00477AF5" w:rsidRDefault="00477AF5" w:rsidP="00477AF5">
      <w:pPr>
        <w:pStyle w:val="Prrafodelista"/>
        <w:numPr>
          <w:ilvl w:val="0"/>
          <w:numId w:val="5"/>
        </w:numPr>
        <w:autoSpaceDE w:val="0"/>
        <w:autoSpaceDN w:val="0"/>
        <w:adjustRightInd w:val="0"/>
        <w:spacing w:line="276" w:lineRule="auto"/>
        <w:ind w:left="714" w:hanging="357"/>
        <w:rPr>
          <w:rFonts w:ascii="Arial" w:hAnsi="Arial" w:cs="Arial"/>
          <w:color w:val="000000"/>
        </w:rPr>
      </w:pPr>
      <w:r w:rsidRPr="00477AF5">
        <w:rPr>
          <w:rFonts w:ascii="Arial" w:hAnsi="Arial" w:cs="Arial"/>
          <w:color w:val="000000"/>
        </w:rPr>
        <w:t>Informe de renovación de la acreditación del Título.</w:t>
      </w:r>
    </w:p>
    <w:p w14:paraId="0D235C76" w14:textId="77777777"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inserción laboral </w:t>
      </w:r>
      <w:r>
        <w:rPr>
          <w:rFonts w:ascii="Arial" w:hAnsi="Arial" w:cs="Arial"/>
          <w:color w:val="000000"/>
        </w:rPr>
        <w:t>(</w:t>
      </w:r>
      <w:r w:rsidRPr="00477AF5">
        <w:rPr>
          <w:rFonts w:ascii="Arial" w:hAnsi="Arial" w:cs="Arial"/>
          <w:color w:val="000000"/>
        </w:rPr>
        <w:t>2016/</w:t>
      </w:r>
      <w:r>
        <w:rPr>
          <w:rFonts w:ascii="Arial" w:hAnsi="Arial" w:cs="Arial"/>
          <w:color w:val="000000"/>
        </w:rPr>
        <w:t>20</w:t>
      </w:r>
      <w:r w:rsidRPr="00477AF5">
        <w:rPr>
          <w:rFonts w:ascii="Arial" w:hAnsi="Arial" w:cs="Arial"/>
          <w:color w:val="000000"/>
        </w:rPr>
        <w:t>17</w:t>
      </w:r>
      <w:r>
        <w:rPr>
          <w:rFonts w:ascii="Arial" w:hAnsi="Arial" w:cs="Arial"/>
          <w:color w:val="000000"/>
        </w:rPr>
        <w:t>)</w:t>
      </w:r>
      <w:r w:rsidRPr="00477AF5">
        <w:rPr>
          <w:rFonts w:ascii="Arial" w:hAnsi="Arial" w:cs="Arial"/>
          <w:color w:val="000000"/>
        </w:rPr>
        <w:t>.</w:t>
      </w:r>
    </w:p>
    <w:p w14:paraId="209EDB62" w14:textId="77777777" w:rsidR="00477AF5" w:rsidRPr="00477AF5" w:rsidRDefault="00477AF5" w:rsidP="00477AF5">
      <w:pPr>
        <w:pStyle w:val="Prrafodelista"/>
        <w:numPr>
          <w:ilvl w:val="0"/>
          <w:numId w:val="5"/>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9234CF">
        <w:rPr>
          <w:rFonts w:ascii="Arial" w:hAnsi="Arial" w:cs="Arial"/>
          <w:color w:val="000000"/>
        </w:rPr>
        <w:t>2018</w:t>
      </w:r>
      <w:r w:rsidRPr="00477AF5">
        <w:rPr>
          <w:rFonts w:ascii="Arial" w:hAnsi="Arial" w:cs="Arial"/>
          <w:color w:val="000000"/>
        </w:rPr>
        <w:t>/</w:t>
      </w:r>
      <w:r>
        <w:rPr>
          <w:rFonts w:ascii="Arial" w:hAnsi="Arial" w:cs="Arial"/>
          <w:color w:val="000000"/>
        </w:rPr>
        <w:t>20</w:t>
      </w:r>
      <w:r w:rsidR="009234CF">
        <w:rPr>
          <w:rFonts w:ascii="Arial" w:hAnsi="Arial" w:cs="Arial"/>
          <w:color w:val="000000"/>
        </w:rPr>
        <w:t>19</w:t>
      </w:r>
      <w:r w:rsidR="0056252C">
        <w:rPr>
          <w:rFonts w:ascii="Arial" w:hAnsi="Arial" w:cs="Arial"/>
          <w:color w:val="000000"/>
        </w:rPr>
        <w:t>)</w:t>
      </w:r>
      <w:r w:rsidRPr="00477AF5">
        <w:rPr>
          <w:rFonts w:ascii="Arial" w:hAnsi="Arial" w:cs="Arial"/>
          <w:color w:val="000000"/>
        </w:rPr>
        <w:t>.</w:t>
      </w:r>
    </w:p>
    <w:p w14:paraId="09530124" w14:textId="77777777" w:rsidR="002F3917" w:rsidRDefault="002F3917" w:rsidP="005E5503">
      <w:pPr>
        <w:spacing w:after="0"/>
        <w:jc w:val="both"/>
        <w:rPr>
          <w:rFonts w:ascii="Arial" w:hAnsi="Arial" w:cs="Arial"/>
          <w:sz w:val="24"/>
          <w:szCs w:val="24"/>
        </w:rPr>
      </w:pPr>
    </w:p>
    <w:p w14:paraId="505F80F1" w14:textId="77777777" w:rsidR="005E5503" w:rsidRDefault="005E5503" w:rsidP="005E5503">
      <w:pPr>
        <w:spacing w:after="0"/>
        <w:jc w:val="both"/>
        <w:rPr>
          <w:rFonts w:ascii="Arial" w:hAnsi="Arial" w:cs="Arial"/>
          <w:sz w:val="24"/>
          <w:szCs w:val="24"/>
        </w:rPr>
      </w:pPr>
    </w:p>
    <w:p w14:paraId="7AE28699" w14:textId="77777777" w:rsidR="005E5503" w:rsidRDefault="005E5503" w:rsidP="005E5503">
      <w:pPr>
        <w:spacing w:after="0"/>
        <w:jc w:val="both"/>
        <w:rPr>
          <w:rFonts w:ascii="Arial" w:hAnsi="Arial" w:cs="Arial"/>
          <w:sz w:val="24"/>
          <w:szCs w:val="24"/>
        </w:rPr>
      </w:pPr>
    </w:p>
    <w:p w14:paraId="5F528EBF" w14:textId="77777777" w:rsidR="005E5503" w:rsidRDefault="005E5503" w:rsidP="005E5503">
      <w:pPr>
        <w:spacing w:after="0"/>
        <w:jc w:val="both"/>
        <w:rPr>
          <w:rFonts w:ascii="Arial" w:hAnsi="Arial" w:cs="Arial"/>
          <w:sz w:val="24"/>
          <w:szCs w:val="24"/>
        </w:rPr>
      </w:pPr>
    </w:p>
    <w:p w14:paraId="7D3B1644" w14:textId="77777777" w:rsidR="005E5503" w:rsidRPr="005E5503" w:rsidRDefault="005E5503" w:rsidP="005E5503">
      <w:pPr>
        <w:spacing w:after="0"/>
        <w:jc w:val="both"/>
        <w:rPr>
          <w:rFonts w:ascii="Arial" w:hAnsi="Arial" w:cs="Arial"/>
          <w:sz w:val="24"/>
          <w:szCs w:val="24"/>
        </w:rPr>
      </w:pPr>
    </w:p>
    <w:p w14:paraId="5ED22995" w14:textId="77777777"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000163E9">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249E5A46"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 xml:space="preserve">Fecha: </w:t>
            </w:r>
            <w:r w:rsidR="0050702A">
              <w:rPr>
                <w:rFonts w:ascii="Arial" w:hAnsi="Arial" w:cs="Arial"/>
                <w:sz w:val="24"/>
                <w:szCs w:val="24"/>
              </w:rPr>
              <w:t>05/11/2019</w:t>
            </w:r>
            <w:r w:rsidR="00B6781D">
              <w:rPr>
                <w:rFonts w:ascii="Arial" w:hAnsi="Arial" w:cs="Arial"/>
                <w:sz w:val="24"/>
                <w:szCs w:val="24"/>
              </w:rPr>
              <w:t xml:space="preserve"> y </w:t>
            </w:r>
            <w:r w:rsidR="002D6AFB">
              <w:rPr>
                <w:rFonts w:ascii="Arial" w:hAnsi="Arial" w:cs="Arial"/>
                <w:sz w:val="24"/>
                <w:szCs w:val="24"/>
              </w:rPr>
              <w:t>14/07/2020</w:t>
            </w:r>
            <w:r w:rsidR="005E5503" w:rsidRPr="005E5503">
              <w:rPr>
                <w:rFonts w:ascii="Arial" w:hAnsi="Arial" w:cs="Arial"/>
                <w:sz w:val="24"/>
                <w:szCs w:val="24"/>
              </w:rPr>
              <w:t xml:space="preserve"> </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5372FDC4"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5E679E">
              <w:rPr>
                <w:rFonts w:ascii="Arial" w:hAnsi="Arial" w:cs="Arial"/>
                <w:sz w:val="24"/>
                <w:szCs w:val="24"/>
              </w:rPr>
              <w:t>17-09-2020</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7D74FED5"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B02EE">
              <w:rPr>
                <w:rFonts w:ascii="Arial" w:hAnsi="Arial" w:cs="Arial"/>
                <w:sz w:val="24"/>
                <w:szCs w:val="24"/>
              </w:rPr>
              <w:t xml:space="preserve"> </w:t>
            </w:r>
            <w:r w:rsidR="004C04D3">
              <w:rPr>
                <w:rFonts w:ascii="Arial" w:hAnsi="Arial" w:cs="Arial"/>
                <w:sz w:val="24"/>
                <w:szCs w:val="24"/>
              </w:rPr>
              <w:t>17/11/2020</w:t>
            </w:r>
          </w:p>
        </w:tc>
      </w:tr>
    </w:tbl>
    <w:p w14:paraId="084570AB" w14:textId="77777777" w:rsidR="005E5503" w:rsidRPr="00AF3899" w:rsidRDefault="002F3917" w:rsidP="003E23E6">
      <w:pPr>
        <w:pStyle w:val="Ttulo2"/>
      </w:pPr>
      <w:r w:rsidRPr="005E5503">
        <w:br w:type="page"/>
      </w:r>
      <w:bookmarkStart w:id="3" w:name="_Toc277155834"/>
      <w:r w:rsidRPr="005E5503">
        <w:lastRenderedPageBreak/>
        <w:t>Objeto.</w:t>
      </w:r>
      <w:bookmarkEnd w:id="0"/>
      <w:bookmarkEnd w:id="1"/>
      <w:bookmarkEnd w:id="2"/>
      <w:bookmarkEnd w:id="3"/>
    </w:p>
    <w:p w14:paraId="6B000BFD" w14:textId="77777777"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3E23E6">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2E0645">
      <w:pPr>
        <w:numPr>
          <w:ilvl w:val="0"/>
          <w:numId w:val="2"/>
        </w:numPr>
        <w:spacing w:after="240"/>
        <w:ind w:left="777" w:hanging="357"/>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55DEC26D" w14:textId="77777777" w:rsidR="002F3917" w:rsidRPr="00AF3899" w:rsidRDefault="002F3917" w:rsidP="003E23E6">
      <w:pPr>
        <w:pStyle w:val="Ttulo2"/>
      </w:pPr>
      <w:bookmarkStart w:id="8" w:name="_Toc277155836"/>
      <w:bookmarkStart w:id="9" w:name="_Toc275938203"/>
      <w:bookmarkStart w:id="10" w:name="_Toc275938244"/>
      <w:bookmarkStart w:id="11" w:name="_Toc275938305"/>
      <w:r w:rsidRPr="005E5503">
        <w:t>Seguimiento de</w:t>
      </w:r>
      <w:r w:rsidR="003447B7" w:rsidRPr="005E5503">
        <w:t xml:space="preserve"> recomendaciones y </w:t>
      </w:r>
      <w:r w:rsidRPr="005E5503">
        <w:t>plan</w:t>
      </w:r>
      <w:bookmarkEnd w:id="8"/>
      <w:r w:rsidR="003447B7" w:rsidRPr="005E5503">
        <w:t xml:space="preserve"> de mejora</w:t>
      </w:r>
      <w:r w:rsidR="005218AA">
        <w:t>.</w:t>
      </w:r>
    </w:p>
    <w:p w14:paraId="5DD5B486" w14:textId="77777777" w:rsidR="005E5503" w:rsidRPr="00AF3899" w:rsidRDefault="005E5503" w:rsidP="00AF3899">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3.1 Recomendaciones del Comité de Evaluación y Acreditación:</w:t>
      </w:r>
    </w:p>
    <w:p w14:paraId="6A7B6C38" w14:textId="77777777" w:rsidR="005E5503" w:rsidRPr="00AF3899"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Articular un plan que aumente, en el corto plazo, el número de profesores doctores a tiempo completo, asegurando al menos el 70% de profesores doctores para 2019, según lo estipulado en el artículo 7.3 del Real Decreto 420/2015, de 29 de mayo.</w:t>
      </w:r>
    </w:p>
    <w:p w14:paraId="1BF37DA2" w14:textId="77777777" w:rsidR="005E5503" w:rsidRPr="00AF3899" w:rsidRDefault="005E5503" w:rsidP="00AF3899">
      <w:pPr>
        <w:autoSpaceDE w:val="0"/>
        <w:autoSpaceDN w:val="0"/>
        <w:adjustRightInd w:val="0"/>
        <w:spacing w:after="120"/>
        <w:jc w:val="both"/>
        <w:rPr>
          <w:rFonts w:ascii="Arial" w:hAnsi="Arial" w:cs="Arial"/>
          <w:b/>
          <w:sz w:val="24"/>
          <w:szCs w:val="24"/>
        </w:rPr>
      </w:pPr>
      <w:r w:rsidRPr="005E5503">
        <w:rPr>
          <w:rFonts w:ascii="Arial" w:hAnsi="Arial" w:cs="Arial"/>
          <w:b/>
          <w:sz w:val="24"/>
          <w:szCs w:val="24"/>
        </w:rPr>
        <w:t>3.2 Seg</w:t>
      </w:r>
      <w:r w:rsidR="004B6F07">
        <w:rPr>
          <w:rFonts w:ascii="Arial" w:hAnsi="Arial" w:cs="Arial"/>
          <w:b/>
          <w:sz w:val="24"/>
          <w:szCs w:val="24"/>
        </w:rPr>
        <w:t>u</w:t>
      </w:r>
      <w:r w:rsidR="00887379">
        <w:rPr>
          <w:rFonts w:ascii="Arial" w:hAnsi="Arial" w:cs="Arial"/>
          <w:b/>
          <w:sz w:val="24"/>
          <w:szCs w:val="24"/>
        </w:rPr>
        <w:t>imiento del plan de mejora 2017</w:t>
      </w:r>
      <w:r w:rsidR="003556ED">
        <w:rPr>
          <w:rFonts w:ascii="Arial" w:hAnsi="Arial" w:cs="Arial"/>
          <w:b/>
          <w:sz w:val="24"/>
          <w:szCs w:val="24"/>
        </w:rPr>
        <w:t>/20</w:t>
      </w:r>
      <w:r w:rsidR="00887379">
        <w:rPr>
          <w:rFonts w:ascii="Arial" w:hAnsi="Arial" w:cs="Arial"/>
          <w:b/>
          <w:sz w:val="24"/>
          <w:szCs w:val="24"/>
        </w:rPr>
        <w:t>18</w:t>
      </w:r>
      <w:r w:rsidRPr="005E5503">
        <w:rPr>
          <w:rFonts w:ascii="Arial" w:hAnsi="Arial" w:cs="Arial"/>
          <w:b/>
          <w:sz w:val="24"/>
          <w:szCs w:val="24"/>
        </w:rPr>
        <w:t>.</w:t>
      </w:r>
    </w:p>
    <w:p w14:paraId="672768CC" w14:textId="77777777"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sidR="00887379">
        <w:rPr>
          <w:rFonts w:ascii="Arial" w:hAnsi="Arial" w:cs="Arial"/>
          <w:b/>
          <w:sz w:val="24"/>
          <w:szCs w:val="24"/>
        </w:rPr>
        <w:t>Plan de Mejora del curso 2017</w:t>
      </w:r>
      <w:r w:rsidR="003556ED">
        <w:rPr>
          <w:rFonts w:ascii="Arial" w:hAnsi="Arial" w:cs="Arial"/>
          <w:b/>
          <w:sz w:val="24"/>
          <w:szCs w:val="24"/>
        </w:rPr>
        <w:t>/</w:t>
      </w:r>
      <w:r w:rsidR="00887379">
        <w:rPr>
          <w:rFonts w:ascii="Arial" w:hAnsi="Arial" w:cs="Arial"/>
          <w:b/>
          <w:sz w:val="24"/>
          <w:szCs w:val="24"/>
        </w:rPr>
        <w:t>2018</w:t>
      </w:r>
      <w:r w:rsidRPr="005E5503">
        <w:rPr>
          <w:rFonts w:ascii="Arial" w:hAnsi="Arial" w:cs="Arial"/>
          <w:sz w:val="24"/>
          <w:szCs w:val="24"/>
        </w:rPr>
        <w:t>, relativo a los siguientes criterios:</w:t>
      </w:r>
    </w:p>
    <w:p w14:paraId="6DEC35BF" w14:textId="77777777" w:rsidR="005E5503" w:rsidRPr="005E5503" w:rsidRDefault="005E5503" w:rsidP="00BF4AE9">
      <w:pPr>
        <w:pStyle w:val="Prrafodelista"/>
        <w:numPr>
          <w:ilvl w:val="0"/>
          <w:numId w:val="6"/>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19D6BFD9" w14:textId="77777777" w:rsidR="005E5503" w:rsidRPr="00AF3899" w:rsidRDefault="005E5503" w:rsidP="002E0645">
      <w:pPr>
        <w:pStyle w:val="Prrafodelista"/>
        <w:numPr>
          <w:ilvl w:val="0"/>
          <w:numId w:val="6"/>
        </w:numPr>
        <w:autoSpaceDE w:val="0"/>
        <w:autoSpaceDN w:val="0"/>
        <w:adjustRightInd w:val="0"/>
        <w:spacing w:after="24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5E8AAB31" w14:textId="25644CC9" w:rsidR="005E5503" w:rsidRPr="00612826" w:rsidRDefault="005E5503" w:rsidP="00E55ADD">
      <w:pPr>
        <w:autoSpaceDE w:val="0"/>
        <w:autoSpaceDN w:val="0"/>
        <w:adjustRightInd w:val="0"/>
        <w:spacing w:after="120"/>
        <w:jc w:val="both"/>
        <w:rPr>
          <w:rFonts w:ascii="Arial" w:hAnsi="Arial" w:cs="Arial"/>
          <w:b/>
          <w:bCs/>
          <w:sz w:val="24"/>
          <w:szCs w:val="24"/>
        </w:rPr>
      </w:pPr>
      <w:r w:rsidRPr="00612826">
        <w:rPr>
          <w:rFonts w:ascii="Arial" w:hAnsi="Arial" w:cs="Arial"/>
          <w:b/>
          <w:bCs/>
          <w:sz w:val="24"/>
          <w:szCs w:val="24"/>
        </w:rPr>
        <w:t xml:space="preserve">ACCIÓN DE MEJORA 1: </w:t>
      </w:r>
    </w:p>
    <w:p w14:paraId="08D65BF5" w14:textId="77777777" w:rsidR="005E5503" w:rsidRPr="00E55ADD" w:rsidRDefault="005E5503" w:rsidP="00E55ADD">
      <w:pPr>
        <w:autoSpaceDE w:val="0"/>
        <w:autoSpaceDN w:val="0"/>
        <w:adjustRightInd w:val="0"/>
        <w:spacing w:after="0"/>
        <w:jc w:val="both"/>
        <w:rPr>
          <w:rFonts w:ascii="Arial" w:hAnsi="Arial" w:cs="Arial"/>
          <w:sz w:val="24"/>
          <w:szCs w:val="24"/>
        </w:rPr>
      </w:pPr>
      <w:r w:rsidRPr="00E55ADD">
        <w:rPr>
          <w:rFonts w:ascii="Arial" w:hAnsi="Arial" w:cs="Arial"/>
          <w:sz w:val="24"/>
          <w:szCs w:val="24"/>
        </w:rPr>
        <w:t>"</w:t>
      </w:r>
      <w:r w:rsidR="004B6F07" w:rsidRPr="00E55ADD">
        <w:rPr>
          <w:rFonts w:ascii="Arial" w:hAnsi="Arial" w:cs="Arial"/>
          <w:color w:val="000000"/>
          <w:sz w:val="24"/>
          <w:szCs w:val="24"/>
        </w:rPr>
        <w:t>Ampliación en el número de personal de administración vinculado a la Titulación</w:t>
      </w:r>
      <w:r w:rsidRPr="00E55ADD">
        <w:rPr>
          <w:rFonts w:ascii="Arial" w:hAnsi="Arial" w:cs="Arial"/>
          <w:sz w:val="24"/>
          <w:szCs w:val="24"/>
        </w:rPr>
        <w:t>"</w:t>
      </w:r>
    </w:p>
    <w:p w14:paraId="2104220A" w14:textId="17EC7E8D" w:rsidR="00612826" w:rsidRPr="00E55ADD" w:rsidRDefault="00FC7807" w:rsidP="00E55ADD">
      <w:pPr>
        <w:pStyle w:val="Prrafodelista"/>
        <w:numPr>
          <w:ilvl w:val="0"/>
          <w:numId w:val="32"/>
        </w:numPr>
        <w:autoSpaceDE w:val="0"/>
        <w:autoSpaceDN w:val="0"/>
        <w:adjustRightInd w:val="0"/>
        <w:spacing w:line="276" w:lineRule="auto"/>
        <w:jc w:val="both"/>
        <w:rPr>
          <w:rFonts w:ascii="Arial" w:hAnsi="Arial" w:cs="Arial"/>
        </w:rPr>
      </w:pPr>
      <w:r w:rsidRPr="00E55ADD">
        <w:rPr>
          <w:rFonts w:ascii="Arial" w:hAnsi="Arial" w:cs="Arial"/>
        </w:rPr>
        <w:t>La</w:t>
      </w:r>
      <w:r w:rsidR="00612826" w:rsidRPr="00E55ADD">
        <w:rPr>
          <w:rFonts w:ascii="Arial" w:hAnsi="Arial" w:cs="Arial"/>
        </w:rPr>
        <w:t xml:space="preserve"> Direc</w:t>
      </w:r>
      <w:r w:rsidRPr="00E55ADD">
        <w:rPr>
          <w:rFonts w:ascii="Arial" w:hAnsi="Arial" w:cs="Arial"/>
        </w:rPr>
        <w:t>ción</w:t>
      </w:r>
      <w:r w:rsidR="00612826" w:rsidRPr="00E55ADD">
        <w:rPr>
          <w:rFonts w:ascii="Arial" w:hAnsi="Arial" w:cs="Arial"/>
        </w:rPr>
        <w:t xml:space="preserve"> remite a los órganos competentes de la ONCE, la solicitud aprobada en Junta de Centro y el informe de renovación de la acreditación del Título de Máster en Fisioterapia Respiratoria y Cardiaca recibidos en 2019, donde se reconoce esta necesidad.</w:t>
      </w:r>
    </w:p>
    <w:p w14:paraId="66A2091D" w14:textId="33346D77" w:rsidR="00612826" w:rsidRPr="00E55ADD" w:rsidRDefault="00612826" w:rsidP="00E55ADD">
      <w:pPr>
        <w:pStyle w:val="Prrafodelista"/>
        <w:numPr>
          <w:ilvl w:val="0"/>
          <w:numId w:val="32"/>
        </w:numPr>
        <w:autoSpaceDE w:val="0"/>
        <w:autoSpaceDN w:val="0"/>
        <w:adjustRightInd w:val="0"/>
        <w:spacing w:before="120" w:after="120" w:line="276" w:lineRule="auto"/>
        <w:jc w:val="both"/>
        <w:rPr>
          <w:rFonts w:ascii="Arial" w:hAnsi="Arial" w:cs="Arial"/>
        </w:rPr>
      </w:pPr>
      <w:r w:rsidRPr="00E55ADD">
        <w:rPr>
          <w:rFonts w:ascii="Arial" w:hAnsi="Arial" w:cs="Arial"/>
        </w:rPr>
        <w:t xml:space="preserve">Durante el curso 2018/19 se ha producido la recalificación del personal de secretaría académica y se ha realizado un ajuste de las tareas a desempeñar según el puesto, aunque la carga de trabajo continua siendo </w:t>
      </w:r>
      <w:r w:rsidRPr="00E55ADD">
        <w:rPr>
          <w:rFonts w:ascii="Arial" w:hAnsi="Arial" w:cs="Arial"/>
        </w:rPr>
        <w:lastRenderedPageBreak/>
        <w:t>excesiva. Se ha creado una nueva plaza de auxiliar administrativo a media jornada (junio de 2019) en el centro. También, se ha iniciado un proyecto de desarrollo de la biblioteca, y se solicitado la recalificación del personal responsable. Se ha disminuido media plaza del personal de ordenanza. Se mejora la cobertura de las bajas, las ausencias o el trabajo de los ordenanzas fuera de su puesto, por personal de servicios auxiliares (vigilante V2), aunque cubre las funciones parcialmente.</w:t>
      </w:r>
    </w:p>
    <w:p w14:paraId="6AC12E40" w14:textId="1E81F49A" w:rsidR="00612826" w:rsidRPr="00E55ADD" w:rsidRDefault="00612826" w:rsidP="00E55ADD">
      <w:pPr>
        <w:pStyle w:val="Prrafodelista"/>
        <w:numPr>
          <w:ilvl w:val="0"/>
          <w:numId w:val="32"/>
        </w:numPr>
        <w:autoSpaceDE w:val="0"/>
        <w:autoSpaceDN w:val="0"/>
        <w:adjustRightInd w:val="0"/>
        <w:spacing w:before="120" w:after="120" w:line="276" w:lineRule="auto"/>
        <w:jc w:val="both"/>
        <w:rPr>
          <w:rFonts w:ascii="Arial" w:hAnsi="Arial" w:cs="Arial"/>
        </w:rPr>
      </w:pPr>
      <w:r w:rsidRPr="00E55ADD">
        <w:rPr>
          <w:rFonts w:ascii="Arial" w:hAnsi="Arial" w:cs="Arial"/>
        </w:rPr>
        <w:t>Queda pendiente la recalificación del responsable de la Biblioteca y la designación al Centro del responsable de Reprografía al 100% de su jornada laboral, así como la contratación de más personal administrativo.</w:t>
      </w:r>
    </w:p>
    <w:p w14:paraId="4F4CB69A" w14:textId="1D499689" w:rsidR="00994EE4" w:rsidRPr="00E55ADD" w:rsidRDefault="00612826" w:rsidP="00E55ADD">
      <w:pPr>
        <w:autoSpaceDE w:val="0"/>
        <w:autoSpaceDN w:val="0"/>
        <w:adjustRightInd w:val="0"/>
        <w:spacing w:after="240"/>
        <w:jc w:val="both"/>
        <w:rPr>
          <w:rFonts w:ascii="Arial" w:hAnsi="Arial" w:cs="Arial"/>
          <w:color w:val="000000"/>
          <w:sz w:val="24"/>
          <w:szCs w:val="24"/>
          <w:highlight w:val="yellow"/>
        </w:rPr>
      </w:pPr>
      <w:r w:rsidRPr="00E55ADD">
        <w:rPr>
          <w:rFonts w:ascii="Arial" w:hAnsi="Arial" w:cs="Arial"/>
          <w:sz w:val="24"/>
          <w:szCs w:val="24"/>
        </w:rPr>
        <w:t>Estado: Puesto que sigue habiendo déficits en el personal del Centro, se acuerda  mantener esta  Acción en el  Plan de mejora del curso 2018/19.</w:t>
      </w:r>
    </w:p>
    <w:p w14:paraId="16C683B5" w14:textId="77777777" w:rsidR="005E5503" w:rsidRPr="00391801" w:rsidRDefault="005E5503" w:rsidP="00E55ADD">
      <w:pPr>
        <w:autoSpaceDE w:val="0"/>
        <w:autoSpaceDN w:val="0"/>
        <w:adjustRightInd w:val="0"/>
        <w:spacing w:after="120"/>
        <w:jc w:val="both"/>
        <w:rPr>
          <w:rFonts w:ascii="Arial" w:hAnsi="Arial" w:cs="Arial"/>
          <w:sz w:val="24"/>
          <w:szCs w:val="24"/>
        </w:rPr>
      </w:pPr>
      <w:r w:rsidRPr="00391801">
        <w:rPr>
          <w:rFonts w:ascii="Arial" w:hAnsi="Arial" w:cs="Arial"/>
          <w:b/>
          <w:bCs/>
          <w:sz w:val="24"/>
          <w:szCs w:val="24"/>
        </w:rPr>
        <w:t xml:space="preserve">ACCIÓN DE MEJORA 2: </w:t>
      </w:r>
    </w:p>
    <w:p w14:paraId="58B77F95" w14:textId="305EA015" w:rsidR="006C113D" w:rsidRPr="00391801" w:rsidRDefault="006C113D" w:rsidP="00D9755A">
      <w:pPr>
        <w:autoSpaceDE w:val="0"/>
        <w:autoSpaceDN w:val="0"/>
        <w:adjustRightInd w:val="0"/>
        <w:spacing w:after="0"/>
        <w:jc w:val="both"/>
        <w:rPr>
          <w:rFonts w:ascii="Arial" w:hAnsi="Arial" w:cs="Arial"/>
          <w:bCs/>
          <w:color w:val="000000"/>
          <w:sz w:val="24"/>
          <w:szCs w:val="24"/>
        </w:rPr>
      </w:pPr>
      <w:r w:rsidRPr="00391801">
        <w:rPr>
          <w:rFonts w:ascii="Arial" w:hAnsi="Arial" w:cs="Arial"/>
          <w:bCs/>
          <w:color w:val="000000"/>
          <w:sz w:val="24"/>
          <w:szCs w:val="24"/>
        </w:rPr>
        <w:t>“Articular un plan que aumente el número de profesores doctores a tiempo completo, asegurando al menos el 70% de profesores doctores, según lo estipulado en el artículo 7.3 del Real Decreto 420/2015, de 29 de mayo”.</w:t>
      </w:r>
    </w:p>
    <w:p w14:paraId="12A66640" w14:textId="0EAECBA7" w:rsidR="00615D11" w:rsidRPr="00391801" w:rsidRDefault="00887379" w:rsidP="003108BD">
      <w:pPr>
        <w:pStyle w:val="Prrafodelista"/>
        <w:numPr>
          <w:ilvl w:val="0"/>
          <w:numId w:val="16"/>
        </w:numPr>
        <w:autoSpaceDE w:val="0"/>
        <w:autoSpaceDN w:val="0"/>
        <w:adjustRightInd w:val="0"/>
        <w:spacing w:line="276" w:lineRule="auto"/>
        <w:ind w:left="714" w:hanging="357"/>
        <w:jc w:val="both"/>
        <w:rPr>
          <w:rFonts w:ascii="Arial" w:hAnsi="Arial" w:cs="Arial"/>
        </w:rPr>
      </w:pPr>
      <w:r w:rsidRPr="00391801">
        <w:rPr>
          <w:rFonts w:ascii="Arial" w:hAnsi="Arial" w:cs="Arial"/>
        </w:rPr>
        <w:t>En el curso académico 2018/2019</w:t>
      </w:r>
      <w:r w:rsidR="00615D11" w:rsidRPr="00391801">
        <w:rPr>
          <w:rFonts w:ascii="Arial" w:hAnsi="Arial" w:cs="Arial"/>
        </w:rPr>
        <w:t xml:space="preserve">, se </w:t>
      </w:r>
      <w:r w:rsidR="00573704" w:rsidRPr="00391801">
        <w:rPr>
          <w:rFonts w:ascii="Arial" w:hAnsi="Arial" w:cs="Arial"/>
        </w:rPr>
        <w:t>incorporaron 4 docentes, 1 profesora doctora, 2 profesores doctorandos y 1 profesor fisioterapeuta. N</w:t>
      </w:r>
      <w:r w:rsidR="00615D11" w:rsidRPr="00391801">
        <w:rPr>
          <w:rFonts w:ascii="Arial" w:hAnsi="Arial" w:cs="Arial"/>
        </w:rPr>
        <w:t>ingún docente</w:t>
      </w:r>
      <w:r w:rsidR="00573704" w:rsidRPr="00391801">
        <w:rPr>
          <w:rFonts w:ascii="Arial" w:hAnsi="Arial" w:cs="Arial"/>
        </w:rPr>
        <w:t>,</w:t>
      </w:r>
      <w:r w:rsidR="00615D11" w:rsidRPr="00391801">
        <w:rPr>
          <w:rFonts w:ascii="Arial" w:hAnsi="Arial" w:cs="Arial"/>
        </w:rPr>
        <w:t xml:space="preserve"> de los que ya p</w:t>
      </w:r>
      <w:r w:rsidR="001D699B" w:rsidRPr="00391801">
        <w:rPr>
          <w:rFonts w:ascii="Arial" w:hAnsi="Arial" w:cs="Arial"/>
        </w:rPr>
        <w:t>articipaban</w:t>
      </w:r>
      <w:r w:rsidR="00615D11" w:rsidRPr="00391801">
        <w:rPr>
          <w:rFonts w:ascii="Arial" w:hAnsi="Arial" w:cs="Arial"/>
        </w:rPr>
        <w:t xml:space="preserve"> en la titulación, obtuvo el título de doctor.</w:t>
      </w:r>
      <w:r w:rsidR="00B132BE">
        <w:rPr>
          <w:rFonts w:ascii="Arial" w:hAnsi="Arial" w:cs="Arial"/>
        </w:rPr>
        <w:t xml:space="preserve"> 1 docente permanente de la EUF-ONCE se jubiló en julio de 2019. </w:t>
      </w:r>
    </w:p>
    <w:p w14:paraId="14AD670A" w14:textId="77777777" w:rsidR="006C113D" w:rsidRPr="00391801" w:rsidRDefault="006C113D" w:rsidP="003108BD">
      <w:pPr>
        <w:pStyle w:val="Prrafodelista"/>
        <w:numPr>
          <w:ilvl w:val="0"/>
          <w:numId w:val="16"/>
        </w:numPr>
        <w:autoSpaceDE w:val="0"/>
        <w:autoSpaceDN w:val="0"/>
        <w:adjustRightInd w:val="0"/>
        <w:spacing w:line="276" w:lineRule="auto"/>
        <w:ind w:left="714" w:hanging="357"/>
        <w:jc w:val="both"/>
        <w:rPr>
          <w:rFonts w:ascii="Arial" w:hAnsi="Arial" w:cs="Arial"/>
          <w:bCs/>
          <w:color w:val="000000"/>
        </w:rPr>
      </w:pPr>
      <w:r w:rsidRPr="00391801">
        <w:rPr>
          <w:rFonts w:ascii="Arial" w:hAnsi="Arial" w:cs="Arial"/>
          <w:bCs/>
          <w:color w:val="000000"/>
        </w:rPr>
        <w:t xml:space="preserve">La dirección de Centro ha iniciado un plan </w:t>
      </w:r>
      <w:r w:rsidR="00D95BEB" w:rsidRPr="00391801">
        <w:rPr>
          <w:rFonts w:ascii="Arial" w:hAnsi="Arial" w:cs="Arial"/>
          <w:bCs/>
          <w:color w:val="000000"/>
        </w:rPr>
        <w:t xml:space="preserve">para aumentar el número de doctores de los profesores permanentes de la EUF-ONCE </w:t>
      </w:r>
      <w:r w:rsidRPr="00391801">
        <w:rPr>
          <w:rFonts w:ascii="Arial" w:hAnsi="Arial" w:cs="Arial"/>
          <w:bCs/>
          <w:color w:val="000000"/>
        </w:rPr>
        <w:t xml:space="preserve">en el </w:t>
      </w:r>
      <w:r w:rsidR="00D95BEB" w:rsidRPr="00391801">
        <w:rPr>
          <w:rFonts w:ascii="Arial" w:hAnsi="Arial" w:cs="Arial"/>
          <w:bCs/>
          <w:color w:val="000000"/>
        </w:rPr>
        <w:t>inicio</w:t>
      </w:r>
      <w:r w:rsidR="00AB3D58" w:rsidRPr="00391801">
        <w:rPr>
          <w:rFonts w:ascii="Arial" w:hAnsi="Arial" w:cs="Arial"/>
          <w:bCs/>
          <w:color w:val="000000"/>
        </w:rPr>
        <w:t xml:space="preserve"> del curso 2018/</w:t>
      </w:r>
      <w:r w:rsidR="007F5ABE" w:rsidRPr="00391801">
        <w:rPr>
          <w:rFonts w:ascii="Arial" w:hAnsi="Arial" w:cs="Arial"/>
          <w:bCs/>
          <w:color w:val="000000"/>
        </w:rPr>
        <w:t>20</w:t>
      </w:r>
      <w:r w:rsidRPr="00391801">
        <w:rPr>
          <w:rFonts w:ascii="Arial" w:hAnsi="Arial" w:cs="Arial"/>
          <w:bCs/>
          <w:color w:val="000000"/>
        </w:rPr>
        <w:t>19.</w:t>
      </w:r>
    </w:p>
    <w:p w14:paraId="5B56B08A" w14:textId="7E64FCB2" w:rsidR="00AC7B5D" w:rsidRPr="00391801" w:rsidRDefault="006C113D" w:rsidP="003108BD">
      <w:pPr>
        <w:pStyle w:val="Prrafodelista"/>
        <w:numPr>
          <w:ilvl w:val="0"/>
          <w:numId w:val="16"/>
        </w:numPr>
        <w:autoSpaceDE w:val="0"/>
        <w:autoSpaceDN w:val="0"/>
        <w:adjustRightInd w:val="0"/>
        <w:spacing w:line="276" w:lineRule="auto"/>
        <w:ind w:left="714" w:hanging="357"/>
        <w:jc w:val="both"/>
        <w:rPr>
          <w:rFonts w:ascii="Arial" w:hAnsi="Arial" w:cs="Arial"/>
          <w:bCs/>
          <w:color w:val="000000"/>
        </w:rPr>
      </w:pPr>
      <w:r w:rsidRPr="00391801">
        <w:rPr>
          <w:rFonts w:ascii="Arial" w:hAnsi="Arial" w:cs="Arial"/>
          <w:bCs/>
          <w:color w:val="000000"/>
        </w:rPr>
        <w:t xml:space="preserve">La comisión de seguimiento del título ha </w:t>
      </w:r>
      <w:r w:rsidR="00D95BEB" w:rsidRPr="00391801">
        <w:rPr>
          <w:rFonts w:ascii="Arial" w:hAnsi="Arial" w:cs="Arial"/>
          <w:bCs/>
          <w:color w:val="000000"/>
        </w:rPr>
        <w:t xml:space="preserve">establecido un plan para añadir a docentes doctores, dicho plan </w:t>
      </w:r>
      <w:r w:rsidR="00887379" w:rsidRPr="00391801">
        <w:rPr>
          <w:rFonts w:ascii="Arial" w:hAnsi="Arial" w:cs="Arial"/>
          <w:bCs/>
          <w:color w:val="000000"/>
        </w:rPr>
        <w:t xml:space="preserve">ha comenzado </w:t>
      </w:r>
      <w:r w:rsidR="00DD181D" w:rsidRPr="00391801">
        <w:rPr>
          <w:rFonts w:ascii="Arial" w:hAnsi="Arial" w:cs="Arial"/>
          <w:bCs/>
          <w:color w:val="000000"/>
        </w:rPr>
        <w:t>a</w:t>
      </w:r>
      <w:r w:rsidR="00D95BEB" w:rsidRPr="00391801">
        <w:rPr>
          <w:rFonts w:ascii="Arial" w:hAnsi="Arial" w:cs="Arial"/>
          <w:bCs/>
          <w:color w:val="000000"/>
        </w:rPr>
        <w:t xml:space="preserve"> ha</w:t>
      </w:r>
      <w:r w:rsidR="00AB3D58" w:rsidRPr="00391801">
        <w:rPr>
          <w:rFonts w:ascii="Arial" w:hAnsi="Arial" w:cs="Arial"/>
          <w:bCs/>
          <w:color w:val="000000"/>
        </w:rPr>
        <w:t>cerse efectivo en el curso 2019/</w:t>
      </w:r>
      <w:r w:rsidR="007F5ABE" w:rsidRPr="00391801">
        <w:rPr>
          <w:rFonts w:ascii="Arial" w:hAnsi="Arial" w:cs="Arial"/>
          <w:bCs/>
          <w:color w:val="000000"/>
        </w:rPr>
        <w:t>2020</w:t>
      </w:r>
      <w:r w:rsidR="00994EE4">
        <w:rPr>
          <w:rFonts w:ascii="Arial" w:hAnsi="Arial" w:cs="Arial"/>
          <w:bCs/>
          <w:color w:val="000000"/>
        </w:rPr>
        <w:t>. I</w:t>
      </w:r>
      <w:r w:rsidR="007F5ABE" w:rsidRPr="00391801">
        <w:rPr>
          <w:rFonts w:ascii="Arial" w:hAnsi="Arial" w:cs="Arial"/>
          <w:bCs/>
          <w:color w:val="000000"/>
        </w:rPr>
        <w:t>ncluyendo a dos</w:t>
      </w:r>
      <w:r w:rsidR="00D95BEB" w:rsidRPr="00391801">
        <w:rPr>
          <w:rFonts w:ascii="Arial" w:hAnsi="Arial" w:cs="Arial"/>
          <w:bCs/>
          <w:color w:val="000000"/>
        </w:rPr>
        <w:t xml:space="preserve"> nuevo</w:t>
      </w:r>
      <w:r w:rsidR="007F5ABE" w:rsidRPr="00391801">
        <w:rPr>
          <w:rFonts w:ascii="Arial" w:hAnsi="Arial" w:cs="Arial"/>
          <w:bCs/>
          <w:color w:val="000000"/>
        </w:rPr>
        <w:t>s</w:t>
      </w:r>
      <w:r w:rsidR="00D95BEB" w:rsidRPr="00391801">
        <w:rPr>
          <w:rFonts w:ascii="Arial" w:hAnsi="Arial" w:cs="Arial"/>
          <w:bCs/>
          <w:color w:val="000000"/>
        </w:rPr>
        <w:t xml:space="preserve"> docente</w:t>
      </w:r>
      <w:r w:rsidR="007F5ABE" w:rsidRPr="00391801">
        <w:rPr>
          <w:rFonts w:ascii="Arial" w:hAnsi="Arial" w:cs="Arial"/>
          <w:bCs/>
          <w:color w:val="000000"/>
        </w:rPr>
        <w:t>s</w:t>
      </w:r>
      <w:r w:rsidR="00D95BEB" w:rsidRPr="00391801">
        <w:rPr>
          <w:rFonts w:ascii="Arial" w:hAnsi="Arial" w:cs="Arial"/>
          <w:bCs/>
          <w:color w:val="000000"/>
        </w:rPr>
        <w:t xml:space="preserve"> doctor</w:t>
      </w:r>
      <w:r w:rsidR="007F5ABE" w:rsidRPr="00391801">
        <w:rPr>
          <w:rFonts w:ascii="Arial" w:hAnsi="Arial" w:cs="Arial"/>
          <w:bCs/>
          <w:color w:val="000000"/>
        </w:rPr>
        <w:t>es</w:t>
      </w:r>
      <w:r w:rsidR="00D95BEB" w:rsidRPr="00391801">
        <w:rPr>
          <w:rFonts w:ascii="Arial" w:hAnsi="Arial" w:cs="Arial"/>
          <w:bCs/>
          <w:color w:val="000000"/>
        </w:rPr>
        <w:t xml:space="preserve"> y uno de los docentes doctores</w:t>
      </w:r>
      <w:r w:rsidR="00994EE4">
        <w:rPr>
          <w:rFonts w:ascii="Arial" w:hAnsi="Arial" w:cs="Arial"/>
          <w:bCs/>
          <w:color w:val="000000"/>
        </w:rPr>
        <w:t>,</w:t>
      </w:r>
      <w:r w:rsidR="00D95BEB" w:rsidRPr="00391801">
        <w:rPr>
          <w:rFonts w:ascii="Arial" w:hAnsi="Arial" w:cs="Arial"/>
          <w:bCs/>
          <w:color w:val="000000"/>
        </w:rPr>
        <w:t xml:space="preserve"> que ya </w:t>
      </w:r>
      <w:r w:rsidR="00994EE4">
        <w:rPr>
          <w:rFonts w:ascii="Arial" w:hAnsi="Arial" w:cs="Arial"/>
          <w:bCs/>
          <w:color w:val="000000"/>
        </w:rPr>
        <w:t>participaba en el título, aumentó</w:t>
      </w:r>
      <w:r w:rsidR="00D95BEB" w:rsidRPr="00391801">
        <w:rPr>
          <w:rFonts w:ascii="Arial" w:hAnsi="Arial" w:cs="Arial"/>
          <w:bCs/>
          <w:color w:val="000000"/>
        </w:rPr>
        <w:t xml:space="preserve"> sus horas de docencia. </w:t>
      </w:r>
      <w:r w:rsidR="00696726">
        <w:rPr>
          <w:rFonts w:ascii="Arial" w:hAnsi="Arial" w:cs="Arial"/>
          <w:bCs/>
          <w:color w:val="000000"/>
        </w:rPr>
        <w:t>Para</w:t>
      </w:r>
      <w:r w:rsidR="00391801">
        <w:rPr>
          <w:rFonts w:ascii="Arial" w:hAnsi="Arial" w:cs="Arial"/>
          <w:bCs/>
          <w:color w:val="000000"/>
        </w:rPr>
        <w:t xml:space="preserve"> el curso 2020/2021 se ha añad</w:t>
      </w:r>
      <w:r w:rsidR="00696726">
        <w:rPr>
          <w:rFonts w:ascii="Arial" w:hAnsi="Arial" w:cs="Arial"/>
          <w:bCs/>
          <w:color w:val="000000"/>
        </w:rPr>
        <w:t>ido a un nuevo docente d</w:t>
      </w:r>
      <w:r w:rsidR="00391801">
        <w:rPr>
          <w:rFonts w:ascii="Arial" w:hAnsi="Arial" w:cs="Arial"/>
          <w:bCs/>
          <w:color w:val="000000"/>
        </w:rPr>
        <w:t xml:space="preserve">octor y se ha </w:t>
      </w:r>
      <w:r w:rsidR="00994EE4">
        <w:rPr>
          <w:rFonts w:ascii="Arial" w:hAnsi="Arial" w:cs="Arial"/>
          <w:bCs/>
          <w:color w:val="000000"/>
        </w:rPr>
        <w:t>incluido</w:t>
      </w:r>
      <w:r w:rsidR="00391801">
        <w:rPr>
          <w:rFonts w:ascii="Arial" w:hAnsi="Arial" w:cs="Arial"/>
          <w:bCs/>
          <w:color w:val="000000"/>
        </w:rPr>
        <w:t xml:space="preserve"> </w:t>
      </w:r>
      <w:r w:rsidR="00994EE4">
        <w:rPr>
          <w:rFonts w:ascii="Arial" w:hAnsi="Arial" w:cs="Arial"/>
          <w:bCs/>
          <w:color w:val="000000"/>
        </w:rPr>
        <w:t xml:space="preserve">la </w:t>
      </w:r>
      <w:r w:rsidR="00391801">
        <w:rPr>
          <w:rFonts w:ascii="Arial" w:hAnsi="Arial" w:cs="Arial"/>
          <w:bCs/>
          <w:color w:val="000000"/>
        </w:rPr>
        <w:t xml:space="preserve">participación de uno de los docentes permanentes de la EUF-ONCE que posee el título de doctor. </w:t>
      </w:r>
    </w:p>
    <w:p w14:paraId="27BF8A08" w14:textId="60F9440E" w:rsidR="00AC7B5D" w:rsidRPr="00391801" w:rsidRDefault="00AC7B5D" w:rsidP="00E55ADD">
      <w:pPr>
        <w:pStyle w:val="Prrafodelista"/>
        <w:numPr>
          <w:ilvl w:val="0"/>
          <w:numId w:val="16"/>
        </w:numPr>
        <w:autoSpaceDE w:val="0"/>
        <w:autoSpaceDN w:val="0"/>
        <w:adjustRightInd w:val="0"/>
        <w:spacing w:after="120" w:line="276" w:lineRule="auto"/>
        <w:ind w:left="714" w:hanging="357"/>
        <w:jc w:val="both"/>
        <w:rPr>
          <w:rFonts w:ascii="Arial" w:hAnsi="Arial" w:cs="Arial"/>
          <w:bCs/>
          <w:color w:val="000000"/>
        </w:rPr>
      </w:pPr>
      <w:r w:rsidRPr="00391801">
        <w:rPr>
          <w:rFonts w:ascii="Arial" w:hAnsi="Arial" w:cs="Arial"/>
        </w:rPr>
        <w:t>Actualme</w:t>
      </w:r>
      <w:r w:rsidR="00391801">
        <w:rPr>
          <w:rFonts w:ascii="Arial" w:hAnsi="Arial" w:cs="Arial"/>
        </w:rPr>
        <w:t>nte, 3</w:t>
      </w:r>
      <w:r w:rsidR="00887379" w:rsidRPr="00391801">
        <w:rPr>
          <w:rFonts w:ascii="Arial" w:hAnsi="Arial" w:cs="Arial"/>
        </w:rPr>
        <w:t xml:space="preserve"> docentes </w:t>
      </w:r>
      <w:r w:rsidR="00573704" w:rsidRPr="00391801">
        <w:rPr>
          <w:rFonts w:ascii="Arial" w:hAnsi="Arial" w:cs="Arial"/>
        </w:rPr>
        <w:t>de la EUF-ONCE (</w:t>
      </w:r>
      <w:r w:rsidR="00391801">
        <w:rPr>
          <w:rFonts w:ascii="Arial" w:hAnsi="Arial" w:cs="Arial"/>
        </w:rPr>
        <w:t>2</w:t>
      </w:r>
      <w:r w:rsidR="00573704" w:rsidRPr="00391801">
        <w:rPr>
          <w:rFonts w:ascii="Arial" w:hAnsi="Arial" w:cs="Arial"/>
        </w:rPr>
        <w:t xml:space="preserve"> de ellos participan en esta titulación)</w:t>
      </w:r>
      <w:r w:rsidR="00887379" w:rsidRPr="00391801">
        <w:rPr>
          <w:rFonts w:ascii="Arial" w:hAnsi="Arial" w:cs="Arial"/>
        </w:rPr>
        <w:t xml:space="preserve"> y 1</w:t>
      </w:r>
      <w:r w:rsidRPr="00391801">
        <w:rPr>
          <w:rFonts w:ascii="Arial" w:hAnsi="Arial" w:cs="Arial"/>
        </w:rPr>
        <w:t xml:space="preserve"> de los doce</w:t>
      </w:r>
      <w:r w:rsidR="00573704" w:rsidRPr="00391801">
        <w:rPr>
          <w:rFonts w:ascii="Arial" w:hAnsi="Arial" w:cs="Arial"/>
        </w:rPr>
        <w:t>ntes externos,</w:t>
      </w:r>
      <w:r w:rsidRPr="00391801">
        <w:rPr>
          <w:rFonts w:ascii="Arial" w:hAnsi="Arial" w:cs="Arial"/>
        </w:rPr>
        <w:t xml:space="preserve"> están realizando estudios de doctorado. </w:t>
      </w:r>
      <w:r w:rsidR="00887379" w:rsidRPr="00391801">
        <w:rPr>
          <w:rFonts w:ascii="Arial" w:hAnsi="Arial" w:cs="Arial"/>
        </w:rPr>
        <w:t xml:space="preserve">Uno de los docentes externos que estaba realizando sus estudios de doctorado ha obtenido el doctorado </w:t>
      </w:r>
      <w:r w:rsidR="00696726">
        <w:rPr>
          <w:rFonts w:ascii="Arial" w:hAnsi="Arial" w:cs="Arial"/>
        </w:rPr>
        <w:t>en</w:t>
      </w:r>
      <w:r w:rsidR="00887379" w:rsidRPr="00391801">
        <w:rPr>
          <w:rFonts w:ascii="Arial" w:hAnsi="Arial" w:cs="Arial"/>
        </w:rPr>
        <w:t xml:space="preserve"> octubre de 2019</w:t>
      </w:r>
      <w:r w:rsidR="00696726">
        <w:rPr>
          <w:rFonts w:ascii="Arial" w:hAnsi="Arial" w:cs="Arial"/>
        </w:rPr>
        <w:t xml:space="preserve"> y otro de los docentes de la EUF-ONCE se doctoró en febrero de 2020</w:t>
      </w:r>
      <w:r w:rsidR="00887379" w:rsidRPr="00391801">
        <w:rPr>
          <w:rFonts w:ascii="Arial" w:hAnsi="Arial" w:cs="Arial"/>
        </w:rPr>
        <w:t xml:space="preserve">. </w:t>
      </w:r>
      <w:r w:rsidRPr="00391801">
        <w:rPr>
          <w:rFonts w:ascii="Arial" w:hAnsi="Arial" w:cs="Arial"/>
          <w:bCs/>
          <w:color w:val="000000"/>
        </w:rPr>
        <w:t>Este plan se mantendrá abierto hasta el cumplimiento de lo estipulado en el artículo 7.3 del Real Decreto 420/2015, de 29 de mayo.</w:t>
      </w:r>
    </w:p>
    <w:p w14:paraId="140623CC" w14:textId="15D6C0C1" w:rsidR="00081AD7" w:rsidRPr="00E55ADD" w:rsidRDefault="00D95BEB" w:rsidP="00E55ADD">
      <w:pPr>
        <w:autoSpaceDE w:val="0"/>
        <w:autoSpaceDN w:val="0"/>
        <w:adjustRightInd w:val="0"/>
        <w:spacing w:after="240"/>
        <w:jc w:val="both"/>
        <w:rPr>
          <w:rFonts w:ascii="Arial" w:hAnsi="Arial" w:cs="Arial"/>
          <w:sz w:val="24"/>
          <w:szCs w:val="24"/>
        </w:rPr>
      </w:pPr>
      <w:r w:rsidRPr="00391801">
        <w:rPr>
          <w:rFonts w:ascii="Arial" w:hAnsi="Arial" w:cs="Arial"/>
          <w:sz w:val="24"/>
          <w:szCs w:val="24"/>
        </w:rPr>
        <w:t>Estado: Se mantiene esta a</w:t>
      </w:r>
      <w:r w:rsidR="003556ED" w:rsidRPr="00391801">
        <w:rPr>
          <w:rFonts w:ascii="Arial" w:hAnsi="Arial" w:cs="Arial"/>
          <w:sz w:val="24"/>
          <w:szCs w:val="24"/>
        </w:rPr>
        <w:t xml:space="preserve">cción de mejora en el Plan </w:t>
      </w:r>
      <w:r w:rsidR="008D24BA" w:rsidRPr="00391801">
        <w:rPr>
          <w:rFonts w:ascii="Arial" w:hAnsi="Arial" w:cs="Arial"/>
          <w:sz w:val="24"/>
          <w:szCs w:val="24"/>
        </w:rPr>
        <w:t xml:space="preserve">de Mejora </w:t>
      </w:r>
      <w:r w:rsidR="003556ED" w:rsidRPr="00391801">
        <w:rPr>
          <w:rFonts w:ascii="Arial" w:hAnsi="Arial" w:cs="Arial"/>
          <w:sz w:val="24"/>
          <w:szCs w:val="24"/>
        </w:rPr>
        <w:t>201</w:t>
      </w:r>
      <w:r w:rsidR="00887379" w:rsidRPr="00391801">
        <w:rPr>
          <w:rFonts w:ascii="Arial" w:hAnsi="Arial" w:cs="Arial"/>
          <w:sz w:val="24"/>
          <w:szCs w:val="24"/>
        </w:rPr>
        <w:t>8</w:t>
      </w:r>
      <w:r w:rsidR="003556ED" w:rsidRPr="00391801">
        <w:rPr>
          <w:rFonts w:ascii="Arial" w:hAnsi="Arial" w:cs="Arial"/>
          <w:sz w:val="24"/>
          <w:szCs w:val="24"/>
        </w:rPr>
        <w:t>/</w:t>
      </w:r>
      <w:r w:rsidR="00887379" w:rsidRPr="00391801">
        <w:rPr>
          <w:rFonts w:ascii="Arial" w:hAnsi="Arial" w:cs="Arial"/>
          <w:sz w:val="24"/>
          <w:szCs w:val="24"/>
        </w:rPr>
        <w:t>2019</w:t>
      </w:r>
      <w:r w:rsidR="005218AA" w:rsidRPr="00391801">
        <w:rPr>
          <w:rFonts w:ascii="Arial" w:hAnsi="Arial" w:cs="Arial"/>
          <w:sz w:val="24"/>
          <w:szCs w:val="24"/>
        </w:rPr>
        <w:t>.</w:t>
      </w:r>
    </w:p>
    <w:p w14:paraId="16CD4408" w14:textId="4D496720" w:rsidR="00887379" w:rsidRPr="00696726" w:rsidRDefault="00887379" w:rsidP="00E55ADD">
      <w:pPr>
        <w:autoSpaceDE w:val="0"/>
        <w:autoSpaceDN w:val="0"/>
        <w:adjustRightInd w:val="0"/>
        <w:spacing w:after="120"/>
        <w:jc w:val="both"/>
        <w:rPr>
          <w:rFonts w:ascii="Arial" w:hAnsi="Arial" w:cs="Arial"/>
          <w:sz w:val="24"/>
          <w:szCs w:val="24"/>
        </w:rPr>
      </w:pPr>
      <w:r w:rsidRPr="00696726">
        <w:rPr>
          <w:rFonts w:ascii="Arial" w:hAnsi="Arial" w:cs="Arial"/>
          <w:b/>
          <w:bCs/>
          <w:sz w:val="24"/>
          <w:szCs w:val="24"/>
        </w:rPr>
        <w:lastRenderedPageBreak/>
        <w:t xml:space="preserve">ACCIÓN DE MEJORA 3: </w:t>
      </w:r>
    </w:p>
    <w:p w14:paraId="5BB79C7B" w14:textId="77777777" w:rsidR="00D9755A" w:rsidRPr="00696726" w:rsidRDefault="00887379" w:rsidP="00E55ADD">
      <w:pPr>
        <w:autoSpaceDE w:val="0"/>
        <w:autoSpaceDN w:val="0"/>
        <w:adjustRightInd w:val="0"/>
        <w:spacing w:after="0"/>
        <w:jc w:val="both"/>
        <w:rPr>
          <w:rFonts w:ascii="Arial" w:hAnsi="Arial" w:cs="Arial"/>
        </w:rPr>
      </w:pPr>
      <w:r w:rsidRPr="00696726">
        <w:rPr>
          <w:rFonts w:ascii="Arial" w:hAnsi="Arial" w:cs="Arial"/>
          <w:sz w:val="24"/>
          <w:szCs w:val="24"/>
        </w:rPr>
        <w:t>“Mejorar la coordinación entre los docentes de la titulación”</w:t>
      </w:r>
      <w:r w:rsidRPr="00696726">
        <w:rPr>
          <w:rFonts w:ascii="Arial" w:hAnsi="Arial" w:cs="Arial"/>
        </w:rPr>
        <w:t>.</w:t>
      </w:r>
    </w:p>
    <w:p w14:paraId="2DFAEFA7" w14:textId="6DD536DE" w:rsidR="00DA7CCE" w:rsidRPr="00696726" w:rsidRDefault="007A35AB" w:rsidP="00E55ADD">
      <w:pPr>
        <w:pStyle w:val="Prrafodelista"/>
        <w:numPr>
          <w:ilvl w:val="0"/>
          <w:numId w:val="24"/>
        </w:numPr>
        <w:autoSpaceDE w:val="0"/>
        <w:autoSpaceDN w:val="0"/>
        <w:adjustRightInd w:val="0"/>
        <w:spacing w:line="276" w:lineRule="auto"/>
        <w:jc w:val="both"/>
        <w:rPr>
          <w:rFonts w:ascii="Arial" w:hAnsi="Arial" w:cs="Arial"/>
          <w:bCs/>
          <w:color w:val="000000"/>
        </w:rPr>
      </w:pPr>
      <w:r w:rsidRPr="00696726">
        <w:rPr>
          <w:rFonts w:ascii="Arial" w:hAnsi="Arial" w:cs="Arial"/>
          <w:bCs/>
          <w:color w:val="000000"/>
        </w:rPr>
        <w:t xml:space="preserve">Se </w:t>
      </w:r>
      <w:r w:rsidR="00B34C18" w:rsidRPr="00696726">
        <w:rPr>
          <w:rFonts w:ascii="Arial" w:hAnsi="Arial" w:cs="Arial"/>
          <w:bCs/>
          <w:color w:val="000000"/>
        </w:rPr>
        <w:t>ha realiz</w:t>
      </w:r>
      <w:r w:rsidR="00AF1109" w:rsidRPr="00696726">
        <w:rPr>
          <w:rFonts w:ascii="Arial" w:hAnsi="Arial" w:cs="Arial"/>
          <w:bCs/>
          <w:color w:val="000000"/>
        </w:rPr>
        <w:t>ado al inicio del curso 2019/202</w:t>
      </w:r>
      <w:r w:rsidR="00B34C18" w:rsidRPr="00696726">
        <w:rPr>
          <w:rFonts w:ascii="Arial" w:hAnsi="Arial" w:cs="Arial"/>
          <w:bCs/>
          <w:color w:val="000000"/>
        </w:rPr>
        <w:t>0 una reunión de coordinación a la que fueron convocados todos los docentes de la titulación. Se abordaron los aspectos a mejorar detectados previamente en las encuestas realizadas a los estudiantes para l</w:t>
      </w:r>
      <w:r w:rsidR="00FC2A95" w:rsidRPr="00696726">
        <w:rPr>
          <w:rFonts w:ascii="Arial" w:hAnsi="Arial" w:cs="Arial"/>
          <w:bCs/>
          <w:color w:val="000000"/>
        </w:rPr>
        <w:t>legar a acuerdos para su mejora</w:t>
      </w:r>
      <w:r w:rsidR="00B34C18" w:rsidRPr="00696726">
        <w:rPr>
          <w:rFonts w:ascii="Arial" w:hAnsi="Arial" w:cs="Arial"/>
          <w:bCs/>
          <w:color w:val="000000"/>
        </w:rPr>
        <w:t xml:space="preserve">. </w:t>
      </w:r>
    </w:p>
    <w:p w14:paraId="0EC8B2C3" w14:textId="0827B2C2" w:rsidR="00DA7CCE" w:rsidRPr="00717272" w:rsidRDefault="00B34C18" w:rsidP="00E55ADD">
      <w:pPr>
        <w:pStyle w:val="Prrafodelista"/>
        <w:numPr>
          <w:ilvl w:val="0"/>
          <w:numId w:val="24"/>
        </w:numPr>
        <w:autoSpaceDE w:val="0"/>
        <w:autoSpaceDN w:val="0"/>
        <w:adjustRightInd w:val="0"/>
        <w:spacing w:line="276" w:lineRule="auto"/>
        <w:jc w:val="both"/>
        <w:rPr>
          <w:rFonts w:ascii="Arial" w:hAnsi="Arial" w:cs="Arial"/>
          <w:bCs/>
          <w:color w:val="000000"/>
        </w:rPr>
      </w:pPr>
      <w:r w:rsidRPr="00696726">
        <w:rPr>
          <w:rFonts w:ascii="Arial" w:hAnsi="Arial" w:cs="Arial"/>
          <w:bCs/>
          <w:color w:val="000000"/>
        </w:rPr>
        <w:t xml:space="preserve">Se </w:t>
      </w:r>
      <w:r w:rsidR="00DA7CCE" w:rsidRPr="00696726">
        <w:rPr>
          <w:rFonts w:ascii="Arial" w:hAnsi="Arial" w:cs="Arial"/>
          <w:bCs/>
          <w:color w:val="000000"/>
        </w:rPr>
        <w:t>ha</w:t>
      </w:r>
      <w:r w:rsidRPr="00696726">
        <w:rPr>
          <w:rFonts w:ascii="Arial" w:hAnsi="Arial" w:cs="Arial"/>
          <w:bCs/>
          <w:color w:val="000000"/>
        </w:rPr>
        <w:t xml:space="preserve"> mantenido </w:t>
      </w:r>
      <w:r w:rsidR="00DA7CCE" w:rsidRPr="00696726">
        <w:rPr>
          <w:rFonts w:ascii="Arial" w:hAnsi="Arial" w:cs="Arial"/>
          <w:bCs/>
          <w:color w:val="000000"/>
        </w:rPr>
        <w:t>una reunió</w:t>
      </w:r>
      <w:r w:rsidRPr="00696726">
        <w:rPr>
          <w:rFonts w:ascii="Arial" w:hAnsi="Arial" w:cs="Arial"/>
          <w:bCs/>
          <w:color w:val="000000"/>
        </w:rPr>
        <w:t>n entre los docentes de la</w:t>
      </w:r>
      <w:r w:rsidR="00696726">
        <w:rPr>
          <w:rFonts w:ascii="Arial" w:hAnsi="Arial" w:cs="Arial"/>
          <w:bCs/>
          <w:color w:val="000000"/>
        </w:rPr>
        <w:t>s</w:t>
      </w:r>
      <w:r w:rsidRPr="00696726">
        <w:rPr>
          <w:rFonts w:ascii="Arial" w:hAnsi="Arial" w:cs="Arial"/>
          <w:bCs/>
          <w:color w:val="000000"/>
        </w:rPr>
        <w:t xml:space="preserve"> asignatura</w:t>
      </w:r>
      <w:r w:rsidR="00696726">
        <w:rPr>
          <w:rFonts w:ascii="Arial" w:hAnsi="Arial" w:cs="Arial"/>
          <w:bCs/>
          <w:color w:val="000000"/>
        </w:rPr>
        <w:t>s</w:t>
      </w:r>
      <w:r w:rsidRPr="00696726">
        <w:rPr>
          <w:rFonts w:ascii="Arial" w:hAnsi="Arial" w:cs="Arial"/>
          <w:bCs/>
          <w:color w:val="000000"/>
        </w:rPr>
        <w:t xml:space="preserve"> </w:t>
      </w:r>
      <w:r w:rsidRPr="00696726">
        <w:rPr>
          <w:rFonts w:ascii="Arial" w:hAnsi="Arial" w:cs="Arial"/>
        </w:rPr>
        <w:t xml:space="preserve">Neurofisiología y Fisiopatología </w:t>
      </w:r>
      <w:r w:rsidR="00696726">
        <w:rPr>
          <w:rFonts w:ascii="Arial" w:hAnsi="Arial" w:cs="Arial"/>
        </w:rPr>
        <w:t>del Sistema Musculoesquelético y</w:t>
      </w:r>
      <w:r w:rsidRPr="00696726">
        <w:rPr>
          <w:rFonts w:ascii="Arial" w:hAnsi="Arial" w:cs="Arial"/>
        </w:rPr>
        <w:t xml:space="preserve"> Fisioterapia Manual Ortopédica </w:t>
      </w:r>
      <w:r w:rsidR="00DA7CCE" w:rsidRPr="00696726">
        <w:rPr>
          <w:rFonts w:ascii="Arial" w:hAnsi="Arial" w:cs="Arial"/>
        </w:rPr>
        <w:t>del Cuadrante Inferior</w:t>
      </w:r>
      <w:r w:rsidR="00A714B5">
        <w:rPr>
          <w:rFonts w:ascii="Arial" w:hAnsi="Arial" w:cs="Arial"/>
        </w:rPr>
        <w:t xml:space="preserve"> durante el curso 201</w:t>
      </w:r>
      <w:r w:rsidR="00696726">
        <w:rPr>
          <w:rFonts w:ascii="Arial" w:hAnsi="Arial" w:cs="Arial"/>
        </w:rPr>
        <w:t>8/2019</w:t>
      </w:r>
      <w:r w:rsidR="00D728B1">
        <w:rPr>
          <w:rFonts w:ascii="Arial" w:hAnsi="Arial" w:cs="Arial"/>
        </w:rPr>
        <w:t xml:space="preserve"> para mejorar la</w:t>
      </w:r>
      <w:r w:rsidR="00DA7CCE" w:rsidRPr="00696726">
        <w:rPr>
          <w:rFonts w:ascii="Arial" w:hAnsi="Arial" w:cs="Arial"/>
        </w:rPr>
        <w:t xml:space="preserve"> coordinación</w:t>
      </w:r>
      <w:r w:rsidR="00D728B1">
        <w:rPr>
          <w:rFonts w:ascii="Arial" w:hAnsi="Arial" w:cs="Arial"/>
        </w:rPr>
        <w:t xml:space="preserve"> entre las asignaturas</w:t>
      </w:r>
      <w:r w:rsidR="00994EE4">
        <w:rPr>
          <w:rFonts w:ascii="Arial" w:hAnsi="Arial" w:cs="Arial"/>
        </w:rPr>
        <w:t xml:space="preserve"> (ver acta de coordinación docente correspondiente)</w:t>
      </w:r>
      <w:r w:rsidR="00DA7CCE" w:rsidRPr="00696726">
        <w:rPr>
          <w:rFonts w:ascii="Arial" w:hAnsi="Arial" w:cs="Arial"/>
        </w:rPr>
        <w:t>.</w:t>
      </w:r>
    </w:p>
    <w:p w14:paraId="04E06708" w14:textId="096C006E" w:rsidR="00717272" w:rsidRPr="00696726" w:rsidRDefault="00717272" w:rsidP="00E55ADD">
      <w:pPr>
        <w:pStyle w:val="Prrafodelista"/>
        <w:numPr>
          <w:ilvl w:val="0"/>
          <w:numId w:val="24"/>
        </w:numPr>
        <w:autoSpaceDE w:val="0"/>
        <w:autoSpaceDN w:val="0"/>
        <w:adjustRightInd w:val="0"/>
        <w:spacing w:line="276" w:lineRule="auto"/>
        <w:jc w:val="both"/>
        <w:rPr>
          <w:rFonts w:ascii="Arial" w:hAnsi="Arial" w:cs="Arial"/>
          <w:bCs/>
          <w:color w:val="000000"/>
        </w:rPr>
      </w:pPr>
      <w:r>
        <w:rPr>
          <w:rFonts w:ascii="Arial" w:hAnsi="Arial" w:cs="Arial"/>
          <w:bCs/>
          <w:color w:val="000000"/>
        </w:rPr>
        <w:t xml:space="preserve">Durante el curso 2019/2020 se han revisado los contenidos de las distintas asignaturas y se ha iniciado su reestructuración en el curso 2020/2021. </w:t>
      </w:r>
    </w:p>
    <w:p w14:paraId="447E9531" w14:textId="565C7632" w:rsidR="00B34C18" w:rsidRPr="00696726" w:rsidRDefault="00B34C18" w:rsidP="00E55ADD">
      <w:pPr>
        <w:pStyle w:val="Prrafodelista"/>
        <w:numPr>
          <w:ilvl w:val="0"/>
          <w:numId w:val="24"/>
        </w:numPr>
        <w:autoSpaceDE w:val="0"/>
        <w:autoSpaceDN w:val="0"/>
        <w:adjustRightInd w:val="0"/>
        <w:spacing w:after="120" w:line="276" w:lineRule="auto"/>
        <w:ind w:left="714" w:hanging="357"/>
        <w:jc w:val="both"/>
        <w:rPr>
          <w:rFonts w:ascii="Arial" w:hAnsi="Arial" w:cs="Arial"/>
          <w:bCs/>
          <w:color w:val="000000"/>
        </w:rPr>
      </w:pPr>
      <w:r w:rsidRPr="00696726">
        <w:rPr>
          <w:rFonts w:ascii="Arial" w:hAnsi="Arial" w:cs="Arial"/>
          <w:bCs/>
          <w:color w:val="000000"/>
        </w:rPr>
        <w:t xml:space="preserve">La reunión de coordinación docente se </w:t>
      </w:r>
      <w:r w:rsidR="00B6781D" w:rsidRPr="00696726">
        <w:rPr>
          <w:rFonts w:ascii="Arial" w:hAnsi="Arial" w:cs="Arial"/>
          <w:bCs/>
          <w:color w:val="000000"/>
        </w:rPr>
        <w:t xml:space="preserve">seguirá </w:t>
      </w:r>
      <w:r w:rsidR="00A41300" w:rsidRPr="00696726">
        <w:rPr>
          <w:rFonts w:ascii="Arial" w:hAnsi="Arial" w:cs="Arial"/>
          <w:bCs/>
          <w:color w:val="000000"/>
        </w:rPr>
        <w:t>convoca</w:t>
      </w:r>
      <w:r w:rsidR="00B6781D" w:rsidRPr="00696726">
        <w:rPr>
          <w:rFonts w:ascii="Arial" w:hAnsi="Arial" w:cs="Arial"/>
          <w:bCs/>
          <w:color w:val="000000"/>
        </w:rPr>
        <w:t xml:space="preserve">ndo </w:t>
      </w:r>
      <w:r w:rsidRPr="00696726">
        <w:rPr>
          <w:rFonts w:ascii="Arial" w:hAnsi="Arial" w:cs="Arial"/>
          <w:bCs/>
          <w:color w:val="000000"/>
        </w:rPr>
        <w:t xml:space="preserve">en </w:t>
      </w:r>
      <w:r w:rsidR="00DA7CCE" w:rsidRPr="00696726">
        <w:rPr>
          <w:rFonts w:ascii="Arial" w:hAnsi="Arial" w:cs="Arial"/>
          <w:bCs/>
          <w:color w:val="000000"/>
        </w:rPr>
        <w:t>los próximos cursos académicos</w:t>
      </w:r>
      <w:r w:rsidR="00717272">
        <w:rPr>
          <w:rFonts w:ascii="Arial" w:hAnsi="Arial" w:cs="Arial"/>
          <w:bCs/>
          <w:color w:val="000000"/>
        </w:rPr>
        <w:t xml:space="preserve"> para informar y llegar a acuerdos para establecer pautas comunes en el desarrollo de las asignaturas </w:t>
      </w:r>
      <w:r w:rsidR="00F0391C">
        <w:rPr>
          <w:rFonts w:ascii="Arial" w:hAnsi="Arial" w:cs="Arial"/>
          <w:bCs/>
          <w:color w:val="000000"/>
        </w:rPr>
        <w:t>de la materia Fisioterapia Manual Ortopédica.</w:t>
      </w:r>
    </w:p>
    <w:p w14:paraId="472E550A" w14:textId="77777777" w:rsidR="00C52648" w:rsidRPr="00696726" w:rsidRDefault="00DA7CCE" w:rsidP="00E55ADD">
      <w:pPr>
        <w:autoSpaceDE w:val="0"/>
        <w:autoSpaceDN w:val="0"/>
        <w:adjustRightInd w:val="0"/>
        <w:spacing w:after="240"/>
        <w:jc w:val="both"/>
        <w:rPr>
          <w:rFonts w:ascii="Arial" w:hAnsi="Arial" w:cs="Arial"/>
          <w:sz w:val="24"/>
          <w:szCs w:val="24"/>
        </w:rPr>
      </w:pPr>
      <w:r w:rsidRPr="00696726">
        <w:rPr>
          <w:rFonts w:ascii="Arial" w:hAnsi="Arial" w:cs="Arial"/>
          <w:sz w:val="24"/>
          <w:szCs w:val="24"/>
        </w:rPr>
        <w:t xml:space="preserve">Estado: </w:t>
      </w:r>
      <w:r w:rsidR="00C52648" w:rsidRPr="00696726">
        <w:rPr>
          <w:rFonts w:ascii="Arial" w:hAnsi="Arial" w:cs="Arial"/>
          <w:sz w:val="24"/>
          <w:szCs w:val="24"/>
        </w:rPr>
        <w:t>Se mantiene la acción de mejora para aumentar la coordinación docente por no contar todavía con el resultado de los cambios implementados en el curso 2019/2020.</w:t>
      </w:r>
    </w:p>
    <w:p w14:paraId="57812B1C" w14:textId="77777777" w:rsidR="00DA7CCE" w:rsidRPr="00D728B1" w:rsidRDefault="00DA7CCE" w:rsidP="00E55ADD">
      <w:pPr>
        <w:autoSpaceDE w:val="0"/>
        <w:autoSpaceDN w:val="0"/>
        <w:adjustRightInd w:val="0"/>
        <w:spacing w:after="120"/>
        <w:jc w:val="both"/>
        <w:rPr>
          <w:rFonts w:ascii="Arial" w:hAnsi="Arial" w:cs="Arial"/>
          <w:sz w:val="24"/>
          <w:szCs w:val="24"/>
        </w:rPr>
      </w:pPr>
      <w:r w:rsidRPr="00D728B1">
        <w:rPr>
          <w:rFonts w:ascii="Arial" w:hAnsi="Arial" w:cs="Arial"/>
          <w:b/>
          <w:bCs/>
          <w:sz w:val="24"/>
          <w:szCs w:val="24"/>
        </w:rPr>
        <w:t xml:space="preserve">ACCIÓN DE MEJORA 4: </w:t>
      </w:r>
    </w:p>
    <w:p w14:paraId="115FC025" w14:textId="77777777" w:rsidR="00DA7CCE" w:rsidRPr="00D728B1" w:rsidRDefault="00DA7CCE" w:rsidP="00E55ADD">
      <w:pPr>
        <w:spacing w:after="0"/>
        <w:jc w:val="both"/>
        <w:rPr>
          <w:rFonts w:ascii="Arial" w:hAnsi="Arial" w:cs="Arial"/>
        </w:rPr>
      </w:pPr>
      <w:r w:rsidRPr="00D728B1">
        <w:rPr>
          <w:rFonts w:ascii="Arial" w:hAnsi="Arial" w:cs="Arial"/>
          <w:sz w:val="24"/>
          <w:szCs w:val="24"/>
        </w:rPr>
        <w:t>“Aumentar el nivel de satisfacción de la asignatura Metodología de la Investigación”.</w:t>
      </w:r>
    </w:p>
    <w:p w14:paraId="215AFF4B" w14:textId="77777777" w:rsidR="00DA7CCE" w:rsidRPr="00D728B1" w:rsidRDefault="00DA7CCE" w:rsidP="00E55ADD">
      <w:pPr>
        <w:pStyle w:val="Prrafodelista"/>
        <w:numPr>
          <w:ilvl w:val="0"/>
          <w:numId w:val="25"/>
        </w:numPr>
        <w:autoSpaceDE w:val="0"/>
        <w:autoSpaceDN w:val="0"/>
        <w:adjustRightInd w:val="0"/>
        <w:spacing w:line="276" w:lineRule="auto"/>
        <w:jc w:val="both"/>
        <w:rPr>
          <w:rFonts w:ascii="Arial" w:hAnsi="Arial" w:cs="Arial"/>
        </w:rPr>
      </w:pPr>
      <w:r w:rsidRPr="00D728B1">
        <w:rPr>
          <w:rFonts w:ascii="Arial" w:hAnsi="Arial" w:cs="Arial"/>
        </w:rPr>
        <w:t xml:space="preserve">La dirección del centro comunicó los resultados de satisfacción de la asignatura a los docentes implicados al final del curso 2018/2019. </w:t>
      </w:r>
    </w:p>
    <w:p w14:paraId="3B00AE66" w14:textId="213E653F" w:rsidR="00887379" w:rsidRPr="00D728B1" w:rsidRDefault="00DA7CCE" w:rsidP="00E55ADD">
      <w:pPr>
        <w:pStyle w:val="Prrafodelista"/>
        <w:numPr>
          <w:ilvl w:val="0"/>
          <w:numId w:val="25"/>
        </w:numPr>
        <w:autoSpaceDE w:val="0"/>
        <w:autoSpaceDN w:val="0"/>
        <w:adjustRightInd w:val="0"/>
        <w:spacing w:line="276" w:lineRule="auto"/>
        <w:jc w:val="both"/>
        <w:rPr>
          <w:rFonts w:ascii="Arial" w:hAnsi="Arial" w:cs="Arial"/>
        </w:rPr>
      </w:pPr>
      <w:r w:rsidRPr="00D728B1">
        <w:rPr>
          <w:rFonts w:ascii="Arial" w:hAnsi="Arial" w:cs="Arial"/>
        </w:rPr>
        <w:t>Los profesores de la asignatura se reunieron para acordar soluciones</w:t>
      </w:r>
      <w:r w:rsidR="00D728B1" w:rsidRPr="00D728B1">
        <w:rPr>
          <w:rFonts w:ascii="Arial" w:hAnsi="Arial" w:cs="Arial"/>
        </w:rPr>
        <w:t xml:space="preserve"> durante el curso 2019/2020</w:t>
      </w:r>
      <w:r w:rsidRPr="00D728B1">
        <w:rPr>
          <w:rFonts w:ascii="Arial" w:hAnsi="Arial" w:cs="Arial"/>
        </w:rPr>
        <w:t xml:space="preserve"> (ver acta de coordinación docente de esta asignatura).</w:t>
      </w:r>
    </w:p>
    <w:p w14:paraId="242F43D7" w14:textId="555FE51A" w:rsidR="00FC16D0" w:rsidRPr="00D728B1" w:rsidRDefault="00B6781D" w:rsidP="00E55ADD">
      <w:pPr>
        <w:pStyle w:val="Prrafodelista"/>
        <w:numPr>
          <w:ilvl w:val="0"/>
          <w:numId w:val="25"/>
        </w:numPr>
        <w:autoSpaceDE w:val="0"/>
        <w:autoSpaceDN w:val="0"/>
        <w:adjustRightInd w:val="0"/>
        <w:spacing w:line="276" w:lineRule="auto"/>
        <w:ind w:left="714" w:hanging="357"/>
        <w:contextualSpacing w:val="0"/>
        <w:jc w:val="both"/>
        <w:rPr>
          <w:rFonts w:ascii="Arial" w:hAnsi="Arial" w:cs="Arial"/>
        </w:rPr>
      </w:pPr>
      <w:r w:rsidRPr="00D728B1">
        <w:rPr>
          <w:rFonts w:ascii="Arial" w:hAnsi="Arial" w:cs="Arial"/>
        </w:rPr>
        <w:t>Se ha realizado</w:t>
      </w:r>
      <w:r w:rsidR="00FC16D0" w:rsidRPr="00D728B1">
        <w:rPr>
          <w:rFonts w:ascii="Arial" w:hAnsi="Arial" w:cs="Arial"/>
        </w:rPr>
        <w:t xml:space="preserve"> un seguimiento </w:t>
      </w:r>
      <w:r w:rsidR="00CB625F" w:rsidRPr="00D728B1">
        <w:rPr>
          <w:rFonts w:ascii="Arial" w:hAnsi="Arial" w:cs="Arial"/>
        </w:rPr>
        <w:t xml:space="preserve">de la evolución de la asignatura en la mitad del </w:t>
      </w:r>
      <w:r w:rsidR="002A11B2">
        <w:rPr>
          <w:rFonts w:ascii="Arial" w:hAnsi="Arial" w:cs="Arial"/>
        </w:rPr>
        <w:t>desarrollo de la asignatura</w:t>
      </w:r>
      <w:r w:rsidRPr="00D728B1">
        <w:rPr>
          <w:rFonts w:ascii="Arial" w:hAnsi="Arial" w:cs="Arial"/>
        </w:rPr>
        <w:t>,</w:t>
      </w:r>
      <w:r w:rsidR="00CB625F" w:rsidRPr="00D728B1">
        <w:rPr>
          <w:rFonts w:ascii="Arial" w:hAnsi="Arial" w:cs="Arial"/>
        </w:rPr>
        <w:t xml:space="preserve"> </w:t>
      </w:r>
      <w:r w:rsidR="00FC16D0" w:rsidRPr="00D728B1">
        <w:rPr>
          <w:rFonts w:ascii="Arial" w:hAnsi="Arial" w:cs="Arial"/>
        </w:rPr>
        <w:t>mediante en</w:t>
      </w:r>
      <w:r w:rsidR="00CB625F" w:rsidRPr="00D728B1">
        <w:rPr>
          <w:rFonts w:ascii="Arial" w:hAnsi="Arial" w:cs="Arial"/>
        </w:rPr>
        <w:t>cuestas</w:t>
      </w:r>
      <w:r w:rsidR="00FC16D0" w:rsidRPr="00D728B1">
        <w:rPr>
          <w:rFonts w:ascii="Arial" w:hAnsi="Arial" w:cs="Arial"/>
        </w:rPr>
        <w:t xml:space="preserve"> </w:t>
      </w:r>
      <w:r w:rsidRPr="00D728B1">
        <w:rPr>
          <w:rFonts w:ascii="Arial" w:hAnsi="Arial" w:cs="Arial"/>
        </w:rPr>
        <w:t xml:space="preserve">cualitativas </w:t>
      </w:r>
      <w:r w:rsidR="00CB625F" w:rsidRPr="00D728B1">
        <w:rPr>
          <w:rFonts w:ascii="Arial" w:hAnsi="Arial" w:cs="Arial"/>
        </w:rPr>
        <w:t>a</w:t>
      </w:r>
      <w:r w:rsidR="00FC16D0" w:rsidRPr="00D728B1">
        <w:rPr>
          <w:rFonts w:ascii="Arial" w:hAnsi="Arial" w:cs="Arial"/>
        </w:rPr>
        <w:t xml:space="preserve"> los estudiantes</w:t>
      </w:r>
      <w:r w:rsidRPr="00D728B1">
        <w:rPr>
          <w:rFonts w:ascii="Arial" w:hAnsi="Arial" w:cs="Arial"/>
        </w:rPr>
        <w:t>, en el curso 2019/2020</w:t>
      </w:r>
      <w:r w:rsidR="00FC16D0" w:rsidRPr="00D728B1">
        <w:rPr>
          <w:rFonts w:ascii="Arial" w:hAnsi="Arial" w:cs="Arial"/>
        </w:rPr>
        <w:t>.</w:t>
      </w:r>
      <w:r w:rsidR="002A11B2">
        <w:rPr>
          <w:rFonts w:ascii="Arial" w:hAnsi="Arial" w:cs="Arial"/>
        </w:rPr>
        <w:t xml:space="preserve"> Sus resultados fueron comunicados a los docentes que participan en la asignatura para aumentar la información sobre los cambios a realizar para </w:t>
      </w:r>
      <w:r w:rsidR="006250EC">
        <w:rPr>
          <w:rFonts w:ascii="Arial" w:hAnsi="Arial" w:cs="Arial"/>
        </w:rPr>
        <w:t>su</w:t>
      </w:r>
      <w:r w:rsidR="002A11B2">
        <w:rPr>
          <w:rFonts w:ascii="Arial" w:hAnsi="Arial" w:cs="Arial"/>
        </w:rPr>
        <w:t xml:space="preserve"> mejora y poder así implementarlos lo antes posible.</w:t>
      </w:r>
    </w:p>
    <w:p w14:paraId="444A5F34" w14:textId="5852C33C" w:rsidR="00DA7CCE" w:rsidRPr="00D728B1" w:rsidRDefault="00DA7CCE" w:rsidP="00E55ADD">
      <w:pPr>
        <w:pStyle w:val="Prrafodelista"/>
        <w:numPr>
          <w:ilvl w:val="0"/>
          <w:numId w:val="25"/>
        </w:numPr>
        <w:autoSpaceDE w:val="0"/>
        <w:autoSpaceDN w:val="0"/>
        <w:adjustRightInd w:val="0"/>
        <w:spacing w:after="120" w:line="276" w:lineRule="auto"/>
        <w:ind w:left="714" w:hanging="357"/>
        <w:jc w:val="both"/>
        <w:rPr>
          <w:rFonts w:ascii="Arial" w:hAnsi="Arial" w:cs="Arial"/>
        </w:rPr>
      </w:pPr>
      <w:r w:rsidRPr="00D728B1">
        <w:rPr>
          <w:rFonts w:ascii="Arial" w:hAnsi="Arial" w:cs="Arial"/>
        </w:rPr>
        <w:t>Se van a implementar los cambios acordados entre los docentes durante el curso 2019/2020</w:t>
      </w:r>
      <w:r w:rsidR="002A11B2">
        <w:rPr>
          <w:rFonts w:ascii="Arial" w:hAnsi="Arial" w:cs="Arial"/>
        </w:rPr>
        <w:t xml:space="preserve"> y </w:t>
      </w:r>
      <w:r w:rsidR="006250EC">
        <w:rPr>
          <w:rFonts w:ascii="Arial" w:hAnsi="Arial" w:cs="Arial"/>
        </w:rPr>
        <w:t>en cursos</w:t>
      </w:r>
      <w:r w:rsidR="002A11B2">
        <w:rPr>
          <w:rFonts w:ascii="Arial" w:hAnsi="Arial" w:cs="Arial"/>
        </w:rPr>
        <w:t xml:space="preserve"> sucesivos</w:t>
      </w:r>
      <w:r w:rsidRPr="00D728B1">
        <w:rPr>
          <w:rFonts w:ascii="Arial" w:hAnsi="Arial" w:cs="Arial"/>
        </w:rPr>
        <w:t>.</w:t>
      </w:r>
    </w:p>
    <w:p w14:paraId="11A535DF" w14:textId="0FB02D73" w:rsidR="002720AF" w:rsidRPr="00E55ADD" w:rsidRDefault="00DA7CCE" w:rsidP="00E55ADD">
      <w:pPr>
        <w:autoSpaceDE w:val="0"/>
        <w:autoSpaceDN w:val="0"/>
        <w:adjustRightInd w:val="0"/>
        <w:spacing w:after="240"/>
        <w:jc w:val="both"/>
        <w:rPr>
          <w:rFonts w:ascii="Arial" w:hAnsi="Arial" w:cs="Arial"/>
          <w:sz w:val="24"/>
          <w:szCs w:val="24"/>
        </w:rPr>
      </w:pPr>
      <w:r w:rsidRPr="00D728B1">
        <w:rPr>
          <w:rFonts w:ascii="Arial" w:hAnsi="Arial" w:cs="Arial"/>
          <w:sz w:val="24"/>
          <w:szCs w:val="24"/>
        </w:rPr>
        <w:lastRenderedPageBreak/>
        <w:t>Estado: Se mantiene abierta esta acci</w:t>
      </w:r>
      <w:bookmarkStart w:id="12" w:name="_GoBack"/>
      <w:bookmarkEnd w:id="12"/>
      <w:r w:rsidRPr="00D728B1">
        <w:rPr>
          <w:rFonts w:ascii="Arial" w:hAnsi="Arial" w:cs="Arial"/>
          <w:sz w:val="24"/>
          <w:szCs w:val="24"/>
        </w:rPr>
        <w:t>ón de mejora</w:t>
      </w:r>
      <w:r w:rsidR="007A35AB" w:rsidRPr="00D728B1">
        <w:rPr>
          <w:rFonts w:ascii="Arial" w:hAnsi="Arial" w:cs="Arial"/>
          <w:sz w:val="24"/>
          <w:szCs w:val="24"/>
        </w:rPr>
        <w:t xml:space="preserve"> por no contar todavía con el resultado de los cambios implementados en el curso 2019/2020</w:t>
      </w:r>
      <w:r w:rsidR="002720AF">
        <w:rPr>
          <w:rFonts w:ascii="Arial" w:hAnsi="Arial" w:cs="Arial"/>
          <w:sz w:val="24"/>
          <w:szCs w:val="24"/>
        </w:rPr>
        <w:t>.</w:t>
      </w:r>
    </w:p>
    <w:p w14:paraId="6A87D718" w14:textId="03145FCD" w:rsidR="00DA7CCE" w:rsidRPr="00D728B1" w:rsidRDefault="00DA7CCE" w:rsidP="00E55ADD">
      <w:pPr>
        <w:autoSpaceDE w:val="0"/>
        <w:autoSpaceDN w:val="0"/>
        <w:adjustRightInd w:val="0"/>
        <w:spacing w:after="120"/>
        <w:jc w:val="both"/>
        <w:rPr>
          <w:rFonts w:ascii="Arial" w:hAnsi="Arial" w:cs="Arial"/>
          <w:sz w:val="24"/>
          <w:szCs w:val="24"/>
        </w:rPr>
      </w:pPr>
      <w:r w:rsidRPr="00D728B1">
        <w:rPr>
          <w:rFonts w:ascii="Arial" w:hAnsi="Arial" w:cs="Arial"/>
          <w:b/>
          <w:bCs/>
          <w:sz w:val="24"/>
          <w:szCs w:val="24"/>
        </w:rPr>
        <w:t xml:space="preserve">ACCIÓN DE MEJORA 5: </w:t>
      </w:r>
    </w:p>
    <w:p w14:paraId="78539E0A" w14:textId="77777777" w:rsidR="00DA7CCE" w:rsidRPr="00D728B1" w:rsidRDefault="00DA7CCE" w:rsidP="00E55ADD">
      <w:pPr>
        <w:spacing w:after="0"/>
        <w:jc w:val="both"/>
        <w:rPr>
          <w:rFonts w:ascii="Arial" w:hAnsi="Arial" w:cs="Arial"/>
          <w:sz w:val="24"/>
          <w:szCs w:val="24"/>
        </w:rPr>
      </w:pPr>
      <w:r w:rsidRPr="00D728B1">
        <w:rPr>
          <w:rFonts w:ascii="Arial" w:hAnsi="Arial" w:cs="Arial"/>
          <w:sz w:val="24"/>
          <w:szCs w:val="24"/>
        </w:rPr>
        <w:t>“Mejorar la satisfacción con la actividad docente de la titulación”.</w:t>
      </w:r>
    </w:p>
    <w:p w14:paraId="3AE2DC2C" w14:textId="77777777" w:rsidR="001D3C55" w:rsidRPr="00D728B1" w:rsidRDefault="001D3C55" w:rsidP="00E55ADD">
      <w:pPr>
        <w:pStyle w:val="Prrafodelista"/>
        <w:numPr>
          <w:ilvl w:val="0"/>
          <w:numId w:val="26"/>
        </w:numPr>
        <w:autoSpaceDE w:val="0"/>
        <w:autoSpaceDN w:val="0"/>
        <w:adjustRightInd w:val="0"/>
        <w:spacing w:line="276" w:lineRule="auto"/>
        <w:jc w:val="both"/>
        <w:rPr>
          <w:rFonts w:ascii="Arial" w:hAnsi="Arial" w:cs="Arial"/>
        </w:rPr>
      </w:pPr>
      <w:r w:rsidRPr="00D728B1">
        <w:rPr>
          <w:rFonts w:ascii="Arial" w:hAnsi="Arial" w:cs="Arial"/>
        </w:rPr>
        <w:t xml:space="preserve">La dirección del centro comunicó los resultados de satisfacción con la actividad docente a los dos docentes implicados al final del curso 2018/2019. </w:t>
      </w:r>
    </w:p>
    <w:p w14:paraId="2C254540" w14:textId="4B749F6F" w:rsidR="001D3C55" w:rsidRDefault="001D3C55" w:rsidP="00E55ADD">
      <w:pPr>
        <w:pStyle w:val="Prrafodelista"/>
        <w:numPr>
          <w:ilvl w:val="0"/>
          <w:numId w:val="26"/>
        </w:numPr>
        <w:autoSpaceDE w:val="0"/>
        <w:autoSpaceDN w:val="0"/>
        <w:adjustRightInd w:val="0"/>
        <w:spacing w:line="276" w:lineRule="auto"/>
        <w:jc w:val="both"/>
        <w:rPr>
          <w:rFonts w:ascii="Arial" w:hAnsi="Arial" w:cs="Arial"/>
        </w:rPr>
      </w:pPr>
      <w:r w:rsidRPr="00D728B1">
        <w:rPr>
          <w:rFonts w:ascii="Arial" w:hAnsi="Arial" w:cs="Arial"/>
        </w:rPr>
        <w:t>Los profesores se reunieron con la dirección del centro para acordar soluciones.</w:t>
      </w:r>
    </w:p>
    <w:p w14:paraId="14C30E6E" w14:textId="400B562F" w:rsidR="006250EC" w:rsidRPr="006250EC" w:rsidRDefault="002A11B2" w:rsidP="00E55ADD">
      <w:pPr>
        <w:pStyle w:val="Prrafodelista"/>
        <w:numPr>
          <w:ilvl w:val="0"/>
          <w:numId w:val="26"/>
        </w:numPr>
        <w:autoSpaceDE w:val="0"/>
        <w:autoSpaceDN w:val="0"/>
        <w:adjustRightInd w:val="0"/>
        <w:spacing w:line="276" w:lineRule="auto"/>
        <w:contextualSpacing w:val="0"/>
        <w:jc w:val="both"/>
        <w:rPr>
          <w:rFonts w:ascii="Arial" w:hAnsi="Arial" w:cs="Arial"/>
        </w:rPr>
      </w:pPr>
      <w:r w:rsidRPr="00D728B1">
        <w:rPr>
          <w:rFonts w:ascii="Arial" w:hAnsi="Arial" w:cs="Arial"/>
        </w:rPr>
        <w:t xml:space="preserve">Se ha realizado un seguimiento </w:t>
      </w:r>
      <w:r>
        <w:rPr>
          <w:rFonts w:ascii="Arial" w:hAnsi="Arial" w:cs="Arial"/>
        </w:rPr>
        <w:t>de la evolución de la docencia de uno de los docentes</w:t>
      </w:r>
      <w:r w:rsidRPr="00D728B1">
        <w:rPr>
          <w:rFonts w:ascii="Arial" w:hAnsi="Arial" w:cs="Arial"/>
        </w:rPr>
        <w:t xml:space="preserve"> en </w:t>
      </w:r>
      <w:r>
        <w:rPr>
          <w:rFonts w:ascii="Arial" w:hAnsi="Arial" w:cs="Arial"/>
        </w:rPr>
        <w:t>l</w:t>
      </w:r>
      <w:r w:rsidR="00DE71D1">
        <w:rPr>
          <w:rFonts w:ascii="Arial" w:hAnsi="Arial" w:cs="Arial"/>
        </w:rPr>
        <w:t>a</w:t>
      </w:r>
      <w:r w:rsidRPr="00D728B1">
        <w:rPr>
          <w:rFonts w:ascii="Arial" w:hAnsi="Arial" w:cs="Arial"/>
        </w:rPr>
        <w:t xml:space="preserve"> mitad del periodo de docencia, mediante </w:t>
      </w:r>
      <w:r w:rsidR="006250EC">
        <w:rPr>
          <w:rFonts w:ascii="Arial" w:hAnsi="Arial" w:cs="Arial"/>
        </w:rPr>
        <w:t xml:space="preserve">una </w:t>
      </w:r>
      <w:r w:rsidRPr="00D728B1">
        <w:rPr>
          <w:rFonts w:ascii="Arial" w:hAnsi="Arial" w:cs="Arial"/>
        </w:rPr>
        <w:t>en</w:t>
      </w:r>
      <w:r w:rsidR="006250EC">
        <w:rPr>
          <w:rFonts w:ascii="Arial" w:hAnsi="Arial" w:cs="Arial"/>
        </w:rPr>
        <w:t>cuesta</w:t>
      </w:r>
      <w:r w:rsidRPr="00D728B1">
        <w:rPr>
          <w:rFonts w:ascii="Arial" w:hAnsi="Arial" w:cs="Arial"/>
        </w:rPr>
        <w:t xml:space="preserve"> cua</w:t>
      </w:r>
      <w:r w:rsidR="006250EC">
        <w:rPr>
          <w:rFonts w:ascii="Arial" w:hAnsi="Arial" w:cs="Arial"/>
        </w:rPr>
        <w:t>litativa</w:t>
      </w:r>
      <w:r w:rsidRPr="00D728B1">
        <w:rPr>
          <w:rFonts w:ascii="Arial" w:hAnsi="Arial" w:cs="Arial"/>
        </w:rPr>
        <w:t xml:space="preserve"> a los estudiantes, en el curso 2019/2020.</w:t>
      </w:r>
      <w:r w:rsidR="006250EC">
        <w:rPr>
          <w:rFonts w:ascii="Arial" w:hAnsi="Arial" w:cs="Arial"/>
        </w:rPr>
        <w:t xml:space="preserve"> Fueron comunicados los resultados al docente para aumentar la información de los cambios a realizar para su mejora. En el caso del otro docente, no pudo llevarse a cabo por encontrarse de baja médica en el periodo de realización de la encuesta cualitativa</w:t>
      </w:r>
      <w:r w:rsidR="00081AD7">
        <w:rPr>
          <w:rFonts w:ascii="Arial" w:hAnsi="Arial" w:cs="Arial"/>
        </w:rPr>
        <w:t xml:space="preserve"> y se realizará en el curso 2020/2021</w:t>
      </w:r>
      <w:r w:rsidR="006250EC">
        <w:rPr>
          <w:rFonts w:ascii="Arial" w:hAnsi="Arial" w:cs="Arial"/>
        </w:rPr>
        <w:t xml:space="preserve">. </w:t>
      </w:r>
    </w:p>
    <w:p w14:paraId="2CDE63BF" w14:textId="6DD8B5ED" w:rsidR="001D3C55" w:rsidRPr="00D728B1" w:rsidRDefault="001D3C55" w:rsidP="00E55ADD">
      <w:pPr>
        <w:pStyle w:val="Prrafodelista"/>
        <w:numPr>
          <w:ilvl w:val="0"/>
          <w:numId w:val="26"/>
        </w:numPr>
        <w:autoSpaceDE w:val="0"/>
        <w:autoSpaceDN w:val="0"/>
        <w:adjustRightInd w:val="0"/>
        <w:spacing w:after="120" w:line="276" w:lineRule="auto"/>
        <w:ind w:left="714" w:hanging="357"/>
        <w:jc w:val="both"/>
        <w:rPr>
          <w:rFonts w:ascii="Arial" w:hAnsi="Arial" w:cs="Arial"/>
        </w:rPr>
      </w:pPr>
      <w:r w:rsidRPr="00D728B1">
        <w:rPr>
          <w:rFonts w:ascii="Arial" w:hAnsi="Arial" w:cs="Arial"/>
        </w:rPr>
        <w:t>Se van a im</w:t>
      </w:r>
      <w:r w:rsidR="006250EC">
        <w:rPr>
          <w:rFonts w:ascii="Arial" w:hAnsi="Arial" w:cs="Arial"/>
        </w:rPr>
        <w:t xml:space="preserve">plementar los cambios </w:t>
      </w:r>
      <w:r w:rsidRPr="00D728B1">
        <w:rPr>
          <w:rFonts w:ascii="Arial" w:hAnsi="Arial" w:cs="Arial"/>
        </w:rPr>
        <w:t>durante el curso 2019/2020</w:t>
      </w:r>
      <w:r w:rsidR="006250EC">
        <w:rPr>
          <w:rFonts w:ascii="Arial" w:hAnsi="Arial" w:cs="Arial"/>
        </w:rPr>
        <w:t xml:space="preserve"> y en cursos sucesivos.</w:t>
      </w:r>
    </w:p>
    <w:p w14:paraId="6AA55267" w14:textId="77777777" w:rsidR="001D3C55" w:rsidRPr="00D728B1" w:rsidRDefault="001D3C55" w:rsidP="00E55ADD">
      <w:pPr>
        <w:autoSpaceDE w:val="0"/>
        <w:autoSpaceDN w:val="0"/>
        <w:adjustRightInd w:val="0"/>
        <w:spacing w:after="240"/>
        <w:jc w:val="both"/>
        <w:rPr>
          <w:rFonts w:ascii="Arial" w:hAnsi="Arial" w:cs="Arial"/>
          <w:sz w:val="24"/>
          <w:szCs w:val="24"/>
        </w:rPr>
      </w:pPr>
      <w:r w:rsidRPr="00D728B1">
        <w:rPr>
          <w:rFonts w:ascii="Arial" w:hAnsi="Arial" w:cs="Arial"/>
          <w:sz w:val="24"/>
          <w:szCs w:val="24"/>
        </w:rPr>
        <w:t>Estado: Se mantiene abierta esta acción de mejora</w:t>
      </w:r>
      <w:r w:rsidR="007A35AB" w:rsidRPr="00D728B1">
        <w:rPr>
          <w:rFonts w:ascii="Arial" w:hAnsi="Arial" w:cs="Arial"/>
          <w:sz w:val="24"/>
          <w:szCs w:val="24"/>
        </w:rPr>
        <w:t>, por no contar todavía con el resultado de los cambios implementados en el curso 2019/2020.</w:t>
      </w:r>
    </w:p>
    <w:p w14:paraId="63572636" w14:textId="77777777" w:rsidR="001D3C55" w:rsidRPr="00D728B1" w:rsidRDefault="001D3C55" w:rsidP="00E55ADD">
      <w:pPr>
        <w:autoSpaceDE w:val="0"/>
        <w:autoSpaceDN w:val="0"/>
        <w:adjustRightInd w:val="0"/>
        <w:spacing w:after="120"/>
        <w:jc w:val="both"/>
        <w:rPr>
          <w:rFonts w:ascii="Arial" w:hAnsi="Arial" w:cs="Arial"/>
          <w:b/>
          <w:bCs/>
          <w:sz w:val="24"/>
          <w:szCs w:val="24"/>
        </w:rPr>
      </w:pPr>
      <w:r w:rsidRPr="00D728B1">
        <w:rPr>
          <w:rFonts w:ascii="Arial" w:hAnsi="Arial" w:cs="Arial"/>
          <w:b/>
          <w:bCs/>
          <w:sz w:val="24"/>
          <w:szCs w:val="24"/>
        </w:rPr>
        <w:t xml:space="preserve">ACCIÓN DE MEJORA 6: </w:t>
      </w:r>
    </w:p>
    <w:p w14:paraId="2161DBEE" w14:textId="77777777" w:rsidR="001D3C55" w:rsidRPr="00D728B1" w:rsidRDefault="001D3C55" w:rsidP="00E55ADD">
      <w:pPr>
        <w:autoSpaceDE w:val="0"/>
        <w:autoSpaceDN w:val="0"/>
        <w:adjustRightInd w:val="0"/>
        <w:spacing w:after="0"/>
        <w:jc w:val="both"/>
        <w:rPr>
          <w:rFonts w:ascii="Arial" w:hAnsi="Arial" w:cs="Arial"/>
          <w:bCs/>
          <w:color w:val="000000"/>
          <w:sz w:val="24"/>
          <w:szCs w:val="24"/>
        </w:rPr>
      </w:pPr>
      <w:r w:rsidRPr="00D728B1">
        <w:rPr>
          <w:rFonts w:ascii="Arial" w:hAnsi="Arial" w:cs="Arial"/>
          <w:bCs/>
          <w:color w:val="000000"/>
          <w:sz w:val="24"/>
          <w:szCs w:val="24"/>
        </w:rPr>
        <w:t>“Mejorar la satisfacción con las prácticas externas”.</w:t>
      </w:r>
    </w:p>
    <w:p w14:paraId="423F0C08" w14:textId="77777777" w:rsidR="001D3C55" w:rsidRPr="00D728B1" w:rsidRDefault="001D3C55" w:rsidP="00E55ADD">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t>Durante el curso 2018/2019 se añadió un nuevo centro de prácticas y se modificó el convenio con el centro ya existente.</w:t>
      </w:r>
    </w:p>
    <w:p w14:paraId="07BD6F31" w14:textId="220609F6" w:rsidR="001D3C55" w:rsidRPr="00D728B1" w:rsidRDefault="001D3C55" w:rsidP="00E55ADD">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t xml:space="preserve">En el curso 2019/2020 se han establecido rotatorios de prácticas entre estos dos centros </w:t>
      </w:r>
      <w:r w:rsidR="00F21230">
        <w:rPr>
          <w:rFonts w:ascii="Arial" w:hAnsi="Arial" w:cs="Arial"/>
        </w:rPr>
        <w:t>y la C</w:t>
      </w:r>
      <w:r w:rsidRPr="00D728B1">
        <w:rPr>
          <w:rFonts w:ascii="Arial" w:hAnsi="Arial" w:cs="Arial"/>
        </w:rPr>
        <w:t>línica de la Escuela Universitaria de Fisioterapia de la ONCE</w:t>
      </w:r>
      <w:r w:rsidR="008D24BA" w:rsidRPr="00D728B1">
        <w:rPr>
          <w:rFonts w:ascii="Arial" w:hAnsi="Arial" w:cs="Arial"/>
        </w:rPr>
        <w:t xml:space="preserve"> y se ha incluido a un profesor ayudante para realizar las labores administrativas</w:t>
      </w:r>
      <w:r w:rsidRPr="00D728B1">
        <w:rPr>
          <w:rFonts w:ascii="Arial" w:hAnsi="Arial" w:cs="Arial"/>
        </w:rPr>
        <w:t xml:space="preserve">. </w:t>
      </w:r>
    </w:p>
    <w:p w14:paraId="34887E34" w14:textId="6285844E" w:rsidR="00087154" w:rsidRPr="00D728B1" w:rsidRDefault="001D3C55" w:rsidP="00E55ADD">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t xml:space="preserve">Se seguirá fomentando la inclusión de más centros y convenios </w:t>
      </w:r>
      <w:r w:rsidR="0093639D">
        <w:rPr>
          <w:rFonts w:ascii="Arial" w:hAnsi="Arial" w:cs="Arial"/>
        </w:rPr>
        <w:t>durante</w:t>
      </w:r>
      <w:r w:rsidRPr="00D728B1">
        <w:rPr>
          <w:rFonts w:ascii="Arial" w:hAnsi="Arial" w:cs="Arial"/>
        </w:rPr>
        <w:t xml:space="preserve"> </w:t>
      </w:r>
      <w:r w:rsidR="0093639D">
        <w:rPr>
          <w:rFonts w:ascii="Arial" w:hAnsi="Arial" w:cs="Arial"/>
        </w:rPr>
        <w:t>cursos</w:t>
      </w:r>
      <w:r w:rsidRPr="00D728B1">
        <w:rPr>
          <w:rFonts w:ascii="Arial" w:hAnsi="Arial" w:cs="Arial"/>
        </w:rPr>
        <w:t xml:space="preserve"> sucesivos.  </w:t>
      </w:r>
    </w:p>
    <w:p w14:paraId="095F6DF1" w14:textId="740B0CA2" w:rsidR="001D3C55" w:rsidRPr="00D728B1" w:rsidRDefault="00087154" w:rsidP="00E55ADD">
      <w:pPr>
        <w:pStyle w:val="Prrafodelista"/>
        <w:numPr>
          <w:ilvl w:val="0"/>
          <w:numId w:val="27"/>
        </w:numPr>
        <w:autoSpaceDE w:val="0"/>
        <w:autoSpaceDN w:val="0"/>
        <w:adjustRightInd w:val="0"/>
        <w:spacing w:after="120" w:line="276" w:lineRule="auto"/>
        <w:ind w:left="714" w:hanging="357"/>
        <w:jc w:val="both"/>
        <w:rPr>
          <w:rFonts w:ascii="Arial" w:hAnsi="Arial" w:cs="Arial"/>
        </w:rPr>
      </w:pPr>
      <w:r w:rsidRPr="00D728B1">
        <w:rPr>
          <w:rFonts w:ascii="Arial" w:hAnsi="Arial" w:cs="Arial"/>
        </w:rPr>
        <w:t>Durante el curso 2019/</w:t>
      </w:r>
      <w:r w:rsidR="00897D57" w:rsidRPr="00D728B1">
        <w:rPr>
          <w:rFonts w:ascii="Arial" w:hAnsi="Arial" w:cs="Arial"/>
        </w:rPr>
        <w:t>2020 se ha</w:t>
      </w:r>
      <w:r w:rsidRPr="00D728B1">
        <w:rPr>
          <w:rFonts w:ascii="Arial" w:hAnsi="Arial" w:cs="Arial"/>
        </w:rPr>
        <w:t xml:space="preserve"> mantenido </w:t>
      </w:r>
      <w:r w:rsidR="00897D57" w:rsidRPr="00D728B1">
        <w:rPr>
          <w:rFonts w:ascii="Arial" w:hAnsi="Arial" w:cs="Arial"/>
        </w:rPr>
        <w:t xml:space="preserve">una reunión anual </w:t>
      </w:r>
      <w:r w:rsidRPr="00D728B1">
        <w:rPr>
          <w:rFonts w:ascii="Arial" w:hAnsi="Arial" w:cs="Arial"/>
        </w:rPr>
        <w:t>de coordinación de la asignatura Prácticum con los tutores profesionales.</w:t>
      </w:r>
    </w:p>
    <w:p w14:paraId="2D096070" w14:textId="77777777" w:rsidR="0050480B" w:rsidRPr="00D728B1" w:rsidRDefault="001D3C55" w:rsidP="00E55ADD">
      <w:pPr>
        <w:autoSpaceDE w:val="0"/>
        <w:autoSpaceDN w:val="0"/>
        <w:adjustRightInd w:val="0"/>
        <w:spacing w:after="240"/>
        <w:jc w:val="both"/>
        <w:rPr>
          <w:rFonts w:ascii="Arial" w:hAnsi="Arial" w:cs="Arial"/>
          <w:sz w:val="24"/>
          <w:szCs w:val="24"/>
        </w:rPr>
      </w:pPr>
      <w:r w:rsidRPr="00D728B1">
        <w:rPr>
          <w:rFonts w:ascii="Arial" w:hAnsi="Arial" w:cs="Arial"/>
          <w:sz w:val="24"/>
          <w:szCs w:val="24"/>
        </w:rPr>
        <w:t>Estado: Se mantiene abierta esta acción de mejora</w:t>
      </w:r>
      <w:r w:rsidR="0050480B" w:rsidRPr="00D728B1">
        <w:rPr>
          <w:rFonts w:ascii="Arial" w:hAnsi="Arial" w:cs="Arial"/>
          <w:sz w:val="24"/>
          <w:szCs w:val="24"/>
        </w:rPr>
        <w:t>.</w:t>
      </w:r>
    </w:p>
    <w:p w14:paraId="460E7873" w14:textId="77777777" w:rsidR="00E55ADD" w:rsidRDefault="00E55ADD" w:rsidP="00E55ADD">
      <w:pPr>
        <w:autoSpaceDE w:val="0"/>
        <w:autoSpaceDN w:val="0"/>
        <w:adjustRightInd w:val="0"/>
        <w:spacing w:after="120"/>
        <w:jc w:val="both"/>
        <w:rPr>
          <w:rFonts w:ascii="Arial" w:hAnsi="Arial" w:cs="Arial"/>
          <w:b/>
          <w:bCs/>
          <w:sz w:val="24"/>
          <w:szCs w:val="24"/>
        </w:rPr>
      </w:pPr>
    </w:p>
    <w:p w14:paraId="66859E53" w14:textId="77777777" w:rsidR="00E55ADD" w:rsidRDefault="00E55ADD" w:rsidP="00E55ADD">
      <w:pPr>
        <w:autoSpaceDE w:val="0"/>
        <w:autoSpaceDN w:val="0"/>
        <w:adjustRightInd w:val="0"/>
        <w:spacing w:after="120"/>
        <w:jc w:val="both"/>
        <w:rPr>
          <w:rFonts w:ascii="Arial" w:hAnsi="Arial" w:cs="Arial"/>
          <w:b/>
          <w:bCs/>
          <w:sz w:val="24"/>
          <w:szCs w:val="24"/>
        </w:rPr>
      </w:pPr>
    </w:p>
    <w:p w14:paraId="261A01A4" w14:textId="77777777" w:rsidR="00E55ADD" w:rsidRDefault="00E55ADD" w:rsidP="00E55ADD">
      <w:pPr>
        <w:autoSpaceDE w:val="0"/>
        <w:autoSpaceDN w:val="0"/>
        <w:adjustRightInd w:val="0"/>
        <w:spacing w:after="120"/>
        <w:jc w:val="both"/>
        <w:rPr>
          <w:rFonts w:ascii="Arial" w:hAnsi="Arial" w:cs="Arial"/>
          <w:b/>
          <w:bCs/>
          <w:sz w:val="24"/>
          <w:szCs w:val="24"/>
        </w:rPr>
      </w:pPr>
    </w:p>
    <w:p w14:paraId="5BC570C4" w14:textId="1D822D8B" w:rsidR="001D3C55" w:rsidRPr="00D728B1" w:rsidRDefault="001D3C55" w:rsidP="00E55ADD">
      <w:pPr>
        <w:autoSpaceDE w:val="0"/>
        <w:autoSpaceDN w:val="0"/>
        <w:adjustRightInd w:val="0"/>
        <w:spacing w:after="120"/>
        <w:jc w:val="both"/>
        <w:rPr>
          <w:rFonts w:ascii="Arial" w:hAnsi="Arial" w:cs="Arial"/>
          <w:b/>
          <w:bCs/>
          <w:sz w:val="24"/>
          <w:szCs w:val="24"/>
        </w:rPr>
      </w:pPr>
      <w:r w:rsidRPr="00D728B1">
        <w:rPr>
          <w:rFonts w:ascii="Arial" w:hAnsi="Arial" w:cs="Arial"/>
          <w:b/>
          <w:bCs/>
          <w:sz w:val="24"/>
          <w:szCs w:val="24"/>
        </w:rPr>
        <w:lastRenderedPageBreak/>
        <w:t xml:space="preserve">ACCIÓN DE MEJORA 7: </w:t>
      </w:r>
    </w:p>
    <w:p w14:paraId="4084055E" w14:textId="77777777" w:rsidR="001D3C55" w:rsidRPr="00D728B1" w:rsidRDefault="001D3C55" w:rsidP="00E55ADD">
      <w:pPr>
        <w:autoSpaceDE w:val="0"/>
        <w:autoSpaceDN w:val="0"/>
        <w:adjustRightInd w:val="0"/>
        <w:spacing w:after="0"/>
        <w:jc w:val="both"/>
        <w:rPr>
          <w:rFonts w:ascii="Arial" w:hAnsi="Arial" w:cs="Arial"/>
          <w:bCs/>
          <w:sz w:val="24"/>
          <w:szCs w:val="24"/>
        </w:rPr>
      </w:pPr>
      <w:r w:rsidRPr="00D728B1">
        <w:rPr>
          <w:rFonts w:ascii="Arial" w:hAnsi="Arial" w:cs="Arial"/>
          <w:bCs/>
          <w:sz w:val="24"/>
          <w:szCs w:val="24"/>
        </w:rPr>
        <w:t>“Modificación del concepto de “No Evaluable” en las Guías Docentes”.</w:t>
      </w:r>
    </w:p>
    <w:p w14:paraId="23CEABC9" w14:textId="77777777" w:rsidR="001D3C55" w:rsidRPr="00D728B1" w:rsidRDefault="001D3C55" w:rsidP="00E55ADD">
      <w:pPr>
        <w:pStyle w:val="Prrafodelista"/>
        <w:numPr>
          <w:ilvl w:val="0"/>
          <w:numId w:val="28"/>
        </w:numPr>
        <w:spacing w:line="276" w:lineRule="auto"/>
        <w:jc w:val="both"/>
        <w:rPr>
          <w:rFonts w:ascii="Arial" w:hAnsi="Arial" w:cs="Arial"/>
        </w:rPr>
      </w:pPr>
      <w:r w:rsidRPr="00D728B1">
        <w:rPr>
          <w:rFonts w:ascii="Arial" w:hAnsi="Arial" w:cs="Arial"/>
        </w:rPr>
        <w:t>Durante el curso 2018/2019 se revisó el sistema de evaluación de todas las Guías Docentes del Título para el curso 2019/2020, corrigiendo este concepto.</w:t>
      </w:r>
    </w:p>
    <w:p w14:paraId="6CB629A8" w14:textId="3BE27ABF" w:rsidR="00E55ADD" w:rsidRPr="00E55ADD" w:rsidRDefault="001D3C55" w:rsidP="00E55ADD">
      <w:pPr>
        <w:pStyle w:val="Prrafodelista"/>
        <w:numPr>
          <w:ilvl w:val="0"/>
          <w:numId w:val="28"/>
        </w:numPr>
        <w:autoSpaceDE w:val="0"/>
        <w:autoSpaceDN w:val="0"/>
        <w:adjustRightInd w:val="0"/>
        <w:spacing w:after="120" w:line="276" w:lineRule="auto"/>
        <w:ind w:left="714" w:hanging="357"/>
        <w:jc w:val="both"/>
        <w:rPr>
          <w:rFonts w:ascii="Arial" w:hAnsi="Arial" w:cs="Arial"/>
        </w:rPr>
      </w:pPr>
      <w:r w:rsidRPr="00D728B1">
        <w:rPr>
          <w:rFonts w:ascii="Arial" w:hAnsi="Arial" w:cs="Arial"/>
          <w:bCs/>
        </w:rPr>
        <w:t>Se ha implementado durante el curso 2019/2020.</w:t>
      </w:r>
    </w:p>
    <w:p w14:paraId="1D90CD77" w14:textId="77777777" w:rsidR="001D3C55" w:rsidRPr="00D728B1" w:rsidRDefault="001D3C55" w:rsidP="00E55ADD">
      <w:pPr>
        <w:autoSpaceDE w:val="0"/>
        <w:autoSpaceDN w:val="0"/>
        <w:adjustRightInd w:val="0"/>
        <w:spacing w:after="240"/>
        <w:jc w:val="both"/>
        <w:rPr>
          <w:rFonts w:ascii="Arial" w:hAnsi="Arial" w:cs="Arial"/>
          <w:sz w:val="24"/>
          <w:szCs w:val="24"/>
        </w:rPr>
      </w:pPr>
      <w:r w:rsidRPr="00D728B1">
        <w:rPr>
          <w:rFonts w:ascii="Arial" w:hAnsi="Arial" w:cs="Arial"/>
          <w:sz w:val="24"/>
          <w:szCs w:val="24"/>
        </w:rPr>
        <w:t>Estado: Se cierra esta acción de mejora.</w:t>
      </w:r>
    </w:p>
    <w:p w14:paraId="5726FF28" w14:textId="77777777" w:rsidR="001D3C55" w:rsidRPr="00D728B1" w:rsidRDefault="001D3C55" w:rsidP="00E55ADD">
      <w:pPr>
        <w:autoSpaceDE w:val="0"/>
        <w:autoSpaceDN w:val="0"/>
        <w:adjustRightInd w:val="0"/>
        <w:spacing w:after="120"/>
        <w:jc w:val="both"/>
        <w:rPr>
          <w:rFonts w:ascii="Arial" w:hAnsi="Arial" w:cs="Arial"/>
          <w:b/>
          <w:bCs/>
          <w:sz w:val="24"/>
          <w:szCs w:val="24"/>
        </w:rPr>
      </w:pPr>
      <w:r w:rsidRPr="00D728B1">
        <w:rPr>
          <w:rFonts w:ascii="Arial" w:hAnsi="Arial" w:cs="Arial"/>
          <w:b/>
          <w:bCs/>
          <w:sz w:val="24"/>
          <w:szCs w:val="24"/>
        </w:rPr>
        <w:t xml:space="preserve">ACCIÓN DE MEJORA 8: </w:t>
      </w:r>
    </w:p>
    <w:p w14:paraId="0E1792D4" w14:textId="77777777" w:rsidR="001D3C55" w:rsidRPr="00D728B1" w:rsidRDefault="001D3C55" w:rsidP="00E55ADD">
      <w:pPr>
        <w:autoSpaceDE w:val="0"/>
        <w:autoSpaceDN w:val="0"/>
        <w:adjustRightInd w:val="0"/>
        <w:spacing w:after="0"/>
        <w:jc w:val="both"/>
        <w:rPr>
          <w:rFonts w:ascii="Arial" w:hAnsi="Arial" w:cs="Arial"/>
          <w:sz w:val="24"/>
          <w:szCs w:val="24"/>
        </w:rPr>
      </w:pPr>
      <w:r w:rsidRPr="00D728B1">
        <w:rPr>
          <w:rFonts w:ascii="Arial" w:hAnsi="Arial" w:cs="Arial"/>
          <w:sz w:val="24"/>
          <w:szCs w:val="24"/>
        </w:rPr>
        <w:t>“Evaluar la modificación de los Trabajos Fin de Máster con el fin de mejorar su calidad”.</w:t>
      </w:r>
    </w:p>
    <w:p w14:paraId="2F916047" w14:textId="6941AA1E" w:rsidR="00B43B33" w:rsidRPr="00D728B1" w:rsidRDefault="00B43B33" w:rsidP="00E55ADD">
      <w:pPr>
        <w:pStyle w:val="Prrafodelista"/>
        <w:numPr>
          <w:ilvl w:val="0"/>
          <w:numId w:val="29"/>
        </w:numPr>
        <w:spacing w:line="276" w:lineRule="auto"/>
        <w:jc w:val="both"/>
        <w:rPr>
          <w:rFonts w:ascii="Arial" w:hAnsi="Arial" w:cs="Arial"/>
          <w:bCs/>
        </w:rPr>
      </w:pPr>
      <w:r w:rsidRPr="00D728B1">
        <w:rPr>
          <w:rFonts w:ascii="Arial" w:hAnsi="Arial" w:cs="Arial"/>
          <w:bCs/>
        </w:rPr>
        <w:t>A finales del curso 2018/2019 se reunieron los coordinadores de las asignaturas TFG y TFM de los dos másteres impartidos en e</w:t>
      </w:r>
      <w:r w:rsidR="00793986">
        <w:rPr>
          <w:rFonts w:ascii="Arial" w:hAnsi="Arial" w:cs="Arial"/>
          <w:bCs/>
        </w:rPr>
        <w:t>l centro para elaborar nuevas rú</w:t>
      </w:r>
      <w:r w:rsidRPr="00D728B1">
        <w:rPr>
          <w:rFonts w:ascii="Arial" w:hAnsi="Arial" w:cs="Arial"/>
          <w:bCs/>
        </w:rPr>
        <w:t xml:space="preserve">bricas de manera coordinada y han sido implementadas durante el curso 2019/2020. </w:t>
      </w:r>
    </w:p>
    <w:p w14:paraId="396874B5" w14:textId="4A79628D" w:rsidR="001D3C55" w:rsidRPr="00D728B1" w:rsidRDefault="00B43B33" w:rsidP="00E55ADD">
      <w:pPr>
        <w:pStyle w:val="Prrafodelista"/>
        <w:numPr>
          <w:ilvl w:val="0"/>
          <w:numId w:val="29"/>
        </w:numPr>
        <w:spacing w:line="276" w:lineRule="auto"/>
        <w:jc w:val="both"/>
        <w:rPr>
          <w:rFonts w:ascii="Arial" w:hAnsi="Arial" w:cs="Arial"/>
          <w:bCs/>
        </w:rPr>
      </w:pPr>
      <w:r w:rsidRPr="00D728B1">
        <w:rPr>
          <w:rFonts w:ascii="Arial" w:hAnsi="Arial" w:cs="Arial"/>
          <w:bCs/>
        </w:rPr>
        <w:t>En</w:t>
      </w:r>
      <w:r w:rsidR="00FC2A95" w:rsidRPr="00D728B1">
        <w:rPr>
          <w:rFonts w:ascii="Arial" w:hAnsi="Arial" w:cs="Arial"/>
          <w:bCs/>
        </w:rPr>
        <w:t xml:space="preserve"> el curso 2019/2020</w:t>
      </w:r>
      <w:r w:rsidR="001D3C55" w:rsidRPr="00D728B1">
        <w:rPr>
          <w:rFonts w:ascii="Arial" w:hAnsi="Arial" w:cs="Arial"/>
          <w:bCs/>
        </w:rPr>
        <w:t xml:space="preserve"> se </w:t>
      </w:r>
      <w:r w:rsidRPr="00D728B1">
        <w:rPr>
          <w:rFonts w:ascii="Arial" w:hAnsi="Arial" w:cs="Arial"/>
          <w:bCs/>
        </w:rPr>
        <w:t xml:space="preserve">ha formado </w:t>
      </w:r>
      <w:r w:rsidR="001D3C55" w:rsidRPr="00D728B1">
        <w:rPr>
          <w:rFonts w:ascii="Arial" w:hAnsi="Arial" w:cs="Arial"/>
          <w:bCs/>
        </w:rPr>
        <w:t>una comisión</w:t>
      </w:r>
      <w:r w:rsidRPr="00D728B1">
        <w:rPr>
          <w:rFonts w:ascii="Arial" w:hAnsi="Arial" w:cs="Arial"/>
          <w:bCs/>
        </w:rPr>
        <w:t xml:space="preserve"> para la mejora de la calidad de los TFM de los dos másteres impartidos en el centro.</w:t>
      </w:r>
    </w:p>
    <w:p w14:paraId="623A27FD" w14:textId="4E9D9F9C" w:rsidR="00B6781D" w:rsidRPr="00D728B1" w:rsidRDefault="00B6781D" w:rsidP="00E55ADD">
      <w:pPr>
        <w:pStyle w:val="Prrafodelista"/>
        <w:numPr>
          <w:ilvl w:val="0"/>
          <w:numId w:val="29"/>
        </w:numPr>
        <w:spacing w:after="120" w:line="276" w:lineRule="auto"/>
        <w:ind w:left="714" w:hanging="357"/>
        <w:jc w:val="both"/>
        <w:rPr>
          <w:rFonts w:ascii="Arial" w:hAnsi="Arial" w:cs="Arial"/>
          <w:bCs/>
        </w:rPr>
      </w:pPr>
      <w:r w:rsidRPr="00D728B1">
        <w:rPr>
          <w:rFonts w:ascii="Arial" w:hAnsi="Arial" w:cs="Arial"/>
          <w:bCs/>
        </w:rPr>
        <w:t xml:space="preserve">Durante el curso 2019/2020 se mantuvo una reunión </w:t>
      </w:r>
      <w:r w:rsidR="00275491" w:rsidRPr="00D728B1">
        <w:rPr>
          <w:rFonts w:ascii="Arial" w:hAnsi="Arial" w:cs="Arial"/>
          <w:bCs/>
        </w:rPr>
        <w:t xml:space="preserve">con los tutores </w:t>
      </w:r>
      <w:r w:rsidR="00B43B33" w:rsidRPr="00D728B1">
        <w:rPr>
          <w:rFonts w:ascii="Arial" w:hAnsi="Arial" w:cs="Arial"/>
          <w:bCs/>
        </w:rPr>
        <w:t xml:space="preserve">de TFM </w:t>
      </w:r>
      <w:r w:rsidRPr="00D728B1">
        <w:rPr>
          <w:rFonts w:ascii="Arial" w:hAnsi="Arial" w:cs="Arial"/>
          <w:bCs/>
        </w:rPr>
        <w:t>para abordar</w:t>
      </w:r>
      <w:r w:rsidR="00087154" w:rsidRPr="00D728B1">
        <w:rPr>
          <w:rFonts w:ascii="Arial" w:hAnsi="Arial" w:cs="Arial"/>
          <w:bCs/>
        </w:rPr>
        <w:t xml:space="preserve"> los aspectos de coordinación</w:t>
      </w:r>
      <w:r w:rsidR="00B43B33" w:rsidRPr="00D728B1">
        <w:rPr>
          <w:rFonts w:ascii="Arial" w:hAnsi="Arial" w:cs="Arial"/>
          <w:bCs/>
        </w:rPr>
        <w:t xml:space="preserve"> relacionados con la asignatura</w:t>
      </w:r>
      <w:r w:rsidR="00087154" w:rsidRPr="00D728B1">
        <w:rPr>
          <w:rFonts w:ascii="Arial" w:hAnsi="Arial" w:cs="Arial"/>
          <w:bCs/>
        </w:rPr>
        <w:t>.</w:t>
      </w:r>
      <w:r w:rsidRPr="00D728B1">
        <w:rPr>
          <w:rFonts w:ascii="Arial" w:hAnsi="Arial" w:cs="Arial"/>
          <w:bCs/>
        </w:rPr>
        <w:t xml:space="preserve"> </w:t>
      </w:r>
    </w:p>
    <w:p w14:paraId="6EA33E9D" w14:textId="13B50494" w:rsidR="00CB45A0" w:rsidRPr="00CB45A0" w:rsidRDefault="005A489D" w:rsidP="00E55ADD">
      <w:pPr>
        <w:autoSpaceDE w:val="0"/>
        <w:autoSpaceDN w:val="0"/>
        <w:adjustRightInd w:val="0"/>
        <w:spacing w:after="240"/>
        <w:jc w:val="both"/>
        <w:rPr>
          <w:rFonts w:ascii="Arial" w:hAnsi="Arial" w:cs="Arial"/>
          <w:sz w:val="24"/>
          <w:szCs w:val="24"/>
        </w:rPr>
      </w:pPr>
      <w:r w:rsidRPr="00D728B1">
        <w:rPr>
          <w:rFonts w:ascii="Arial" w:hAnsi="Arial" w:cs="Arial"/>
          <w:sz w:val="24"/>
          <w:szCs w:val="24"/>
        </w:rPr>
        <w:t xml:space="preserve">Estado: Se mantiene abierta esta acción de mejora </w:t>
      </w:r>
      <w:r w:rsidR="008D24BA" w:rsidRPr="00D728B1">
        <w:rPr>
          <w:rFonts w:ascii="Arial" w:hAnsi="Arial" w:cs="Arial"/>
          <w:sz w:val="24"/>
          <w:szCs w:val="24"/>
        </w:rPr>
        <w:t xml:space="preserve">del curso 2017/2018 </w:t>
      </w:r>
      <w:r w:rsidRPr="00D728B1">
        <w:rPr>
          <w:rFonts w:ascii="Arial" w:hAnsi="Arial" w:cs="Arial"/>
          <w:sz w:val="24"/>
          <w:szCs w:val="24"/>
        </w:rPr>
        <w:t>hasta concluir con la implantación de las modificaciones oportunas.</w:t>
      </w:r>
      <w:bookmarkStart w:id="13" w:name="_Toc277155837"/>
      <w:bookmarkEnd w:id="9"/>
      <w:bookmarkEnd w:id="10"/>
      <w:bookmarkEnd w:id="11"/>
    </w:p>
    <w:p w14:paraId="322A92D4" w14:textId="3EE83E1A" w:rsidR="00B269EC" w:rsidRPr="00AF3899" w:rsidRDefault="002F3917" w:rsidP="003E23E6">
      <w:pPr>
        <w:pStyle w:val="Ttulo2"/>
      </w:pPr>
      <w:r w:rsidRPr="005E5503">
        <w:t>Resumen de actividades realizadas</w:t>
      </w:r>
      <w:bookmarkEnd w:id="13"/>
      <w:r w:rsidR="009B557D">
        <w:t>.</w:t>
      </w:r>
    </w:p>
    <w:p w14:paraId="264F9D8B" w14:textId="77777777" w:rsidR="00FB670A" w:rsidRPr="00FB670A" w:rsidRDefault="005E5503" w:rsidP="00FB670A">
      <w:pPr>
        <w:autoSpaceDE w:val="0"/>
        <w:autoSpaceDN w:val="0"/>
        <w:adjustRightInd w:val="0"/>
        <w:spacing w:after="240"/>
        <w:jc w:val="both"/>
        <w:rPr>
          <w:rFonts w:ascii="Arial" w:hAnsi="Arial" w:cs="Arial"/>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w:t>
      </w:r>
      <w:r w:rsidR="00D95BEB">
        <w:rPr>
          <w:rFonts w:ascii="Arial" w:hAnsi="Arial" w:cs="Arial"/>
          <w:sz w:val="24"/>
          <w:szCs w:val="24"/>
        </w:rPr>
        <w:t xml:space="preserve"> durante el curso académico 201</w:t>
      </w:r>
      <w:r w:rsidR="005A489D">
        <w:rPr>
          <w:rFonts w:ascii="Arial" w:hAnsi="Arial" w:cs="Arial"/>
          <w:sz w:val="24"/>
          <w:szCs w:val="24"/>
        </w:rPr>
        <w:t>8</w:t>
      </w:r>
      <w:r w:rsidR="00D95BEB">
        <w:rPr>
          <w:rFonts w:ascii="Arial" w:hAnsi="Arial" w:cs="Arial"/>
          <w:sz w:val="24"/>
          <w:szCs w:val="24"/>
        </w:rPr>
        <w:t>/</w:t>
      </w:r>
      <w:r w:rsidR="003556ED">
        <w:rPr>
          <w:rFonts w:ascii="Arial" w:hAnsi="Arial" w:cs="Arial"/>
          <w:sz w:val="24"/>
          <w:szCs w:val="24"/>
        </w:rPr>
        <w:t>20</w:t>
      </w:r>
      <w:r w:rsidR="005A489D">
        <w:rPr>
          <w:rFonts w:ascii="Arial" w:hAnsi="Arial" w:cs="Arial"/>
          <w:sz w:val="24"/>
          <w:szCs w:val="24"/>
        </w:rPr>
        <w:t>19</w:t>
      </w:r>
      <w:r w:rsidRPr="005E5503">
        <w:rPr>
          <w:rFonts w:ascii="Arial" w:hAnsi="Arial" w:cs="Arial"/>
          <w:sz w:val="24"/>
          <w:szCs w:val="24"/>
        </w:rPr>
        <w:t>.</w:t>
      </w:r>
    </w:p>
    <w:p w14:paraId="575B9EC2" w14:textId="77777777" w:rsidR="005E5503" w:rsidRPr="005E5503" w:rsidRDefault="005E5503" w:rsidP="009B557D">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Comisión de Seguimiento del Título:</w:t>
      </w:r>
    </w:p>
    <w:p w14:paraId="1C4E3DDA" w14:textId="1E7286A7" w:rsidR="005E5503" w:rsidRPr="00E529B5" w:rsidRDefault="00D95BEB" w:rsidP="00E55ADD">
      <w:pPr>
        <w:pStyle w:val="Prrafodelista"/>
        <w:numPr>
          <w:ilvl w:val="0"/>
          <w:numId w:val="7"/>
        </w:numPr>
        <w:autoSpaceDE w:val="0"/>
        <w:autoSpaceDN w:val="0"/>
        <w:adjustRightInd w:val="0"/>
        <w:spacing w:line="276" w:lineRule="auto"/>
        <w:jc w:val="both"/>
        <w:rPr>
          <w:rFonts w:ascii="Arial" w:hAnsi="Arial" w:cs="Arial"/>
        </w:rPr>
      </w:pPr>
      <w:r w:rsidRPr="00B2510E">
        <w:rPr>
          <w:rFonts w:ascii="Arial" w:hAnsi="Arial" w:cs="Arial"/>
        </w:rPr>
        <w:t>Acta 0</w:t>
      </w:r>
      <w:r w:rsidR="005A489D">
        <w:rPr>
          <w:rFonts w:ascii="Arial" w:hAnsi="Arial" w:cs="Arial"/>
        </w:rPr>
        <w:t>3</w:t>
      </w:r>
      <w:r w:rsidRPr="00B2510E">
        <w:rPr>
          <w:rFonts w:ascii="Arial" w:hAnsi="Arial" w:cs="Arial"/>
        </w:rPr>
        <w:t>/2018</w:t>
      </w:r>
      <w:r w:rsidR="005E5503" w:rsidRPr="00B2510E">
        <w:rPr>
          <w:rFonts w:ascii="Arial" w:hAnsi="Arial" w:cs="Arial"/>
        </w:rPr>
        <w:t xml:space="preserve"> de</w:t>
      </w:r>
      <w:r w:rsidRPr="00B2510E">
        <w:rPr>
          <w:rFonts w:ascii="Arial" w:hAnsi="Arial" w:cs="Arial"/>
        </w:rPr>
        <w:t>l 0</w:t>
      </w:r>
      <w:r w:rsidR="005A489D">
        <w:rPr>
          <w:rFonts w:ascii="Arial" w:hAnsi="Arial" w:cs="Arial"/>
        </w:rPr>
        <w:t>5</w:t>
      </w:r>
      <w:r w:rsidR="005E5503" w:rsidRPr="00B2510E">
        <w:rPr>
          <w:rFonts w:ascii="Arial" w:hAnsi="Arial" w:cs="Arial"/>
        </w:rPr>
        <w:t xml:space="preserve"> de </w:t>
      </w:r>
      <w:r w:rsidR="005A489D">
        <w:rPr>
          <w:rFonts w:ascii="Arial" w:hAnsi="Arial" w:cs="Arial"/>
        </w:rPr>
        <w:t>noviembre</w:t>
      </w:r>
      <w:r w:rsidRPr="00B2510E">
        <w:rPr>
          <w:rFonts w:ascii="Arial" w:hAnsi="Arial" w:cs="Arial"/>
        </w:rPr>
        <w:t xml:space="preserve"> de 2018</w:t>
      </w:r>
      <w:r w:rsidR="00B2510E">
        <w:rPr>
          <w:rFonts w:ascii="Arial" w:hAnsi="Arial" w:cs="Arial"/>
        </w:rPr>
        <w:t>:</w:t>
      </w:r>
      <w:r w:rsidR="005E5503" w:rsidRPr="00B2510E">
        <w:rPr>
          <w:rFonts w:ascii="Arial" w:hAnsi="Arial" w:cs="Arial"/>
        </w:rPr>
        <w:t xml:space="preserve"> </w:t>
      </w:r>
      <w:r w:rsidR="00E529B5" w:rsidRPr="00E529B5">
        <w:rPr>
          <w:rFonts w:ascii="Arial" w:hAnsi="Arial" w:cs="Arial"/>
        </w:rPr>
        <w:t>Aprobación de propuesta del</w:t>
      </w:r>
      <w:r w:rsidR="005A489D" w:rsidRPr="00E529B5">
        <w:rPr>
          <w:rFonts w:ascii="Arial" w:hAnsi="Arial" w:cs="Arial"/>
        </w:rPr>
        <w:t xml:space="preserve"> plan para aumentar el número de profesores doctores de la titulación.</w:t>
      </w:r>
    </w:p>
    <w:p w14:paraId="5121ED2F" w14:textId="49DCFCA7" w:rsidR="009F3CF7" w:rsidRPr="00E529B5" w:rsidRDefault="005E5503" w:rsidP="00E55ADD">
      <w:pPr>
        <w:pStyle w:val="Prrafodelista"/>
        <w:numPr>
          <w:ilvl w:val="0"/>
          <w:numId w:val="7"/>
        </w:numPr>
        <w:autoSpaceDE w:val="0"/>
        <w:autoSpaceDN w:val="0"/>
        <w:adjustRightInd w:val="0"/>
        <w:spacing w:line="276" w:lineRule="auto"/>
        <w:jc w:val="both"/>
        <w:rPr>
          <w:rFonts w:ascii="Arial" w:hAnsi="Arial" w:cs="Arial"/>
        </w:rPr>
      </w:pPr>
      <w:r w:rsidRPr="00E529B5">
        <w:rPr>
          <w:rFonts w:ascii="Arial" w:hAnsi="Arial" w:cs="Arial"/>
        </w:rPr>
        <w:t>Acta 0</w:t>
      </w:r>
      <w:r w:rsidR="005A489D" w:rsidRPr="00E529B5">
        <w:rPr>
          <w:rFonts w:ascii="Arial" w:hAnsi="Arial" w:cs="Arial"/>
        </w:rPr>
        <w:t>4</w:t>
      </w:r>
      <w:r w:rsidRPr="00E529B5">
        <w:rPr>
          <w:rFonts w:ascii="Arial" w:hAnsi="Arial" w:cs="Arial"/>
        </w:rPr>
        <w:t>/201</w:t>
      </w:r>
      <w:r w:rsidR="00D95BEB" w:rsidRPr="00E529B5">
        <w:rPr>
          <w:rFonts w:ascii="Arial" w:hAnsi="Arial" w:cs="Arial"/>
        </w:rPr>
        <w:t>8</w:t>
      </w:r>
      <w:r w:rsidRPr="00E529B5">
        <w:rPr>
          <w:rFonts w:ascii="Arial" w:hAnsi="Arial" w:cs="Arial"/>
        </w:rPr>
        <w:t xml:space="preserve"> del </w:t>
      </w:r>
      <w:r w:rsidR="005A489D" w:rsidRPr="00E529B5">
        <w:rPr>
          <w:rFonts w:ascii="Arial" w:hAnsi="Arial" w:cs="Arial"/>
        </w:rPr>
        <w:t xml:space="preserve">22 de noviembre </w:t>
      </w:r>
      <w:r w:rsidR="00D95BEB" w:rsidRPr="00E529B5">
        <w:rPr>
          <w:rFonts w:ascii="Arial" w:hAnsi="Arial" w:cs="Arial"/>
        </w:rPr>
        <w:t>de 2</w:t>
      </w:r>
      <w:r w:rsidR="00D95BEB" w:rsidRPr="00FA301F">
        <w:rPr>
          <w:rFonts w:ascii="Arial" w:hAnsi="Arial" w:cs="Arial"/>
        </w:rPr>
        <w:t>018</w:t>
      </w:r>
      <w:r w:rsidR="005A489D">
        <w:rPr>
          <w:rFonts w:ascii="Arial" w:hAnsi="Arial" w:cs="Arial"/>
        </w:rPr>
        <w:t>, acta 05/2018 del 5 de diciembre de 2018 y acta 01/2019 del 22 de enero de 2019</w:t>
      </w:r>
      <w:r w:rsidR="00FA301F">
        <w:rPr>
          <w:rFonts w:ascii="Arial" w:hAnsi="Arial" w:cs="Arial"/>
        </w:rPr>
        <w:t>:</w:t>
      </w:r>
      <w:r w:rsidR="005A489D" w:rsidRPr="00E529B5">
        <w:rPr>
          <w:rFonts w:ascii="Arial" w:eastAsia="PMingLiU" w:hAnsi="Arial" w:cs="Arial"/>
          <w:lang w:eastAsia="zh-TW"/>
        </w:rPr>
        <w:t>Evaluación de las solicitudes de reconocimiento de créditos de asignaturas de</w:t>
      </w:r>
      <w:r w:rsidR="00E529B5">
        <w:rPr>
          <w:rFonts w:ascii="Arial" w:eastAsia="PMingLiU" w:hAnsi="Arial" w:cs="Arial"/>
          <w:lang w:eastAsia="zh-TW"/>
        </w:rPr>
        <w:t xml:space="preserve"> </w:t>
      </w:r>
      <w:r w:rsidR="005A489D" w:rsidRPr="00E529B5">
        <w:rPr>
          <w:rFonts w:ascii="Arial" w:eastAsia="PMingLiU" w:hAnsi="Arial" w:cs="Arial"/>
          <w:lang w:eastAsia="zh-TW"/>
        </w:rPr>
        <w:t>l</w:t>
      </w:r>
      <w:r w:rsidR="00E529B5">
        <w:rPr>
          <w:rFonts w:ascii="Arial" w:eastAsia="PMingLiU" w:hAnsi="Arial" w:cs="Arial"/>
          <w:lang w:eastAsia="zh-TW"/>
        </w:rPr>
        <w:t>a titulación</w:t>
      </w:r>
      <w:r w:rsidR="005A489D" w:rsidRPr="00E529B5">
        <w:rPr>
          <w:rFonts w:ascii="Arial" w:eastAsia="PMingLiU" w:hAnsi="Arial" w:cs="Arial"/>
          <w:lang w:eastAsia="zh-TW"/>
        </w:rPr>
        <w:t xml:space="preserve"> del curso 2018/</w:t>
      </w:r>
      <w:r w:rsidR="00DE71D1" w:rsidRPr="00E529B5">
        <w:rPr>
          <w:rFonts w:ascii="Arial" w:eastAsia="PMingLiU" w:hAnsi="Arial" w:cs="Arial"/>
          <w:lang w:eastAsia="zh-TW"/>
        </w:rPr>
        <w:t>20</w:t>
      </w:r>
      <w:r w:rsidR="005A489D" w:rsidRPr="00E529B5">
        <w:rPr>
          <w:rFonts w:ascii="Arial" w:eastAsia="PMingLiU" w:hAnsi="Arial" w:cs="Arial"/>
          <w:lang w:eastAsia="zh-TW"/>
        </w:rPr>
        <w:t>19.</w:t>
      </w:r>
    </w:p>
    <w:p w14:paraId="7B6742F0" w14:textId="08F23BAB" w:rsidR="0050480B" w:rsidRPr="00E529B5" w:rsidRDefault="00CB096F" w:rsidP="00E55ADD">
      <w:pPr>
        <w:numPr>
          <w:ilvl w:val="0"/>
          <w:numId w:val="17"/>
        </w:numPr>
        <w:spacing w:after="0"/>
        <w:ind w:left="714" w:hanging="357"/>
        <w:jc w:val="both"/>
        <w:rPr>
          <w:rFonts w:ascii="Arial" w:hAnsi="Arial" w:cs="Arial"/>
          <w:sz w:val="24"/>
          <w:szCs w:val="24"/>
          <w:lang w:eastAsia="es-ES"/>
        </w:rPr>
      </w:pPr>
      <w:r>
        <w:rPr>
          <w:rFonts w:ascii="Arial" w:hAnsi="Arial" w:cs="Arial"/>
          <w:sz w:val="24"/>
          <w:szCs w:val="24"/>
          <w:lang w:eastAsia="es-ES"/>
        </w:rPr>
        <w:lastRenderedPageBreak/>
        <w:t>Acta 02/2019 del 21 de febrero de 2019:</w:t>
      </w:r>
      <w:r w:rsidR="00E529B5">
        <w:rPr>
          <w:rFonts w:ascii="Arial" w:hAnsi="Arial" w:cs="Arial"/>
          <w:sz w:val="24"/>
          <w:szCs w:val="24"/>
          <w:lang w:eastAsia="es-ES"/>
        </w:rPr>
        <w:t xml:space="preserve"> </w:t>
      </w:r>
      <w:r w:rsidR="00E529B5" w:rsidRPr="00E529B5">
        <w:rPr>
          <w:rFonts w:ascii="Arial" w:hAnsi="Arial" w:cs="Arial"/>
          <w:sz w:val="24"/>
          <w:szCs w:val="24"/>
          <w:lang w:eastAsia="es-ES"/>
        </w:rPr>
        <w:t xml:space="preserve">Aprobación de la </w:t>
      </w:r>
      <w:r w:rsidRPr="00E529B5">
        <w:rPr>
          <w:rFonts w:ascii="Arial" w:hAnsi="Arial" w:cs="Arial"/>
          <w:sz w:val="24"/>
          <w:szCs w:val="24"/>
        </w:rPr>
        <w:t>reestructuración de la asignatura Prácticum.</w:t>
      </w:r>
    </w:p>
    <w:p w14:paraId="47AF5794" w14:textId="2C234B5F" w:rsidR="00CB45A0" w:rsidRPr="00E529B5" w:rsidRDefault="00CB096F" w:rsidP="00E55ADD">
      <w:pPr>
        <w:numPr>
          <w:ilvl w:val="0"/>
          <w:numId w:val="17"/>
        </w:numPr>
        <w:spacing w:after="0"/>
        <w:ind w:left="714" w:hanging="357"/>
        <w:jc w:val="both"/>
        <w:rPr>
          <w:rFonts w:ascii="Arial" w:hAnsi="Arial" w:cs="Arial"/>
          <w:sz w:val="24"/>
          <w:szCs w:val="24"/>
          <w:lang w:eastAsia="es-ES"/>
        </w:rPr>
      </w:pPr>
      <w:r>
        <w:rPr>
          <w:rFonts w:ascii="Arial" w:hAnsi="Arial" w:cs="Arial"/>
          <w:sz w:val="24"/>
          <w:szCs w:val="24"/>
          <w:lang w:eastAsia="es-ES"/>
        </w:rPr>
        <w:t>Acta 03/2019 del 4 de abril de 2019:</w:t>
      </w:r>
      <w:r w:rsidR="00E529B5">
        <w:rPr>
          <w:rFonts w:ascii="Arial" w:hAnsi="Arial" w:cs="Arial"/>
          <w:sz w:val="24"/>
          <w:szCs w:val="24"/>
          <w:lang w:eastAsia="es-ES"/>
        </w:rPr>
        <w:t xml:space="preserve"> </w:t>
      </w:r>
      <w:r w:rsidR="00E529B5" w:rsidRPr="00E529B5">
        <w:rPr>
          <w:rFonts w:ascii="Arial" w:hAnsi="Arial" w:cs="Arial"/>
          <w:sz w:val="24"/>
          <w:szCs w:val="24"/>
        </w:rPr>
        <w:t>A</w:t>
      </w:r>
      <w:r w:rsidRPr="00E529B5">
        <w:rPr>
          <w:rFonts w:ascii="Arial" w:hAnsi="Arial" w:cs="Arial"/>
          <w:sz w:val="24"/>
          <w:szCs w:val="24"/>
        </w:rPr>
        <w:t>probación</w:t>
      </w:r>
      <w:r w:rsidR="00E529B5" w:rsidRPr="00E529B5">
        <w:rPr>
          <w:rFonts w:ascii="Arial" w:hAnsi="Arial" w:cs="Arial"/>
          <w:sz w:val="24"/>
          <w:szCs w:val="24"/>
        </w:rPr>
        <w:t xml:space="preserve"> d</w:t>
      </w:r>
      <w:r w:rsidRPr="00E529B5">
        <w:rPr>
          <w:rFonts w:ascii="Arial" w:hAnsi="Arial" w:cs="Arial"/>
          <w:sz w:val="24"/>
          <w:szCs w:val="24"/>
        </w:rPr>
        <w:t xml:space="preserve">e </w:t>
      </w:r>
      <w:r w:rsidR="00E529B5" w:rsidRPr="00E529B5">
        <w:rPr>
          <w:rFonts w:ascii="Arial" w:hAnsi="Arial" w:cs="Arial"/>
          <w:sz w:val="24"/>
          <w:szCs w:val="24"/>
        </w:rPr>
        <w:t>las modificaciones de</w:t>
      </w:r>
      <w:r w:rsidRPr="00E529B5">
        <w:rPr>
          <w:rFonts w:ascii="Arial" w:hAnsi="Arial" w:cs="Arial"/>
          <w:sz w:val="24"/>
          <w:szCs w:val="24"/>
        </w:rPr>
        <w:t xml:space="preserve"> las Guías Docentes del Título</w:t>
      </w:r>
      <w:r w:rsidR="00E529B5" w:rsidRPr="00E529B5">
        <w:rPr>
          <w:rFonts w:ascii="Arial" w:hAnsi="Arial" w:cs="Arial"/>
          <w:sz w:val="24"/>
          <w:szCs w:val="24"/>
        </w:rPr>
        <w:t xml:space="preserve"> </w:t>
      </w:r>
      <w:r w:rsidRPr="00E529B5">
        <w:rPr>
          <w:rFonts w:ascii="Arial" w:hAnsi="Arial" w:cs="Arial"/>
          <w:sz w:val="24"/>
          <w:szCs w:val="24"/>
        </w:rPr>
        <w:t>para el curso 2019/</w:t>
      </w:r>
      <w:r w:rsidR="00943378" w:rsidRPr="00E529B5">
        <w:rPr>
          <w:rFonts w:ascii="Arial" w:hAnsi="Arial" w:cs="Arial"/>
          <w:sz w:val="24"/>
          <w:szCs w:val="24"/>
        </w:rPr>
        <w:t>20</w:t>
      </w:r>
      <w:r w:rsidRPr="00E529B5">
        <w:rPr>
          <w:rFonts w:ascii="Arial" w:hAnsi="Arial" w:cs="Arial"/>
          <w:sz w:val="24"/>
          <w:szCs w:val="24"/>
        </w:rPr>
        <w:t>20.</w:t>
      </w:r>
    </w:p>
    <w:p w14:paraId="72C864C0" w14:textId="72395800" w:rsidR="00CB096F" w:rsidRPr="00E529B5" w:rsidRDefault="00CB096F" w:rsidP="00E55ADD">
      <w:pPr>
        <w:numPr>
          <w:ilvl w:val="0"/>
          <w:numId w:val="17"/>
        </w:numPr>
        <w:spacing w:after="0"/>
        <w:ind w:left="714" w:hanging="357"/>
        <w:jc w:val="both"/>
        <w:rPr>
          <w:rFonts w:ascii="Arial" w:hAnsi="Arial" w:cs="Arial"/>
          <w:sz w:val="24"/>
          <w:szCs w:val="24"/>
          <w:lang w:eastAsia="es-ES"/>
        </w:rPr>
      </w:pPr>
      <w:r w:rsidRPr="00E529B5">
        <w:rPr>
          <w:rFonts w:ascii="Arial" w:hAnsi="Arial" w:cs="Arial"/>
          <w:sz w:val="24"/>
          <w:szCs w:val="24"/>
          <w:lang w:eastAsia="es-ES"/>
        </w:rPr>
        <w:t>Acta 04/2019 del 12 de junio de 2019:</w:t>
      </w:r>
      <w:r w:rsidR="00E529B5" w:rsidRPr="00E529B5">
        <w:rPr>
          <w:rFonts w:ascii="Arial" w:hAnsi="Arial" w:cs="Arial"/>
          <w:sz w:val="24"/>
          <w:szCs w:val="24"/>
          <w:lang w:eastAsia="es-ES"/>
        </w:rPr>
        <w:t xml:space="preserve"> </w:t>
      </w:r>
      <w:r w:rsidRPr="00E529B5">
        <w:rPr>
          <w:rFonts w:ascii="Arial" w:hAnsi="Arial" w:cs="Arial"/>
          <w:sz w:val="24"/>
          <w:szCs w:val="24"/>
        </w:rPr>
        <w:t xml:space="preserve">Análisis de los resultados de los expedientes académicos, el curriculum vitae y la entrevista personal de los aspirantes a acceder al título para el curso 2019/2020. </w:t>
      </w:r>
      <w:r w:rsidR="00E529B5" w:rsidRPr="00E529B5">
        <w:rPr>
          <w:rFonts w:ascii="Arial" w:hAnsi="Arial" w:cs="Arial"/>
          <w:sz w:val="24"/>
          <w:szCs w:val="24"/>
          <w:lang w:eastAsia="es-ES"/>
        </w:rPr>
        <w:t xml:space="preserve">Aprobación </w:t>
      </w:r>
      <w:r w:rsidRPr="00E529B5">
        <w:rPr>
          <w:rFonts w:ascii="Arial" w:hAnsi="Arial" w:cs="Arial"/>
          <w:sz w:val="24"/>
          <w:szCs w:val="24"/>
        </w:rPr>
        <w:t>de una lista de prelación de los aspirantes al título para el curso 2019/2020.</w:t>
      </w:r>
    </w:p>
    <w:p w14:paraId="5FE0CAC6" w14:textId="77777777" w:rsidR="00E529B5" w:rsidRDefault="00CB096F" w:rsidP="00E55ADD">
      <w:pPr>
        <w:numPr>
          <w:ilvl w:val="0"/>
          <w:numId w:val="17"/>
        </w:numPr>
        <w:spacing w:after="0"/>
        <w:ind w:left="714" w:hanging="357"/>
        <w:jc w:val="both"/>
        <w:rPr>
          <w:rFonts w:ascii="Arial" w:hAnsi="Arial" w:cs="Arial"/>
          <w:sz w:val="24"/>
          <w:szCs w:val="24"/>
        </w:rPr>
      </w:pPr>
      <w:r w:rsidRPr="00E529B5">
        <w:rPr>
          <w:rFonts w:ascii="Arial" w:hAnsi="Arial" w:cs="Arial"/>
          <w:sz w:val="24"/>
          <w:szCs w:val="24"/>
          <w:lang w:eastAsia="es-ES"/>
        </w:rPr>
        <w:t>Acta 05/2019 del 19 de junio de 2019:</w:t>
      </w:r>
      <w:r w:rsidR="00E529B5" w:rsidRPr="00E529B5">
        <w:rPr>
          <w:rFonts w:ascii="Arial" w:hAnsi="Arial" w:cs="Arial"/>
          <w:sz w:val="24"/>
          <w:szCs w:val="24"/>
          <w:lang w:eastAsia="es-ES"/>
        </w:rPr>
        <w:t xml:space="preserve"> </w:t>
      </w:r>
      <w:r w:rsidRPr="00E529B5">
        <w:rPr>
          <w:rFonts w:ascii="Arial" w:hAnsi="Arial" w:cs="Arial"/>
          <w:sz w:val="24"/>
          <w:szCs w:val="24"/>
        </w:rPr>
        <w:t>Análisis de</w:t>
      </w:r>
      <w:r w:rsidR="00E529B5" w:rsidRPr="00E529B5">
        <w:rPr>
          <w:rFonts w:ascii="Arial" w:hAnsi="Arial" w:cs="Arial"/>
          <w:sz w:val="24"/>
          <w:szCs w:val="24"/>
        </w:rPr>
        <w:t xml:space="preserve"> los resultados de satisfacción, </w:t>
      </w:r>
      <w:r w:rsidRPr="00E529B5">
        <w:rPr>
          <w:rFonts w:ascii="Arial" w:hAnsi="Arial" w:cs="Arial"/>
          <w:sz w:val="24"/>
          <w:szCs w:val="24"/>
        </w:rPr>
        <w:t>de los indicadores de acceso y matrícula, rendimiento académico, abandono e inserción laboral.</w:t>
      </w:r>
      <w:r w:rsidR="00E529B5" w:rsidRPr="00E529B5">
        <w:rPr>
          <w:rFonts w:ascii="Arial" w:hAnsi="Arial" w:cs="Arial"/>
          <w:sz w:val="24"/>
          <w:szCs w:val="24"/>
          <w:lang w:eastAsia="es-ES"/>
        </w:rPr>
        <w:t xml:space="preserve"> </w:t>
      </w:r>
      <w:r w:rsidRPr="00E529B5">
        <w:rPr>
          <w:rFonts w:ascii="Arial" w:hAnsi="Arial" w:cs="Arial"/>
          <w:sz w:val="24"/>
          <w:szCs w:val="24"/>
        </w:rPr>
        <w:t>Evaluación del informe de reclamaciones y sugerencias</w:t>
      </w:r>
      <w:r w:rsidR="00E529B5" w:rsidRPr="00E529B5">
        <w:rPr>
          <w:rFonts w:ascii="Arial" w:hAnsi="Arial" w:cs="Arial"/>
          <w:sz w:val="24"/>
          <w:szCs w:val="24"/>
        </w:rPr>
        <w:t xml:space="preserve">, </w:t>
      </w:r>
      <w:r w:rsidRPr="00E529B5">
        <w:rPr>
          <w:rFonts w:ascii="Arial" w:hAnsi="Arial" w:cs="Arial"/>
          <w:sz w:val="24"/>
          <w:szCs w:val="24"/>
        </w:rPr>
        <w:t xml:space="preserve"> </w:t>
      </w:r>
      <w:r w:rsidR="00E529B5" w:rsidRPr="00E529B5">
        <w:rPr>
          <w:rFonts w:ascii="Arial" w:hAnsi="Arial" w:cs="Arial"/>
          <w:sz w:val="24"/>
          <w:szCs w:val="24"/>
        </w:rPr>
        <w:t>r</w:t>
      </w:r>
      <w:r w:rsidRPr="00E529B5">
        <w:rPr>
          <w:rFonts w:ascii="Arial" w:hAnsi="Arial" w:cs="Arial"/>
          <w:sz w:val="24"/>
          <w:szCs w:val="24"/>
        </w:rPr>
        <w:t xml:space="preserve">evisión del informe sobre el desarrollo de las prácticas </w:t>
      </w:r>
      <w:r w:rsidR="00E529B5" w:rsidRPr="00E529B5">
        <w:rPr>
          <w:rFonts w:ascii="Arial" w:hAnsi="Arial" w:cs="Arial"/>
          <w:sz w:val="24"/>
          <w:szCs w:val="24"/>
        </w:rPr>
        <w:t>y de</w:t>
      </w:r>
      <w:r w:rsidRPr="00E529B5">
        <w:rPr>
          <w:rFonts w:ascii="Arial" w:hAnsi="Arial" w:cs="Arial"/>
          <w:sz w:val="24"/>
          <w:szCs w:val="24"/>
        </w:rPr>
        <w:t xml:space="preserve"> los datos sobre el perfil del profesorado del curso 2017/2018.</w:t>
      </w:r>
      <w:r w:rsidR="00E529B5" w:rsidRPr="00E529B5">
        <w:rPr>
          <w:rFonts w:ascii="Arial" w:hAnsi="Arial" w:cs="Arial"/>
          <w:sz w:val="24"/>
          <w:szCs w:val="24"/>
        </w:rPr>
        <w:t xml:space="preserve"> </w:t>
      </w:r>
      <w:r w:rsidRPr="00E529B5">
        <w:rPr>
          <w:rFonts w:ascii="Arial" w:hAnsi="Arial" w:cs="Arial"/>
          <w:sz w:val="24"/>
          <w:szCs w:val="24"/>
        </w:rPr>
        <w:t>Revisión del estado de las acciones de mejora del Plan de Mejora</w:t>
      </w:r>
      <w:r w:rsidR="00E529B5" w:rsidRPr="00E529B5">
        <w:rPr>
          <w:rFonts w:ascii="Arial" w:hAnsi="Arial" w:cs="Arial"/>
          <w:sz w:val="24"/>
          <w:szCs w:val="24"/>
        </w:rPr>
        <w:t xml:space="preserve"> del Título del curso 2016/2017 y e</w:t>
      </w:r>
      <w:r w:rsidRPr="00E529B5">
        <w:rPr>
          <w:rFonts w:ascii="Arial" w:hAnsi="Arial" w:cs="Arial"/>
          <w:sz w:val="24"/>
          <w:szCs w:val="24"/>
        </w:rPr>
        <w:t>laboración de las conclusiones del Informe Anual de Seguimiento y el Plan de Mejora del curso 2017/2018.</w:t>
      </w:r>
    </w:p>
    <w:p w14:paraId="6C098A2C" w14:textId="3BD7C657" w:rsidR="00FA301F" w:rsidRPr="00E529B5" w:rsidRDefault="00C87C9E" w:rsidP="00E55ADD">
      <w:pPr>
        <w:numPr>
          <w:ilvl w:val="0"/>
          <w:numId w:val="17"/>
        </w:numPr>
        <w:spacing w:after="240"/>
        <w:ind w:left="714" w:hanging="357"/>
        <w:jc w:val="both"/>
        <w:rPr>
          <w:rFonts w:ascii="Arial" w:hAnsi="Arial" w:cs="Arial"/>
          <w:sz w:val="24"/>
          <w:szCs w:val="24"/>
        </w:rPr>
      </w:pPr>
      <w:r w:rsidRPr="00E529B5">
        <w:rPr>
          <w:rFonts w:ascii="Arial" w:hAnsi="Arial" w:cs="Arial"/>
          <w:sz w:val="24"/>
          <w:szCs w:val="24"/>
          <w:lang w:eastAsia="es-ES"/>
        </w:rPr>
        <w:t xml:space="preserve">20 </w:t>
      </w:r>
      <w:r w:rsidR="002F4026" w:rsidRPr="00E529B5">
        <w:rPr>
          <w:rFonts w:ascii="Arial" w:hAnsi="Arial" w:cs="Arial"/>
          <w:sz w:val="24"/>
          <w:szCs w:val="24"/>
          <w:lang w:eastAsia="es-ES"/>
        </w:rPr>
        <w:t>de j</w:t>
      </w:r>
      <w:r w:rsidR="00B2510E" w:rsidRPr="00E529B5">
        <w:rPr>
          <w:rFonts w:ascii="Arial" w:hAnsi="Arial" w:cs="Arial"/>
          <w:sz w:val="24"/>
          <w:szCs w:val="24"/>
          <w:lang w:eastAsia="es-ES"/>
        </w:rPr>
        <w:t>unio 201</w:t>
      </w:r>
      <w:r w:rsidR="00CB096F" w:rsidRPr="00E529B5">
        <w:rPr>
          <w:rFonts w:ascii="Arial" w:hAnsi="Arial" w:cs="Arial"/>
          <w:sz w:val="24"/>
          <w:szCs w:val="24"/>
          <w:lang w:eastAsia="es-ES"/>
        </w:rPr>
        <w:t>9</w:t>
      </w:r>
      <w:r w:rsidR="00B2510E" w:rsidRPr="00E529B5">
        <w:rPr>
          <w:rFonts w:ascii="Arial" w:hAnsi="Arial" w:cs="Arial"/>
          <w:sz w:val="24"/>
          <w:szCs w:val="24"/>
          <w:lang w:eastAsia="es-ES"/>
        </w:rPr>
        <w:t xml:space="preserve">: Recogida de información cualitativa sobre la satisfacción de los estudiantes con la actividad docente, a partir de entrevista con </w:t>
      </w:r>
      <w:r w:rsidR="00FA301F" w:rsidRPr="00E529B5">
        <w:rPr>
          <w:rFonts w:ascii="Arial" w:hAnsi="Arial" w:cs="Arial"/>
          <w:sz w:val="24"/>
          <w:szCs w:val="24"/>
          <w:lang w:eastAsia="es-ES"/>
        </w:rPr>
        <w:t>el representante</w:t>
      </w:r>
      <w:r w:rsidR="00B2510E" w:rsidRPr="00E529B5">
        <w:rPr>
          <w:rFonts w:ascii="Arial" w:hAnsi="Arial" w:cs="Arial"/>
          <w:sz w:val="24"/>
          <w:szCs w:val="24"/>
          <w:lang w:eastAsia="es-ES"/>
        </w:rPr>
        <w:t xml:space="preserve"> de estudiantes</w:t>
      </w:r>
      <w:r w:rsidR="00FA301F" w:rsidRPr="00E529B5">
        <w:rPr>
          <w:rFonts w:ascii="Arial" w:hAnsi="Arial" w:cs="Arial"/>
          <w:sz w:val="24"/>
          <w:szCs w:val="24"/>
          <w:lang w:eastAsia="es-ES"/>
        </w:rPr>
        <w:t xml:space="preserve"> del Título</w:t>
      </w:r>
      <w:r w:rsidR="00B2510E" w:rsidRPr="00E529B5">
        <w:rPr>
          <w:rFonts w:ascii="Arial" w:hAnsi="Arial" w:cs="Arial"/>
          <w:sz w:val="24"/>
          <w:szCs w:val="24"/>
          <w:lang w:eastAsia="es-ES"/>
        </w:rPr>
        <w:t>.</w:t>
      </w:r>
    </w:p>
    <w:p w14:paraId="450699D1" w14:textId="77777777" w:rsidR="005E5503" w:rsidRPr="005E5503" w:rsidRDefault="005E5503" w:rsidP="00E55ADD">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Comisión de Garantía Interna de Calidad:</w:t>
      </w:r>
    </w:p>
    <w:p w14:paraId="2947CD0E" w14:textId="77777777" w:rsidR="00344D2B" w:rsidRPr="00344D2B" w:rsidRDefault="00344D2B" w:rsidP="00E55ADD">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Noviembre-diciembre 201</w:t>
      </w:r>
      <w:r w:rsidR="009B557D">
        <w:rPr>
          <w:rFonts w:ascii="Arial" w:hAnsi="Arial" w:cs="Arial"/>
          <w:color w:val="000000"/>
        </w:rPr>
        <w:t>8</w:t>
      </w:r>
      <w:r w:rsidRPr="00344D2B">
        <w:rPr>
          <w:rFonts w:ascii="Arial" w:hAnsi="Arial" w:cs="Arial"/>
          <w:color w:val="000000"/>
        </w:rPr>
        <w:t>: Preparación de la campaña de encuestas de</w:t>
      </w:r>
      <w:r>
        <w:rPr>
          <w:rFonts w:ascii="Arial" w:hAnsi="Arial" w:cs="Arial"/>
          <w:color w:val="000000"/>
        </w:rPr>
        <w:t>l</w:t>
      </w:r>
      <w:r w:rsidRPr="00344D2B">
        <w:rPr>
          <w:rFonts w:ascii="Arial" w:hAnsi="Arial" w:cs="Arial"/>
          <w:color w:val="000000"/>
        </w:rPr>
        <w:t xml:space="preserve"> primer semestre.</w:t>
      </w:r>
    </w:p>
    <w:p w14:paraId="42925BAA" w14:textId="77777777" w:rsidR="00DC4400" w:rsidRPr="00943378" w:rsidRDefault="00344D2B" w:rsidP="00E55ADD">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Abril 201</w:t>
      </w:r>
      <w:r w:rsidR="009B557D">
        <w:rPr>
          <w:rFonts w:ascii="Arial" w:hAnsi="Arial" w:cs="Arial"/>
          <w:color w:val="000000"/>
        </w:rPr>
        <w:t>9</w:t>
      </w:r>
      <w:r w:rsidRPr="00344D2B">
        <w:rPr>
          <w:rFonts w:ascii="Arial" w:hAnsi="Arial" w:cs="Arial"/>
          <w:color w:val="000000"/>
        </w:rPr>
        <w:t>: Preparación de la campaña de encuestas de segundo semestre.</w:t>
      </w:r>
    </w:p>
    <w:p w14:paraId="03D370D6" w14:textId="77777777" w:rsidR="009B557D" w:rsidRPr="000A4A78" w:rsidRDefault="000A4A78" w:rsidP="00E55ADD">
      <w:pPr>
        <w:pStyle w:val="Prrafodelista"/>
        <w:numPr>
          <w:ilvl w:val="0"/>
          <w:numId w:val="4"/>
        </w:numPr>
        <w:autoSpaceDE w:val="0"/>
        <w:autoSpaceDN w:val="0"/>
        <w:adjustRightInd w:val="0"/>
        <w:spacing w:line="276" w:lineRule="auto"/>
        <w:jc w:val="both"/>
        <w:rPr>
          <w:rFonts w:ascii="Arial" w:hAnsi="Arial" w:cs="Arial"/>
          <w:color w:val="000000"/>
        </w:rPr>
      </w:pPr>
      <w:r>
        <w:rPr>
          <w:rFonts w:ascii="Arial" w:hAnsi="Arial" w:cs="Arial"/>
        </w:rPr>
        <w:t>Junio de 2019</w:t>
      </w:r>
      <w:r w:rsidR="009B557D">
        <w:rPr>
          <w:rFonts w:ascii="Arial" w:hAnsi="Arial" w:cs="Arial"/>
          <w:color w:val="000000"/>
        </w:rPr>
        <w:t>:</w:t>
      </w:r>
      <w:r w:rsidR="009B557D" w:rsidRPr="009B557D">
        <w:rPr>
          <w:rFonts w:ascii="Arial" w:hAnsi="Arial" w:cs="Arial"/>
          <w:color w:val="000000"/>
        </w:rPr>
        <w:t xml:space="preserve"> </w:t>
      </w:r>
      <w:r>
        <w:rPr>
          <w:rFonts w:ascii="Arial" w:hAnsi="Arial" w:cs="Arial"/>
          <w:color w:val="000000"/>
        </w:rPr>
        <w:t>S</w:t>
      </w:r>
      <w:r w:rsidRPr="00DF1BA9">
        <w:rPr>
          <w:rFonts w:ascii="Arial" w:hAnsi="Arial" w:cs="Arial"/>
          <w:color w:val="000000"/>
        </w:rPr>
        <w:t xml:space="preserve">e </w:t>
      </w:r>
      <w:r>
        <w:rPr>
          <w:rFonts w:ascii="Arial" w:hAnsi="Arial" w:cs="Arial"/>
          <w:color w:val="000000"/>
        </w:rPr>
        <w:t xml:space="preserve">realizó la revisión y </w:t>
      </w:r>
      <w:r w:rsidRPr="00DF1BA9">
        <w:rPr>
          <w:rFonts w:ascii="Arial" w:hAnsi="Arial" w:cs="Arial"/>
          <w:color w:val="000000"/>
        </w:rPr>
        <w:t>aproba</w:t>
      </w:r>
      <w:r>
        <w:rPr>
          <w:rFonts w:ascii="Arial" w:hAnsi="Arial" w:cs="Arial"/>
          <w:color w:val="000000"/>
        </w:rPr>
        <w:t>ción d</w:t>
      </w:r>
      <w:r w:rsidRPr="00DF1BA9">
        <w:rPr>
          <w:rFonts w:ascii="Arial" w:hAnsi="Arial" w:cs="Arial"/>
          <w:color w:val="000000"/>
        </w:rPr>
        <w:t>el Informe Anual de Seguimiento y el Plan de mejora del Título del curso 2017/2018</w:t>
      </w:r>
      <w:r>
        <w:rPr>
          <w:rFonts w:ascii="Arial" w:hAnsi="Arial" w:cs="Arial"/>
          <w:color w:val="000000"/>
        </w:rPr>
        <w:t>, se evaluaron</w:t>
      </w:r>
      <w:r w:rsidR="00FB265E" w:rsidRPr="000A4A78">
        <w:rPr>
          <w:rFonts w:ascii="Arial" w:hAnsi="Arial" w:cs="Arial"/>
        </w:rPr>
        <w:t xml:space="preserve"> los resultados de satisfacción del personal de administración y servicios (PAS) del Centro en el curso 2017/</w:t>
      </w:r>
      <w:r w:rsidR="00943378">
        <w:rPr>
          <w:rFonts w:ascii="Arial" w:hAnsi="Arial" w:cs="Arial"/>
        </w:rPr>
        <w:t>20</w:t>
      </w:r>
      <w:r w:rsidR="00FB265E" w:rsidRPr="000A4A78">
        <w:rPr>
          <w:rFonts w:ascii="Arial" w:hAnsi="Arial" w:cs="Arial"/>
        </w:rPr>
        <w:t>18</w:t>
      </w:r>
      <w:r>
        <w:rPr>
          <w:rFonts w:ascii="Arial" w:hAnsi="Arial" w:cs="Arial"/>
        </w:rPr>
        <w:t>, se informó sobre el e</w:t>
      </w:r>
      <w:r w:rsidR="00FB265E" w:rsidRPr="000A4A78">
        <w:rPr>
          <w:rFonts w:ascii="Arial" w:hAnsi="Arial" w:cs="Arial"/>
        </w:rPr>
        <w:t>stado de la acción de mejora relativa al incre</w:t>
      </w:r>
      <w:r>
        <w:rPr>
          <w:rFonts w:ascii="Arial" w:hAnsi="Arial" w:cs="Arial"/>
        </w:rPr>
        <w:t xml:space="preserve">mento de personal de la Escuela, se revisó </w:t>
      </w:r>
      <w:r w:rsidR="00FB265E" w:rsidRPr="000A4A78">
        <w:rPr>
          <w:rFonts w:ascii="Arial" w:hAnsi="Arial" w:cs="Arial"/>
        </w:rPr>
        <w:t xml:space="preserve">el Procedimiento General </w:t>
      </w:r>
      <w:r w:rsidR="0049571C">
        <w:rPr>
          <w:rFonts w:ascii="Arial" w:hAnsi="Arial" w:cs="Arial"/>
        </w:rPr>
        <w:t xml:space="preserve">del SGIC </w:t>
      </w:r>
      <w:r w:rsidR="00FB265E" w:rsidRPr="000A4A78">
        <w:rPr>
          <w:rFonts w:ascii="Arial" w:hAnsi="Arial" w:cs="Arial"/>
        </w:rPr>
        <w:t xml:space="preserve">y </w:t>
      </w:r>
      <w:r w:rsidR="0049571C">
        <w:rPr>
          <w:rFonts w:ascii="Arial" w:hAnsi="Arial" w:cs="Arial"/>
        </w:rPr>
        <w:t>se a</w:t>
      </w:r>
      <w:r w:rsidR="00943378">
        <w:rPr>
          <w:rFonts w:ascii="Arial" w:hAnsi="Arial" w:cs="Arial"/>
        </w:rPr>
        <w:t>cordó redefinir los indicadores</w:t>
      </w:r>
      <w:r w:rsidR="0049571C">
        <w:rPr>
          <w:rFonts w:ascii="Arial" w:hAnsi="Arial" w:cs="Arial"/>
        </w:rPr>
        <w:t xml:space="preserve"> descritos en dicho procedimiento (tasa de abandono, tasa de evaluación y tasa de eficiencia), para adecuarlos a las nuevas definiciones y forma de cálculo que utiliza la población óptima, adoptadas por el SIIU para el curso 2017/</w:t>
      </w:r>
      <w:r w:rsidR="00943378">
        <w:rPr>
          <w:rFonts w:ascii="Arial" w:hAnsi="Arial" w:cs="Arial"/>
        </w:rPr>
        <w:t>20</w:t>
      </w:r>
      <w:r w:rsidR="0049571C">
        <w:rPr>
          <w:rFonts w:ascii="Arial" w:hAnsi="Arial" w:cs="Arial"/>
        </w:rPr>
        <w:t xml:space="preserve">18 </w:t>
      </w:r>
      <w:r>
        <w:rPr>
          <w:rFonts w:ascii="Arial" w:hAnsi="Arial" w:cs="Arial"/>
        </w:rPr>
        <w:t>(Acta 01/2019 del 28 de junio de 2019)</w:t>
      </w:r>
      <w:r w:rsidR="00FB265E" w:rsidRPr="000A4A78">
        <w:rPr>
          <w:rFonts w:ascii="Arial" w:hAnsi="Arial" w:cs="Arial"/>
        </w:rPr>
        <w:t>.</w:t>
      </w:r>
    </w:p>
    <w:p w14:paraId="619C80AE" w14:textId="77777777" w:rsidR="005E5503" w:rsidRPr="00DC4400" w:rsidRDefault="00344D2B" w:rsidP="00E55ADD">
      <w:pPr>
        <w:pStyle w:val="Prrafodelista"/>
        <w:numPr>
          <w:ilvl w:val="0"/>
          <w:numId w:val="4"/>
        </w:numPr>
        <w:autoSpaceDE w:val="0"/>
        <w:autoSpaceDN w:val="0"/>
        <w:adjustRightInd w:val="0"/>
        <w:spacing w:after="240" w:line="276" w:lineRule="auto"/>
        <w:ind w:left="714" w:hanging="357"/>
        <w:contextualSpacing w:val="0"/>
        <w:jc w:val="both"/>
        <w:rPr>
          <w:rFonts w:ascii="Arial" w:hAnsi="Arial" w:cs="Arial"/>
          <w:color w:val="000000"/>
        </w:rPr>
      </w:pPr>
      <w:r w:rsidRPr="00344D2B">
        <w:rPr>
          <w:rFonts w:ascii="Arial" w:hAnsi="Arial" w:cs="Arial"/>
          <w:color w:val="000000"/>
        </w:rPr>
        <w:t>Julio 201</w:t>
      </w:r>
      <w:r w:rsidR="009B557D">
        <w:rPr>
          <w:rFonts w:ascii="Arial" w:hAnsi="Arial" w:cs="Arial"/>
          <w:color w:val="000000"/>
        </w:rPr>
        <w:t>9</w:t>
      </w:r>
      <w:r w:rsidRPr="00344D2B">
        <w:rPr>
          <w:rFonts w:ascii="Arial" w:hAnsi="Arial" w:cs="Arial"/>
          <w:color w:val="000000"/>
        </w:rPr>
        <w:t xml:space="preserve">: Realización del grupo de discusión con el Personal de Administración y Servicios (PAS) del Centro para obtener información </w:t>
      </w:r>
      <w:r w:rsidRPr="00344D2B">
        <w:rPr>
          <w:rFonts w:ascii="Arial" w:hAnsi="Arial" w:cs="Arial"/>
          <w:color w:val="000000"/>
        </w:rPr>
        <w:lastRenderedPageBreak/>
        <w:t>cualitativa sobre su nivel de satisfacción. Elaboración del Informe de satisfacción del PAS 201</w:t>
      </w:r>
      <w:r w:rsidR="009B557D">
        <w:rPr>
          <w:rFonts w:ascii="Arial" w:hAnsi="Arial" w:cs="Arial"/>
          <w:color w:val="000000"/>
        </w:rPr>
        <w:t>8</w:t>
      </w:r>
      <w:r w:rsidRPr="00344D2B">
        <w:rPr>
          <w:rFonts w:ascii="Arial" w:hAnsi="Arial" w:cs="Arial"/>
          <w:color w:val="000000"/>
        </w:rPr>
        <w:t>/</w:t>
      </w:r>
      <w:r w:rsidR="003556ED">
        <w:rPr>
          <w:rFonts w:ascii="Arial" w:hAnsi="Arial" w:cs="Arial"/>
          <w:color w:val="000000"/>
        </w:rPr>
        <w:t>20</w:t>
      </w:r>
      <w:r w:rsidRPr="00344D2B">
        <w:rPr>
          <w:rFonts w:ascii="Arial" w:hAnsi="Arial" w:cs="Arial"/>
          <w:color w:val="000000"/>
        </w:rPr>
        <w:t>1</w:t>
      </w:r>
      <w:r w:rsidR="009B557D">
        <w:rPr>
          <w:rFonts w:ascii="Arial" w:hAnsi="Arial" w:cs="Arial"/>
          <w:color w:val="000000"/>
        </w:rPr>
        <w:t>9</w:t>
      </w:r>
      <w:r w:rsidRPr="00344D2B">
        <w:rPr>
          <w:rFonts w:ascii="Arial" w:hAnsi="Arial" w:cs="Arial"/>
          <w:color w:val="000000"/>
        </w:rPr>
        <w:t>.</w:t>
      </w:r>
    </w:p>
    <w:p w14:paraId="4C01833A" w14:textId="77777777" w:rsidR="005E5503" w:rsidRPr="00DC4400" w:rsidRDefault="005E5503" w:rsidP="00E55ADD">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Junta de Centro:</w:t>
      </w:r>
    </w:p>
    <w:p w14:paraId="7114371D" w14:textId="77777777" w:rsidR="00DF1BA9" w:rsidRPr="00DF1BA9" w:rsidRDefault="00DF1BA9" w:rsidP="00E55ADD">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Pr>
          <w:rFonts w:ascii="Arial" w:hAnsi="Arial" w:cs="Arial"/>
          <w:color w:val="000000"/>
        </w:rPr>
        <w:t>24 de abril de 2019:</w:t>
      </w:r>
      <w:r w:rsidRPr="00DF1BA9">
        <w:rPr>
          <w:rFonts w:cs="Arial"/>
          <w:b/>
        </w:rPr>
        <w:t xml:space="preserve"> </w:t>
      </w:r>
      <w:r w:rsidRPr="00344D2B">
        <w:rPr>
          <w:rFonts w:ascii="Arial" w:hAnsi="Arial" w:cs="Arial"/>
          <w:color w:val="000000"/>
        </w:rPr>
        <w:t>Reunión Ordinaria donde se aprobaron las Guías Docent</w:t>
      </w:r>
      <w:r>
        <w:rPr>
          <w:rFonts w:ascii="Arial" w:hAnsi="Arial" w:cs="Arial"/>
          <w:color w:val="000000"/>
        </w:rPr>
        <w:t>es del Título para el curso 2019</w:t>
      </w:r>
      <w:r w:rsidRPr="00344D2B">
        <w:rPr>
          <w:rFonts w:ascii="Arial" w:hAnsi="Arial" w:cs="Arial"/>
          <w:color w:val="000000"/>
        </w:rPr>
        <w:t>/</w:t>
      </w:r>
      <w:r>
        <w:rPr>
          <w:rFonts w:ascii="Arial" w:hAnsi="Arial" w:cs="Arial"/>
          <w:color w:val="000000"/>
        </w:rPr>
        <w:t>2020 (Acta n. º</w:t>
      </w:r>
      <w:r w:rsidRPr="004C5EC5">
        <w:rPr>
          <w:rFonts w:cs="Arial"/>
          <w:b/>
        </w:rPr>
        <w:t xml:space="preserve"> </w:t>
      </w:r>
      <w:r w:rsidRPr="00DF1BA9">
        <w:rPr>
          <w:rFonts w:ascii="Arial" w:hAnsi="Arial" w:cs="Arial"/>
        </w:rPr>
        <w:t>3</w:t>
      </w:r>
      <w:r>
        <w:rPr>
          <w:rFonts w:ascii="Arial" w:hAnsi="Arial" w:cs="Arial"/>
        </w:rPr>
        <w:t xml:space="preserve"> </w:t>
      </w:r>
      <w:r w:rsidRPr="00DF1BA9">
        <w:rPr>
          <w:rFonts w:ascii="Arial" w:hAnsi="Arial" w:cs="Arial"/>
        </w:rPr>
        <w:t>/</w:t>
      </w:r>
      <w:r>
        <w:rPr>
          <w:rFonts w:ascii="Arial" w:hAnsi="Arial" w:cs="Arial"/>
        </w:rPr>
        <w:t xml:space="preserve"> </w:t>
      </w:r>
      <w:r w:rsidRPr="00DF1BA9">
        <w:rPr>
          <w:rFonts w:ascii="Arial" w:hAnsi="Arial" w:cs="Arial"/>
        </w:rPr>
        <w:t>2018-2019</w:t>
      </w:r>
      <w:r>
        <w:rPr>
          <w:rFonts w:ascii="Arial" w:hAnsi="Arial" w:cs="Arial"/>
        </w:rPr>
        <w:t>).</w:t>
      </w:r>
    </w:p>
    <w:p w14:paraId="2F9334B8" w14:textId="77777777" w:rsidR="005E5503" w:rsidRPr="00FB670A" w:rsidRDefault="00DC4400" w:rsidP="00E55ADD">
      <w:pPr>
        <w:pStyle w:val="Prrafodelista"/>
        <w:numPr>
          <w:ilvl w:val="0"/>
          <w:numId w:val="4"/>
        </w:numPr>
        <w:autoSpaceDE w:val="0"/>
        <w:autoSpaceDN w:val="0"/>
        <w:adjustRightInd w:val="0"/>
        <w:spacing w:after="240" w:line="276" w:lineRule="auto"/>
        <w:ind w:left="714" w:hanging="357"/>
        <w:contextualSpacing w:val="0"/>
        <w:jc w:val="both"/>
        <w:rPr>
          <w:rFonts w:ascii="Arial" w:hAnsi="Arial" w:cs="Arial"/>
          <w:color w:val="000000"/>
        </w:rPr>
      </w:pPr>
      <w:r w:rsidRPr="00DF1BA9">
        <w:rPr>
          <w:rFonts w:ascii="Arial" w:hAnsi="Arial" w:cs="Arial"/>
          <w:color w:val="000000"/>
        </w:rPr>
        <w:t>8 de julio de 2019</w:t>
      </w:r>
      <w:r w:rsidR="00344D2B" w:rsidRPr="00DF1BA9">
        <w:rPr>
          <w:rFonts w:ascii="Arial" w:hAnsi="Arial" w:cs="Arial"/>
          <w:color w:val="000000"/>
        </w:rPr>
        <w:t>: Reunión Ordinaria donde se aprobaron el Informe Anual de Seguimiento y el Plan de mejora del Título del curso 2</w:t>
      </w:r>
      <w:r w:rsidR="00DF1BA9" w:rsidRPr="00DF1BA9">
        <w:rPr>
          <w:rFonts w:ascii="Arial" w:hAnsi="Arial" w:cs="Arial"/>
          <w:color w:val="000000"/>
        </w:rPr>
        <w:t>017</w:t>
      </w:r>
      <w:r w:rsidR="00344D2B" w:rsidRPr="00DF1BA9">
        <w:rPr>
          <w:rFonts w:ascii="Arial" w:hAnsi="Arial" w:cs="Arial"/>
          <w:color w:val="000000"/>
        </w:rPr>
        <w:t>/</w:t>
      </w:r>
      <w:r w:rsidR="003556ED" w:rsidRPr="00DF1BA9">
        <w:rPr>
          <w:rFonts w:ascii="Arial" w:hAnsi="Arial" w:cs="Arial"/>
          <w:color w:val="000000"/>
        </w:rPr>
        <w:t>20</w:t>
      </w:r>
      <w:r w:rsidR="00DF1BA9" w:rsidRPr="00DF1BA9">
        <w:rPr>
          <w:rFonts w:ascii="Arial" w:hAnsi="Arial" w:cs="Arial"/>
          <w:color w:val="000000"/>
        </w:rPr>
        <w:t>18</w:t>
      </w:r>
      <w:r w:rsidR="00344D2B" w:rsidRPr="00DF1BA9">
        <w:rPr>
          <w:rFonts w:ascii="Arial" w:hAnsi="Arial" w:cs="Arial"/>
          <w:color w:val="000000"/>
        </w:rPr>
        <w:t xml:space="preserve"> (Acta</w:t>
      </w:r>
      <w:r w:rsidR="00DF1BA9" w:rsidRPr="00DF1BA9">
        <w:rPr>
          <w:rFonts w:cs="Arial"/>
          <w:b/>
        </w:rPr>
        <w:t xml:space="preserve"> </w:t>
      </w:r>
      <w:r w:rsidR="00DF1BA9">
        <w:rPr>
          <w:rFonts w:ascii="Arial" w:hAnsi="Arial" w:cs="Arial"/>
        </w:rPr>
        <w:t>n</w:t>
      </w:r>
      <w:r w:rsidR="00DF1BA9" w:rsidRPr="00DF1BA9">
        <w:rPr>
          <w:rFonts w:ascii="Arial" w:hAnsi="Arial" w:cs="Arial"/>
        </w:rPr>
        <w:t>. º 4 / 2018-2019)</w:t>
      </w:r>
      <w:r w:rsidR="00DF1BA9">
        <w:rPr>
          <w:rFonts w:ascii="Arial" w:hAnsi="Arial" w:cs="Arial"/>
        </w:rPr>
        <w:t>.</w:t>
      </w:r>
    </w:p>
    <w:p w14:paraId="3D5A40F3" w14:textId="77777777" w:rsidR="00FB670A" w:rsidRDefault="00FB670A" w:rsidP="00E55ADD">
      <w:pPr>
        <w:autoSpaceDE w:val="0"/>
        <w:autoSpaceDN w:val="0"/>
        <w:adjustRightInd w:val="0"/>
        <w:spacing w:after="120"/>
        <w:jc w:val="both"/>
        <w:rPr>
          <w:rFonts w:ascii="Arial" w:hAnsi="Arial" w:cs="Arial"/>
          <w:b/>
          <w:color w:val="000000"/>
          <w:sz w:val="24"/>
          <w:szCs w:val="24"/>
        </w:rPr>
      </w:pPr>
      <w:r w:rsidRPr="00FB670A">
        <w:rPr>
          <w:rFonts w:ascii="Arial" w:hAnsi="Arial" w:cs="Arial"/>
          <w:b/>
          <w:color w:val="000000"/>
          <w:sz w:val="24"/>
          <w:szCs w:val="24"/>
        </w:rPr>
        <w:t>Comisión de estudios de posgrado y formación continua de la UAM:</w:t>
      </w:r>
    </w:p>
    <w:p w14:paraId="4A7A7667" w14:textId="77777777" w:rsidR="00FB670A" w:rsidRPr="00FB670A" w:rsidRDefault="00FB670A" w:rsidP="00E55ADD">
      <w:pPr>
        <w:pStyle w:val="Prrafodelista"/>
        <w:numPr>
          <w:ilvl w:val="0"/>
          <w:numId w:val="31"/>
        </w:numPr>
        <w:autoSpaceDE w:val="0"/>
        <w:autoSpaceDN w:val="0"/>
        <w:adjustRightInd w:val="0"/>
        <w:spacing w:after="240" w:line="276" w:lineRule="auto"/>
        <w:ind w:left="709" w:hanging="284"/>
        <w:contextualSpacing w:val="0"/>
        <w:jc w:val="both"/>
        <w:rPr>
          <w:rFonts w:ascii="Arial" w:hAnsi="Arial" w:cs="Arial"/>
          <w:b/>
          <w:color w:val="000000"/>
        </w:rPr>
      </w:pPr>
      <w:r w:rsidRPr="00FB670A">
        <w:rPr>
          <w:rFonts w:ascii="Arial" w:hAnsi="Arial" w:cs="Arial"/>
          <w:bCs/>
          <w:color w:val="000000"/>
        </w:rPr>
        <w:t>Asistencia a las reuniones de la Comisión de Estudios de Posgrado y de Formación Continua de la UAM por parte de la Representante de postgrado de la EUF-ONCE. Estas reuniones se llevaron a cabo el 26/09/2018, 06/11/2018, 04/12/2018, 29/01/2019, 12/03/2019, 30/04/2019, 03/06/2019 y 02/07/2019.</w:t>
      </w:r>
    </w:p>
    <w:p w14:paraId="571D3C3C" w14:textId="77777777" w:rsidR="002F3917" w:rsidRPr="00DF1BA9" w:rsidRDefault="002F3917" w:rsidP="003E23E6">
      <w:pPr>
        <w:pStyle w:val="Ttulo2"/>
      </w:pPr>
      <w:bookmarkStart w:id="14" w:name="_Toc277155838"/>
      <w:r w:rsidRPr="005E5503">
        <w:t>Análisis cuantitativo y cualitativo de la evolución de los indicadores asociados al seguimiento del título</w:t>
      </w:r>
      <w:bookmarkEnd w:id="14"/>
      <w:r w:rsidR="00DF1BA9">
        <w:t>.</w:t>
      </w:r>
    </w:p>
    <w:p w14:paraId="179CBC71" w14:textId="77777777" w:rsidR="005E5503" w:rsidRPr="00172F04" w:rsidRDefault="005E5503" w:rsidP="00DF1BA9">
      <w:pPr>
        <w:spacing w:after="120"/>
        <w:jc w:val="both"/>
        <w:rPr>
          <w:rFonts w:ascii="Arial" w:hAnsi="Arial" w:cs="Arial"/>
          <w:b/>
          <w:bCs/>
          <w:sz w:val="24"/>
          <w:szCs w:val="24"/>
        </w:rPr>
      </w:pPr>
      <w:r w:rsidRPr="00172F04">
        <w:rPr>
          <w:rFonts w:ascii="Arial" w:hAnsi="Arial" w:cs="Arial"/>
          <w:b/>
          <w:bCs/>
          <w:sz w:val="24"/>
          <w:szCs w:val="24"/>
        </w:rPr>
        <w:t>5.1. Acceso y admisión de estudiantes</w:t>
      </w:r>
      <w:r w:rsidR="00DF1BA9" w:rsidRPr="00172F04">
        <w:rPr>
          <w:rFonts w:ascii="Arial" w:hAnsi="Arial" w:cs="Arial"/>
          <w:b/>
          <w:bCs/>
          <w:sz w:val="24"/>
          <w:szCs w:val="24"/>
        </w:rPr>
        <w:t>.</w:t>
      </w:r>
    </w:p>
    <w:p w14:paraId="72F5EB14" w14:textId="77777777" w:rsidR="003B0F4A" w:rsidRPr="00B01236" w:rsidRDefault="0057448E" w:rsidP="00FB3195">
      <w:pPr>
        <w:autoSpaceDE w:val="0"/>
        <w:autoSpaceDN w:val="0"/>
        <w:adjustRightInd w:val="0"/>
        <w:spacing w:after="120"/>
        <w:jc w:val="both"/>
        <w:rPr>
          <w:rFonts w:ascii="Arial" w:hAnsi="Arial" w:cs="Arial"/>
          <w:sz w:val="24"/>
          <w:szCs w:val="24"/>
        </w:rPr>
      </w:pPr>
      <w:r w:rsidRPr="00B01236">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del Sistema Musculoesquelético. Especialidad: Fisioterapia Manual Ortopédica.</w:t>
      </w:r>
    </w:p>
    <w:p w14:paraId="5F4848AA" w14:textId="26A7CA0E" w:rsidR="00FB3195" w:rsidRPr="00172F04" w:rsidRDefault="003556ED" w:rsidP="00DF1BA9">
      <w:pPr>
        <w:autoSpaceDE w:val="0"/>
        <w:autoSpaceDN w:val="0"/>
        <w:adjustRightInd w:val="0"/>
        <w:spacing w:after="120"/>
        <w:jc w:val="both"/>
        <w:rPr>
          <w:rFonts w:ascii="Arial" w:hAnsi="Arial" w:cs="Arial"/>
          <w:sz w:val="24"/>
          <w:szCs w:val="24"/>
        </w:rPr>
      </w:pPr>
      <w:r w:rsidRPr="00172F04">
        <w:rPr>
          <w:rFonts w:ascii="Arial" w:hAnsi="Arial" w:cs="Arial"/>
          <w:sz w:val="24"/>
          <w:szCs w:val="24"/>
        </w:rPr>
        <w:t>En el curso 201</w:t>
      </w:r>
      <w:r w:rsidR="0049571C" w:rsidRPr="00172F04">
        <w:rPr>
          <w:rFonts w:ascii="Arial" w:hAnsi="Arial" w:cs="Arial"/>
          <w:sz w:val="24"/>
          <w:szCs w:val="24"/>
        </w:rPr>
        <w:t>8</w:t>
      </w:r>
      <w:r w:rsidRPr="00172F04">
        <w:rPr>
          <w:rFonts w:ascii="Arial" w:hAnsi="Arial" w:cs="Arial"/>
          <w:sz w:val="24"/>
          <w:szCs w:val="24"/>
        </w:rPr>
        <w:t>/</w:t>
      </w:r>
      <w:r w:rsidR="0049571C" w:rsidRPr="00172F04">
        <w:rPr>
          <w:rFonts w:ascii="Arial" w:hAnsi="Arial" w:cs="Arial"/>
          <w:sz w:val="24"/>
          <w:szCs w:val="24"/>
        </w:rPr>
        <w:t>2019</w:t>
      </w:r>
      <w:r w:rsidR="005E5503" w:rsidRPr="00172F04">
        <w:rPr>
          <w:rFonts w:ascii="Arial" w:hAnsi="Arial" w:cs="Arial"/>
          <w:sz w:val="24"/>
          <w:szCs w:val="24"/>
        </w:rPr>
        <w:t xml:space="preserve"> se </w:t>
      </w:r>
      <w:r w:rsidR="0049571C" w:rsidRPr="00172F04">
        <w:rPr>
          <w:rFonts w:ascii="Arial" w:hAnsi="Arial" w:cs="Arial"/>
          <w:sz w:val="24"/>
          <w:szCs w:val="24"/>
        </w:rPr>
        <w:t>recibieron 4</w:t>
      </w:r>
      <w:r w:rsidR="00FA5CB4" w:rsidRPr="00172F04">
        <w:rPr>
          <w:rFonts w:ascii="Arial" w:hAnsi="Arial" w:cs="Arial"/>
          <w:sz w:val="24"/>
          <w:szCs w:val="24"/>
        </w:rPr>
        <w:t>6</w:t>
      </w:r>
      <w:r w:rsidR="00FE663A" w:rsidRPr="00172F04">
        <w:rPr>
          <w:rFonts w:ascii="Arial" w:hAnsi="Arial" w:cs="Arial"/>
          <w:sz w:val="24"/>
          <w:szCs w:val="24"/>
        </w:rPr>
        <w:t xml:space="preserve"> solicitudes para </w:t>
      </w:r>
      <w:r w:rsidR="005E5503" w:rsidRPr="00172F04">
        <w:rPr>
          <w:rFonts w:ascii="Arial" w:hAnsi="Arial" w:cs="Arial"/>
          <w:b/>
          <w:bCs/>
          <w:sz w:val="24"/>
          <w:szCs w:val="24"/>
        </w:rPr>
        <w:t>20 plazas</w:t>
      </w:r>
      <w:r w:rsidR="00FE663A" w:rsidRPr="00172F04">
        <w:rPr>
          <w:rFonts w:ascii="Arial" w:hAnsi="Arial" w:cs="Arial"/>
          <w:b/>
          <w:bCs/>
          <w:sz w:val="24"/>
          <w:szCs w:val="24"/>
        </w:rPr>
        <w:t xml:space="preserve"> </w:t>
      </w:r>
      <w:r w:rsidR="00FE663A" w:rsidRPr="00172F04">
        <w:rPr>
          <w:rFonts w:ascii="Arial" w:hAnsi="Arial" w:cs="Arial"/>
          <w:bCs/>
          <w:sz w:val="24"/>
          <w:szCs w:val="24"/>
        </w:rPr>
        <w:t>ofertadas</w:t>
      </w:r>
      <w:r w:rsidR="00172F04">
        <w:rPr>
          <w:rFonts w:ascii="Arial" w:hAnsi="Arial" w:cs="Arial"/>
          <w:bCs/>
          <w:sz w:val="24"/>
          <w:szCs w:val="24"/>
        </w:rPr>
        <w:t xml:space="preserve"> (10 menos que en curso anterior)</w:t>
      </w:r>
      <w:r w:rsidR="00087154" w:rsidRPr="00172F04">
        <w:rPr>
          <w:rFonts w:ascii="Arial" w:hAnsi="Arial" w:cs="Arial"/>
          <w:sz w:val="24"/>
          <w:szCs w:val="24"/>
        </w:rPr>
        <w:t>, siendo cubiertas el 105</w:t>
      </w:r>
      <w:r w:rsidR="005E5503" w:rsidRPr="00172F04">
        <w:rPr>
          <w:rFonts w:ascii="Arial" w:hAnsi="Arial" w:cs="Arial"/>
          <w:sz w:val="24"/>
          <w:szCs w:val="24"/>
        </w:rPr>
        <w:t>% por es</w:t>
      </w:r>
      <w:r w:rsidR="00245EF4" w:rsidRPr="00172F04">
        <w:rPr>
          <w:rFonts w:ascii="Arial" w:hAnsi="Arial" w:cs="Arial"/>
          <w:sz w:val="24"/>
          <w:szCs w:val="24"/>
        </w:rPr>
        <w:t>tudiantes de nuevo ingreso</w:t>
      </w:r>
      <w:r w:rsidR="00087154" w:rsidRPr="00172F04">
        <w:rPr>
          <w:rFonts w:ascii="Arial" w:hAnsi="Arial" w:cs="Arial"/>
          <w:sz w:val="24"/>
          <w:szCs w:val="24"/>
        </w:rPr>
        <w:t xml:space="preserve"> (</w:t>
      </w:r>
      <w:r w:rsidR="00087154" w:rsidRPr="00172F04">
        <w:rPr>
          <w:rFonts w:ascii="Arial" w:hAnsi="Arial" w:cs="Arial"/>
          <w:b/>
          <w:sz w:val="24"/>
          <w:szCs w:val="24"/>
        </w:rPr>
        <w:t>21 alumnos</w:t>
      </w:r>
      <w:r w:rsidR="00087154" w:rsidRPr="00172F04">
        <w:rPr>
          <w:rFonts w:ascii="Arial" w:hAnsi="Arial" w:cs="Arial"/>
          <w:sz w:val="24"/>
          <w:szCs w:val="24"/>
        </w:rPr>
        <w:t>)</w:t>
      </w:r>
      <w:r w:rsidR="00245EF4" w:rsidRPr="00172F04">
        <w:rPr>
          <w:rFonts w:ascii="Arial" w:hAnsi="Arial" w:cs="Arial"/>
          <w:sz w:val="24"/>
          <w:szCs w:val="24"/>
        </w:rPr>
        <w:t xml:space="preserve">. El </w:t>
      </w:r>
      <w:r w:rsidR="00361346" w:rsidRPr="00172F04">
        <w:rPr>
          <w:rFonts w:ascii="Arial" w:hAnsi="Arial" w:cs="Arial"/>
          <w:sz w:val="24"/>
          <w:szCs w:val="24"/>
        </w:rPr>
        <w:t>47,61</w:t>
      </w:r>
      <w:r w:rsidR="005E5503" w:rsidRPr="00172F04">
        <w:rPr>
          <w:rFonts w:ascii="Arial" w:hAnsi="Arial" w:cs="Arial"/>
          <w:sz w:val="24"/>
          <w:szCs w:val="24"/>
        </w:rPr>
        <w:t>% procedía de otr</w:t>
      </w:r>
      <w:r w:rsidR="00245EF4" w:rsidRPr="00172F04">
        <w:rPr>
          <w:rFonts w:ascii="Arial" w:hAnsi="Arial" w:cs="Arial"/>
          <w:sz w:val="24"/>
          <w:szCs w:val="24"/>
        </w:rPr>
        <w:t xml:space="preserve">as Comunidades Autónomas y el </w:t>
      </w:r>
      <w:r w:rsidR="00361346" w:rsidRPr="00172F04">
        <w:rPr>
          <w:rFonts w:ascii="Arial" w:hAnsi="Arial" w:cs="Arial"/>
          <w:sz w:val="24"/>
          <w:szCs w:val="24"/>
        </w:rPr>
        <w:t>23,8</w:t>
      </w:r>
      <w:r w:rsidR="005E5503" w:rsidRPr="00172F04">
        <w:rPr>
          <w:rFonts w:ascii="Arial" w:hAnsi="Arial" w:cs="Arial"/>
          <w:sz w:val="24"/>
          <w:szCs w:val="24"/>
        </w:rPr>
        <w:t>% del extranjero</w:t>
      </w:r>
      <w:r w:rsidR="00361346" w:rsidRPr="00172F04">
        <w:rPr>
          <w:rFonts w:ascii="Arial" w:hAnsi="Arial" w:cs="Arial"/>
          <w:sz w:val="24"/>
          <w:szCs w:val="24"/>
        </w:rPr>
        <w:t xml:space="preserve"> (ligeramente por encima del curso anterior que fue </w:t>
      </w:r>
      <w:r w:rsidR="00943378" w:rsidRPr="00172F04">
        <w:rPr>
          <w:rFonts w:ascii="Arial" w:hAnsi="Arial" w:cs="Arial"/>
          <w:sz w:val="24"/>
          <w:szCs w:val="24"/>
        </w:rPr>
        <w:t xml:space="preserve">de </w:t>
      </w:r>
      <w:r w:rsidR="00AC7F55" w:rsidRPr="00172F04">
        <w:rPr>
          <w:rFonts w:ascii="Arial" w:hAnsi="Arial" w:cs="Arial"/>
          <w:sz w:val="24"/>
          <w:szCs w:val="24"/>
        </w:rPr>
        <w:t>un</w:t>
      </w:r>
      <w:r w:rsidR="00361346" w:rsidRPr="00172F04">
        <w:rPr>
          <w:rFonts w:ascii="Arial" w:hAnsi="Arial" w:cs="Arial"/>
          <w:sz w:val="24"/>
          <w:szCs w:val="24"/>
        </w:rPr>
        <w:t xml:space="preserve"> 15%)</w:t>
      </w:r>
      <w:r w:rsidR="005E5503" w:rsidRPr="00172F04">
        <w:rPr>
          <w:rFonts w:ascii="Arial" w:hAnsi="Arial" w:cs="Arial"/>
          <w:sz w:val="24"/>
          <w:szCs w:val="24"/>
        </w:rPr>
        <w:t>.</w:t>
      </w:r>
      <w:r w:rsidR="00FE663A" w:rsidRPr="00172F04">
        <w:rPr>
          <w:rFonts w:ascii="Arial" w:hAnsi="Arial" w:cs="Arial"/>
          <w:sz w:val="24"/>
          <w:szCs w:val="24"/>
        </w:rPr>
        <w:t xml:space="preserve"> </w:t>
      </w:r>
    </w:p>
    <w:p w14:paraId="731878E6" w14:textId="4BCB77F8" w:rsidR="00D7435D" w:rsidRPr="00786FE2" w:rsidRDefault="005861D8" w:rsidP="00FB3195">
      <w:pPr>
        <w:autoSpaceDE w:val="0"/>
        <w:autoSpaceDN w:val="0"/>
        <w:adjustRightInd w:val="0"/>
        <w:spacing w:after="120"/>
        <w:jc w:val="both"/>
        <w:rPr>
          <w:rFonts w:ascii="Arial" w:hAnsi="Arial" w:cs="Arial"/>
          <w:sz w:val="24"/>
          <w:szCs w:val="24"/>
          <w:highlight w:val="yellow"/>
        </w:rPr>
      </w:pPr>
      <w:r w:rsidRPr="00172F04">
        <w:rPr>
          <w:rFonts w:ascii="Arial" w:hAnsi="Arial" w:cs="Arial"/>
          <w:sz w:val="24"/>
          <w:szCs w:val="24"/>
        </w:rPr>
        <w:t>Cabe des</w:t>
      </w:r>
      <w:r w:rsidR="00B2537C" w:rsidRPr="00172F04">
        <w:rPr>
          <w:rFonts w:ascii="Arial" w:hAnsi="Arial" w:cs="Arial"/>
          <w:sz w:val="24"/>
          <w:szCs w:val="24"/>
        </w:rPr>
        <w:t>tacar que durante el curso 2019</w:t>
      </w:r>
      <w:r w:rsidR="00943378" w:rsidRPr="00172F04">
        <w:rPr>
          <w:rFonts w:ascii="Arial" w:hAnsi="Arial" w:cs="Arial"/>
          <w:sz w:val="24"/>
          <w:szCs w:val="24"/>
        </w:rPr>
        <w:t>/</w:t>
      </w:r>
      <w:r w:rsidR="00B2537C" w:rsidRPr="00172F04">
        <w:rPr>
          <w:rFonts w:ascii="Arial" w:hAnsi="Arial" w:cs="Arial"/>
          <w:sz w:val="24"/>
          <w:szCs w:val="24"/>
        </w:rPr>
        <w:t>2020</w:t>
      </w:r>
      <w:r w:rsidRPr="00172F04">
        <w:rPr>
          <w:rFonts w:ascii="Arial" w:hAnsi="Arial" w:cs="Arial"/>
          <w:sz w:val="24"/>
          <w:szCs w:val="24"/>
        </w:rPr>
        <w:t xml:space="preserve"> se han potenciado</w:t>
      </w:r>
      <w:r w:rsidR="00FB3195" w:rsidRPr="00172F04">
        <w:rPr>
          <w:rFonts w:ascii="Arial" w:hAnsi="Arial" w:cs="Arial"/>
          <w:sz w:val="24"/>
          <w:szCs w:val="24"/>
        </w:rPr>
        <w:t xml:space="preserve"> canales de difusión de la oferta formativa de postgrado del centro</w:t>
      </w:r>
      <w:r w:rsidR="009B3E81" w:rsidRPr="00172F04">
        <w:rPr>
          <w:rFonts w:ascii="Arial" w:hAnsi="Arial" w:cs="Arial"/>
          <w:sz w:val="24"/>
          <w:szCs w:val="24"/>
        </w:rPr>
        <w:t xml:space="preserve">, </w:t>
      </w:r>
      <w:r w:rsidR="000D172D" w:rsidRPr="00172F04">
        <w:rPr>
          <w:rFonts w:ascii="Arial" w:hAnsi="Arial" w:cs="Arial"/>
          <w:sz w:val="24"/>
          <w:szCs w:val="24"/>
        </w:rPr>
        <w:t>manteniéndose</w:t>
      </w:r>
      <w:r w:rsidR="009B3E81" w:rsidRPr="00172F04">
        <w:rPr>
          <w:rFonts w:ascii="Arial" w:hAnsi="Arial" w:cs="Arial"/>
          <w:sz w:val="24"/>
          <w:szCs w:val="24"/>
        </w:rPr>
        <w:t xml:space="preserve"> los ya existentes y</w:t>
      </w:r>
      <w:r w:rsidRPr="00172F04">
        <w:rPr>
          <w:rFonts w:ascii="Arial" w:hAnsi="Arial" w:cs="Arial"/>
          <w:sz w:val="24"/>
          <w:szCs w:val="24"/>
        </w:rPr>
        <w:t xml:space="preserve"> </w:t>
      </w:r>
      <w:r w:rsidR="009B3E81" w:rsidRPr="00172F04">
        <w:rPr>
          <w:rFonts w:ascii="Arial" w:hAnsi="Arial" w:cs="Arial"/>
          <w:sz w:val="24"/>
          <w:szCs w:val="24"/>
        </w:rPr>
        <w:t>contratando medios digitales (</w:t>
      </w:r>
      <w:r w:rsidRPr="00172F04">
        <w:rPr>
          <w:rFonts w:ascii="Arial" w:hAnsi="Arial" w:cs="Arial"/>
          <w:sz w:val="24"/>
          <w:szCs w:val="24"/>
        </w:rPr>
        <w:t>e-magister y studyadvisor</w:t>
      </w:r>
      <w:r w:rsidR="009B3E81" w:rsidRPr="00172F04">
        <w:rPr>
          <w:rFonts w:ascii="Arial" w:hAnsi="Arial" w:cs="Arial"/>
          <w:sz w:val="24"/>
          <w:szCs w:val="24"/>
        </w:rPr>
        <w:t>)</w:t>
      </w:r>
      <w:r w:rsidR="00FB3195" w:rsidRPr="00172F04">
        <w:rPr>
          <w:rFonts w:ascii="Arial" w:hAnsi="Arial" w:cs="Arial"/>
          <w:sz w:val="24"/>
          <w:szCs w:val="24"/>
        </w:rPr>
        <w:t>.</w:t>
      </w:r>
    </w:p>
    <w:p w14:paraId="0CE2F2EA" w14:textId="77777777" w:rsidR="005624FB" w:rsidRPr="00172F04" w:rsidRDefault="00FB3195" w:rsidP="002E0645">
      <w:pPr>
        <w:autoSpaceDE w:val="0"/>
        <w:autoSpaceDN w:val="0"/>
        <w:adjustRightInd w:val="0"/>
        <w:spacing w:after="240"/>
        <w:jc w:val="both"/>
        <w:rPr>
          <w:rFonts w:ascii="Arial" w:hAnsi="Arial" w:cs="Arial"/>
          <w:sz w:val="24"/>
          <w:szCs w:val="24"/>
        </w:rPr>
      </w:pPr>
      <w:r w:rsidRPr="00172F04">
        <w:rPr>
          <w:rFonts w:ascii="Arial" w:hAnsi="Arial" w:cs="Arial"/>
          <w:b/>
          <w:bCs/>
          <w:color w:val="000000"/>
          <w:sz w:val="24"/>
          <w:szCs w:val="24"/>
        </w:rPr>
        <w:t>No se estima la necesidad de realizar acciones de mejora en relación a esta área.</w:t>
      </w:r>
    </w:p>
    <w:p w14:paraId="798DA916" w14:textId="77777777" w:rsidR="005E5503" w:rsidRPr="00172F04" w:rsidRDefault="005E5503" w:rsidP="00CB45A0">
      <w:pPr>
        <w:spacing w:after="120"/>
        <w:jc w:val="both"/>
        <w:rPr>
          <w:rFonts w:ascii="Arial" w:hAnsi="Arial" w:cs="Arial"/>
          <w:b/>
          <w:bCs/>
          <w:sz w:val="24"/>
          <w:szCs w:val="24"/>
        </w:rPr>
      </w:pPr>
      <w:r w:rsidRPr="00172F04">
        <w:rPr>
          <w:rFonts w:ascii="Arial" w:hAnsi="Arial" w:cs="Arial"/>
          <w:b/>
          <w:bCs/>
          <w:sz w:val="24"/>
          <w:szCs w:val="24"/>
        </w:rPr>
        <w:lastRenderedPageBreak/>
        <w:t>5.2. De</w:t>
      </w:r>
      <w:r w:rsidR="00B379AB" w:rsidRPr="00172F04">
        <w:rPr>
          <w:rFonts w:ascii="Arial" w:hAnsi="Arial" w:cs="Arial"/>
          <w:b/>
          <w:bCs/>
          <w:sz w:val="24"/>
          <w:szCs w:val="24"/>
        </w:rPr>
        <w:t>sarrollo del programa formativo</w:t>
      </w:r>
    </w:p>
    <w:p w14:paraId="4A9CA608" w14:textId="77777777" w:rsidR="005624FB" w:rsidRPr="00172F04" w:rsidRDefault="005E5503" w:rsidP="00FB3195">
      <w:pPr>
        <w:autoSpaceDE w:val="0"/>
        <w:autoSpaceDN w:val="0"/>
        <w:adjustRightInd w:val="0"/>
        <w:spacing w:after="120"/>
        <w:jc w:val="both"/>
        <w:rPr>
          <w:rFonts w:ascii="Arial" w:hAnsi="Arial" w:cs="Arial"/>
          <w:sz w:val="24"/>
          <w:szCs w:val="24"/>
        </w:rPr>
      </w:pPr>
      <w:r w:rsidRPr="00172F04">
        <w:rPr>
          <w:rFonts w:ascii="Arial" w:hAnsi="Arial" w:cs="Arial"/>
          <w:sz w:val="24"/>
          <w:szCs w:val="24"/>
        </w:rPr>
        <w:t>Se desarrolló el Programa Formativo de un único año académico de duración, correspondiente al Plan de Estudios aprobado por la ANECA el 11 de Julio de 2013.</w:t>
      </w:r>
    </w:p>
    <w:p w14:paraId="769A5041" w14:textId="77777777" w:rsidR="005F5A58" w:rsidRPr="00172F04" w:rsidRDefault="005E5503" w:rsidP="00FB3195">
      <w:pPr>
        <w:autoSpaceDE w:val="0"/>
        <w:autoSpaceDN w:val="0"/>
        <w:adjustRightInd w:val="0"/>
        <w:spacing w:after="120"/>
        <w:jc w:val="both"/>
        <w:rPr>
          <w:rFonts w:ascii="Arial" w:hAnsi="Arial" w:cs="Arial"/>
          <w:color w:val="000000"/>
          <w:sz w:val="24"/>
          <w:szCs w:val="24"/>
        </w:rPr>
      </w:pPr>
      <w:r w:rsidRPr="00172F04">
        <w:rPr>
          <w:rFonts w:ascii="Arial" w:hAnsi="Arial" w:cs="Arial"/>
          <w:sz w:val="24"/>
          <w:szCs w:val="24"/>
        </w:rPr>
        <w:t xml:space="preserve">El número total de </w:t>
      </w:r>
      <w:r w:rsidRPr="00172F04">
        <w:rPr>
          <w:rFonts w:ascii="Arial" w:hAnsi="Arial" w:cs="Arial"/>
          <w:b/>
          <w:bCs/>
          <w:sz w:val="24"/>
          <w:szCs w:val="24"/>
        </w:rPr>
        <w:t>es</w:t>
      </w:r>
      <w:r w:rsidR="00245EF4" w:rsidRPr="00172F04">
        <w:rPr>
          <w:rFonts w:ascii="Arial" w:hAnsi="Arial" w:cs="Arial"/>
          <w:b/>
          <w:bCs/>
          <w:sz w:val="24"/>
          <w:szCs w:val="24"/>
        </w:rPr>
        <w:t xml:space="preserve">tudiantes matriculados </w:t>
      </w:r>
      <w:r w:rsidR="00245EF4" w:rsidRPr="00F109E4">
        <w:rPr>
          <w:rFonts w:ascii="Arial" w:hAnsi="Arial" w:cs="Arial"/>
          <w:bCs/>
          <w:sz w:val="24"/>
          <w:szCs w:val="24"/>
        </w:rPr>
        <w:t>fue de</w:t>
      </w:r>
      <w:r w:rsidR="00245EF4" w:rsidRPr="00172F04">
        <w:rPr>
          <w:rFonts w:ascii="Arial" w:hAnsi="Arial" w:cs="Arial"/>
          <w:b/>
          <w:bCs/>
          <w:sz w:val="24"/>
          <w:szCs w:val="24"/>
        </w:rPr>
        <w:t xml:space="preserve"> 2</w:t>
      </w:r>
      <w:r w:rsidR="00E1185A" w:rsidRPr="00172F04">
        <w:rPr>
          <w:rFonts w:ascii="Arial" w:hAnsi="Arial" w:cs="Arial"/>
          <w:b/>
          <w:bCs/>
          <w:sz w:val="24"/>
          <w:szCs w:val="24"/>
        </w:rPr>
        <w:t>7</w:t>
      </w:r>
      <w:r w:rsidRPr="00172F04">
        <w:rPr>
          <w:rFonts w:ascii="Arial" w:hAnsi="Arial" w:cs="Arial"/>
          <w:sz w:val="24"/>
          <w:szCs w:val="24"/>
        </w:rPr>
        <w:t xml:space="preserve">, haciéndolo el </w:t>
      </w:r>
      <w:r w:rsidR="00183217" w:rsidRPr="00F109E4">
        <w:rPr>
          <w:rFonts w:ascii="Arial" w:hAnsi="Arial" w:cs="Arial"/>
          <w:b/>
          <w:sz w:val="24"/>
          <w:szCs w:val="24"/>
        </w:rPr>
        <w:t>7</w:t>
      </w:r>
      <w:r w:rsidR="00E1185A" w:rsidRPr="00F109E4">
        <w:rPr>
          <w:rFonts w:ascii="Arial" w:hAnsi="Arial" w:cs="Arial"/>
          <w:b/>
          <w:sz w:val="24"/>
          <w:szCs w:val="24"/>
        </w:rPr>
        <w:t>7</w:t>
      </w:r>
      <w:r w:rsidR="00183217" w:rsidRPr="00F109E4">
        <w:rPr>
          <w:rFonts w:ascii="Arial" w:hAnsi="Arial" w:cs="Arial"/>
          <w:b/>
          <w:sz w:val="24"/>
          <w:szCs w:val="24"/>
        </w:rPr>
        <w:t>,</w:t>
      </w:r>
      <w:r w:rsidR="00E1185A" w:rsidRPr="00F109E4">
        <w:rPr>
          <w:rFonts w:ascii="Arial" w:hAnsi="Arial" w:cs="Arial"/>
          <w:b/>
          <w:sz w:val="24"/>
          <w:szCs w:val="24"/>
        </w:rPr>
        <w:t>77</w:t>
      </w:r>
      <w:r w:rsidRPr="00F109E4">
        <w:rPr>
          <w:rFonts w:ascii="Arial" w:hAnsi="Arial" w:cs="Arial"/>
          <w:b/>
          <w:sz w:val="24"/>
          <w:szCs w:val="24"/>
        </w:rPr>
        <w:t>%</w:t>
      </w:r>
      <w:r w:rsidRPr="00172F04">
        <w:rPr>
          <w:rFonts w:ascii="Arial" w:hAnsi="Arial" w:cs="Arial"/>
          <w:sz w:val="24"/>
          <w:szCs w:val="24"/>
        </w:rPr>
        <w:t xml:space="preserve"> a </w:t>
      </w:r>
      <w:r w:rsidRPr="00F109E4">
        <w:rPr>
          <w:rFonts w:ascii="Arial" w:hAnsi="Arial" w:cs="Arial"/>
          <w:b/>
          <w:sz w:val="24"/>
          <w:szCs w:val="24"/>
        </w:rPr>
        <w:t>tiempo completo</w:t>
      </w:r>
      <w:r w:rsidRPr="00172F04">
        <w:rPr>
          <w:rFonts w:ascii="Arial" w:hAnsi="Arial" w:cs="Arial"/>
          <w:sz w:val="24"/>
          <w:szCs w:val="24"/>
        </w:rPr>
        <w:t>.</w:t>
      </w:r>
      <w:r w:rsidR="00FB3195" w:rsidRPr="00172F04">
        <w:rPr>
          <w:rFonts w:ascii="Arial" w:hAnsi="Arial" w:cs="Arial"/>
          <w:color w:val="000000"/>
        </w:rPr>
        <w:t xml:space="preserve"> </w:t>
      </w:r>
      <w:r w:rsidR="00FB3195" w:rsidRPr="00172F04">
        <w:rPr>
          <w:rFonts w:ascii="Arial" w:hAnsi="Arial" w:cs="Arial"/>
          <w:color w:val="000000"/>
          <w:sz w:val="24"/>
          <w:szCs w:val="24"/>
        </w:rPr>
        <w:t>Estos datos se mantienen prácticamente estables en relación al curso anterior.</w:t>
      </w:r>
    </w:p>
    <w:p w14:paraId="1905B52B" w14:textId="6A7314DC" w:rsidR="0057448E" w:rsidRPr="00172F04" w:rsidRDefault="004D7598" w:rsidP="002E152F">
      <w:pPr>
        <w:autoSpaceDE w:val="0"/>
        <w:autoSpaceDN w:val="0"/>
        <w:adjustRightInd w:val="0"/>
        <w:spacing w:after="120"/>
        <w:jc w:val="both"/>
        <w:rPr>
          <w:rFonts w:ascii="Arial" w:hAnsi="Arial" w:cs="Arial"/>
          <w:sz w:val="24"/>
          <w:szCs w:val="24"/>
        </w:rPr>
      </w:pPr>
      <w:r w:rsidRPr="00172F04">
        <w:rPr>
          <w:rFonts w:ascii="Arial" w:hAnsi="Arial" w:cs="Arial"/>
          <w:sz w:val="24"/>
          <w:szCs w:val="24"/>
        </w:rPr>
        <w:t>El n</w:t>
      </w:r>
      <w:r w:rsidR="005F5A58" w:rsidRPr="00172F04">
        <w:rPr>
          <w:rFonts w:ascii="Arial" w:hAnsi="Arial" w:cs="Arial"/>
          <w:sz w:val="24"/>
          <w:szCs w:val="24"/>
        </w:rPr>
        <w:t xml:space="preserve">úmero de </w:t>
      </w:r>
      <w:r w:rsidR="00C53ACC" w:rsidRPr="00172F04">
        <w:rPr>
          <w:rFonts w:ascii="Arial" w:hAnsi="Arial" w:cs="Arial"/>
          <w:b/>
          <w:sz w:val="24"/>
          <w:szCs w:val="24"/>
        </w:rPr>
        <w:t xml:space="preserve">estudiantes </w:t>
      </w:r>
      <w:r w:rsidR="005F5A58" w:rsidRPr="00172F04">
        <w:rPr>
          <w:rFonts w:ascii="Arial" w:hAnsi="Arial" w:cs="Arial"/>
          <w:b/>
          <w:sz w:val="24"/>
          <w:szCs w:val="24"/>
        </w:rPr>
        <w:t>egresados</w:t>
      </w:r>
      <w:r w:rsidR="005F5A58" w:rsidRPr="00172F04">
        <w:rPr>
          <w:rFonts w:ascii="Arial" w:hAnsi="Arial" w:cs="Arial"/>
          <w:sz w:val="24"/>
          <w:szCs w:val="24"/>
        </w:rPr>
        <w:t xml:space="preserve"> </w:t>
      </w:r>
      <w:r w:rsidRPr="00172F04">
        <w:rPr>
          <w:rFonts w:ascii="Arial" w:hAnsi="Arial" w:cs="Arial"/>
          <w:sz w:val="24"/>
          <w:szCs w:val="24"/>
        </w:rPr>
        <w:t>fue de</w:t>
      </w:r>
      <w:r w:rsidR="00087154" w:rsidRPr="00172F04">
        <w:rPr>
          <w:rFonts w:ascii="Arial" w:hAnsi="Arial" w:cs="Arial"/>
          <w:sz w:val="24"/>
          <w:szCs w:val="24"/>
        </w:rPr>
        <w:t xml:space="preserve"> </w:t>
      </w:r>
      <w:r w:rsidR="00087154" w:rsidRPr="00F109E4">
        <w:rPr>
          <w:rFonts w:ascii="Arial" w:hAnsi="Arial" w:cs="Arial"/>
          <w:b/>
          <w:sz w:val="24"/>
          <w:szCs w:val="24"/>
        </w:rPr>
        <w:t>19</w:t>
      </w:r>
      <w:r w:rsidR="0057448E" w:rsidRPr="00172F04">
        <w:rPr>
          <w:rFonts w:ascii="Arial" w:hAnsi="Arial" w:cs="Arial"/>
          <w:sz w:val="24"/>
          <w:szCs w:val="24"/>
        </w:rPr>
        <w:t>, siendo la</w:t>
      </w:r>
      <w:r w:rsidR="0057448E" w:rsidRPr="00172F04">
        <w:rPr>
          <w:rFonts w:ascii="Arial" w:hAnsi="Arial" w:cs="Arial"/>
          <w:b/>
          <w:sz w:val="24"/>
          <w:szCs w:val="24"/>
        </w:rPr>
        <w:t xml:space="preserve"> tasa de renovación</w:t>
      </w:r>
      <w:r w:rsidR="0057448E" w:rsidRPr="00172F04">
        <w:rPr>
          <w:rFonts w:ascii="Arial" w:hAnsi="Arial" w:cs="Arial"/>
          <w:sz w:val="24"/>
          <w:szCs w:val="24"/>
        </w:rPr>
        <w:t xml:space="preserve"> de la titulación del</w:t>
      </w:r>
      <w:r w:rsidR="00C854E5" w:rsidRPr="00172F04">
        <w:rPr>
          <w:rFonts w:ascii="Arial" w:hAnsi="Arial" w:cs="Arial"/>
          <w:sz w:val="24"/>
          <w:szCs w:val="24"/>
        </w:rPr>
        <w:t xml:space="preserve"> </w:t>
      </w:r>
      <w:r w:rsidR="00C854E5" w:rsidRPr="00F109E4">
        <w:rPr>
          <w:rFonts w:ascii="Arial" w:hAnsi="Arial" w:cs="Arial"/>
          <w:b/>
          <w:sz w:val="24"/>
          <w:szCs w:val="24"/>
        </w:rPr>
        <w:t>77,78</w:t>
      </w:r>
      <w:r w:rsidR="0057448E" w:rsidRPr="00F109E4">
        <w:rPr>
          <w:rFonts w:ascii="Arial" w:hAnsi="Arial" w:cs="Arial"/>
          <w:b/>
          <w:sz w:val="24"/>
          <w:szCs w:val="24"/>
        </w:rPr>
        <w:t>%.</w:t>
      </w:r>
      <w:r w:rsidR="0057448E" w:rsidRPr="00172F04">
        <w:rPr>
          <w:rFonts w:ascii="Arial" w:hAnsi="Arial" w:cs="Arial"/>
          <w:sz w:val="24"/>
          <w:szCs w:val="24"/>
        </w:rPr>
        <w:t xml:space="preserve"> </w:t>
      </w:r>
      <w:r w:rsidR="00E1185A" w:rsidRPr="00172F04">
        <w:rPr>
          <w:rFonts w:ascii="Arial" w:hAnsi="Arial" w:cs="Arial"/>
          <w:sz w:val="24"/>
          <w:szCs w:val="24"/>
        </w:rPr>
        <w:t>Siendo de 76,92%</w:t>
      </w:r>
      <w:r w:rsidR="00552F81" w:rsidRPr="00172F04">
        <w:rPr>
          <w:rFonts w:ascii="Arial" w:hAnsi="Arial" w:cs="Arial"/>
          <w:sz w:val="24"/>
          <w:szCs w:val="24"/>
        </w:rPr>
        <w:t xml:space="preserve"> en el curso 2017/2018</w:t>
      </w:r>
      <w:r w:rsidR="007E14B1" w:rsidRPr="00172F04">
        <w:rPr>
          <w:rFonts w:ascii="Arial" w:hAnsi="Arial" w:cs="Arial"/>
          <w:sz w:val="24"/>
          <w:szCs w:val="24"/>
        </w:rPr>
        <w:t>.</w:t>
      </w:r>
    </w:p>
    <w:p w14:paraId="0B03E74D" w14:textId="068535E2" w:rsidR="0057448E" w:rsidRPr="00172F04" w:rsidRDefault="0057448E" w:rsidP="002E152F">
      <w:pPr>
        <w:autoSpaceDE w:val="0"/>
        <w:autoSpaceDN w:val="0"/>
        <w:adjustRightInd w:val="0"/>
        <w:spacing w:after="120"/>
        <w:jc w:val="both"/>
        <w:rPr>
          <w:rFonts w:ascii="Arial" w:hAnsi="Arial" w:cs="Arial"/>
          <w:sz w:val="24"/>
          <w:szCs w:val="24"/>
        </w:rPr>
      </w:pPr>
      <w:r w:rsidRPr="00172F04">
        <w:rPr>
          <w:rFonts w:ascii="Arial" w:hAnsi="Arial" w:cs="Arial"/>
          <w:color w:val="000000"/>
          <w:sz w:val="24"/>
          <w:szCs w:val="24"/>
        </w:rPr>
        <w:t xml:space="preserve">El </w:t>
      </w:r>
      <w:r w:rsidRPr="00172F04">
        <w:rPr>
          <w:rFonts w:ascii="Arial" w:hAnsi="Arial" w:cs="Arial"/>
          <w:b/>
          <w:color w:val="000000"/>
          <w:sz w:val="24"/>
          <w:szCs w:val="24"/>
        </w:rPr>
        <w:t>número medio de créditos matriculados</w:t>
      </w:r>
      <w:r w:rsidRPr="00172F04">
        <w:rPr>
          <w:rFonts w:ascii="Arial" w:hAnsi="Arial" w:cs="Arial"/>
          <w:color w:val="000000"/>
          <w:sz w:val="24"/>
          <w:szCs w:val="24"/>
        </w:rPr>
        <w:t xml:space="preserve"> fue de</w:t>
      </w:r>
      <w:r w:rsidR="00C854E5" w:rsidRPr="00172F04">
        <w:rPr>
          <w:rFonts w:ascii="Arial" w:hAnsi="Arial" w:cs="Arial"/>
          <w:color w:val="000000"/>
          <w:sz w:val="24"/>
          <w:szCs w:val="24"/>
        </w:rPr>
        <w:t xml:space="preserve"> </w:t>
      </w:r>
      <w:r w:rsidR="00C854E5" w:rsidRPr="00F109E4">
        <w:rPr>
          <w:rFonts w:ascii="Arial" w:hAnsi="Arial" w:cs="Arial"/>
          <w:b/>
          <w:color w:val="000000"/>
          <w:sz w:val="24"/>
          <w:szCs w:val="24"/>
        </w:rPr>
        <w:t>48,22</w:t>
      </w:r>
      <w:r w:rsidRPr="00172F04">
        <w:rPr>
          <w:rFonts w:ascii="Arial" w:hAnsi="Arial" w:cs="Arial"/>
          <w:color w:val="000000"/>
          <w:sz w:val="24"/>
          <w:szCs w:val="24"/>
        </w:rPr>
        <w:t xml:space="preserve">, </w:t>
      </w:r>
      <w:r w:rsidR="00E1185A" w:rsidRPr="00172F04">
        <w:rPr>
          <w:rFonts w:ascii="Arial" w:hAnsi="Arial" w:cs="Arial"/>
          <w:color w:val="000000"/>
          <w:sz w:val="24"/>
          <w:szCs w:val="24"/>
        </w:rPr>
        <w:t>siendo de 51 el curso anterior</w:t>
      </w:r>
      <w:r w:rsidRPr="00172F04">
        <w:rPr>
          <w:rFonts w:ascii="Arial" w:hAnsi="Arial" w:cs="Arial"/>
          <w:color w:val="000000"/>
          <w:sz w:val="24"/>
          <w:szCs w:val="24"/>
        </w:rPr>
        <w:t>.</w:t>
      </w:r>
    </w:p>
    <w:p w14:paraId="760ADD37" w14:textId="42FD72E5" w:rsidR="006B27FB" w:rsidRPr="00E55ADD" w:rsidRDefault="002E152F" w:rsidP="00CB45A0">
      <w:pPr>
        <w:autoSpaceDE w:val="0"/>
        <w:autoSpaceDN w:val="0"/>
        <w:adjustRightInd w:val="0"/>
        <w:spacing w:after="240"/>
        <w:jc w:val="both"/>
        <w:rPr>
          <w:rFonts w:ascii="Arial" w:hAnsi="Arial" w:cs="Arial"/>
          <w:b/>
          <w:bCs/>
          <w:color w:val="000000"/>
          <w:sz w:val="24"/>
          <w:szCs w:val="24"/>
        </w:rPr>
      </w:pPr>
      <w:r w:rsidRPr="00172F04">
        <w:rPr>
          <w:rFonts w:ascii="Arial" w:hAnsi="Arial" w:cs="Arial"/>
          <w:b/>
          <w:bCs/>
          <w:color w:val="000000"/>
          <w:sz w:val="24"/>
          <w:szCs w:val="24"/>
        </w:rPr>
        <w:t>No se estima la necesidad de realizar acciones de mejora en relación a esta área.</w:t>
      </w:r>
    </w:p>
    <w:p w14:paraId="6AD249C0" w14:textId="522AA429" w:rsidR="005E5503" w:rsidRDefault="005E5503" w:rsidP="00E1185A">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5.3. Movilidad</w:t>
      </w:r>
    </w:p>
    <w:p w14:paraId="20644556" w14:textId="77777777" w:rsidR="005E5503" w:rsidRDefault="005E5503" w:rsidP="005218AA">
      <w:pPr>
        <w:spacing w:after="120"/>
        <w:jc w:val="both"/>
        <w:rPr>
          <w:rFonts w:ascii="Arial" w:hAnsi="Arial" w:cs="Arial"/>
          <w:sz w:val="24"/>
          <w:szCs w:val="24"/>
        </w:rPr>
      </w:pPr>
      <w:r w:rsidRPr="005E5503">
        <w:rPr>
          <w:rFonts w:ascii="Arial" w:hAnsi="Arial" w:cs="Arial"/>
          <w:sz w:val="24"/>
          <w:szCs w:val="24"/>
        </w:rPr>
        <w:t>No hubo estudiantes que participasen en programas de movilidad.</w:t>
      </w:r>
    </w:p>
    <w:p w14:paraId="41C4AE03" w14:textId="77777777" w:rsidR="005E5503" w:rsidRPr="00E1185A" w:rsidRDefault="005218AA" w:rsidP="00CB45A0">
      <w:pPr>
        <w:autoSpaceDE w:val="0"/>
        <w:autoSpaceDN w:val="0"/>
        <w:adjustRightInd w:val="0"/>
        <w:spacing w:after="240"/>
        <w:jc w:val="both"/>
        <w:rPr>
          <w:rFonts w:ascii="Arial" w:hAnsi="Arial" w:cs="Arial"/>
          <w:sz w:val="24"/>
          <w:szCs w:val="24"/>
        </w:rPr>
      </w:pPr>
      <w:r w:rsidRPr="002E152F">
        <w:rPr>
          <w:rFonts w:ascii="Arial" w:hAnsi="Arial" w:cs="Arial"/>
          <w:b/>
          <w:bCs/>
          <w:color w:val="000000"/>
          <w:sz w:val="24"/>
          <w:szCs w:val="24"/>
        </w:rPr>
        <w:t>No se estima la necesidad de realizar acciones de mejora en relación a esta área.</w:t>
      </w:r>
    </w:p>
    <w:p w14:paraId="315484A7" w14:textId="77777777" w:rsidR="005E5503" w:rsidRPr="00E1185A" w:rsidRDefault="005E5503" w:rsidP="00E1185A">
      <w:pPr>
        <w:spacing w:after="120"/>
        <w:jc w:val="both"/>
        <w:rPr>
          <w:rFonts w:ascii="Arial" w:hAnsi="Arial" w:cs="Arial"/>
          <w:b/>
          <w:bCs/>
          <w:sz w:val="24"/>
          <w:szCs w:val="24"/>
        </w:rPr>
      </w:pPr>
      <w:r w:rsidRPr="005E5503">
        <w:rPr>
          <w:rFonts w:ascii="Arial" w:hAnsi="Arial" w:cs="Arial"/>
          <w:b/>
          <w:bCs/>
          <w:sz w:val="24"/>
          <w:szCs w:val="24"/>
        </w:rPr>
        <w:t>5.4. Prácticas externas</w:t>
      </w:r>
    </w:p>
    <w:p w14:paraId="1271D329" w14:textId="1D05FDE0" w:rsidR="005218AA" w:rsidRDefault="005E5503" w:rsidP="002E152F">
      <w:pPr>
        <w:autoSpaceDE w:val="0"/>
        <w:autoSpaceDN w:val="0"/>
        <w:adjustRightInd w:val="0"/>
        <w:spacing w:after="120"/>
        <w:jc w:val="both"/>
        <w:rPr>
          <w:rFonts w:ascii="Arial" w:hAnsi="Arial" w:cs="Arial"/>
          <w:sz w:val="24"/>
          <w:szCs w:val="24"/>
        </w:rPr>
      </w:pPr>
      <w:r w:rsidRPr="005E5503">
        <w:rPr>
          <w:rFonts w:ascii="Arial" w:hAnsi="Arial" w:cs="Arial"/>
          <w:sz w:val="24"/>
          <w:szCs w:val="24"/>
        </w:rPr>
        <w:t>Las prácticas externas se desarrolla</w:t>
      </w:r>
      <w:r w:rsidR="00C854E5">
        <w:rPr>
          <w:rFonts w:ascii="Arial" w:hAnsi="Arial" w:cs="Arial"/>
          <w:sz w:val="24"/>
          <w:szCs w:val="24"/>
        </w:rPr>
        <w:t>ro</w:t>
      </w:r>
      <w:r w:rsidRPr="005E5503">
        <w:rPr>
          <w:rFonts w:ascii="Arial" w:hAnsi="Arial" w:cs="Arial"/>
          <w:sz w:val="24"/>
          <w:szCs w:val="24"/>
        </w:rPr>
        <w:t>n durante el segundo semestre con una carga lectiva de 9 créditos ECTS corre</w:t>
      </w:r>
      <w:r w:rsidR="00567680">
        <w:rPr>
          <w:rFonts w:ascii="Arial" w:hAnsi="Arial" w:cs="Arial"/>
          <w:sz w:val="24"/>
          <w:szCs w:val="24"/>
        </w:rPr>
        <w:t>spondientes a la asignatura "PRÁ</w:t>
      </w:r>
      <w:r w:rsidRPr="005E5503">
        <w:rPr>
          <w:rFonts w:ascii="Arial" w:hAnsi="Arial" w:cs="Arial"/>
          <w:sz w:val="24"/>
          <w:szCs w:val="24"/>
        </w:rPr>
        <w:t>CTICUM".</w:t>
      </w:r>
    </w:p>
    <w:p w14:paraId="33BE933A" w14:textId="77777777" w:rsidR="004C6647" w:rsidRPr="005E5503" w:rsidRDefault="005E5503" w:rsidP="002E152F">
      <w:pPr>
        <w:autoSpaceDE w:val="0"/>
        <w:autoSpaceDN w:val="0"/>
        <w:adjustRightInd w:val="0"/>
        <w:spacing w:after="120"/>
        <w:jc w:val="both"/>
        <w:rPr>
          <w:rFonts w:ascii="Arial" w:hAnsi="Arial" w:cs="Arial"/>
          <w:sz w:val="24"/>
          <w:szCs w:val="24"/>
        </w:rPr>
      </w:pPr>
      <w:r w:rsidRPr="005E5503">
        <w:rPr>
          <w:rFonts w:ascii="Arial" w:hAnsi="Arial" w:cs="Arial"/>
          <w:sz w:val="24"/>
          <w:szCs w:val="24"/>
        </w:rPr>
        <w:t>Las instalaciones habilitadas para las prácticas externas pertenecen a la Clínica de la Escuela Universitaria de Fisioterapia de la ONCE, así como a la Clínica ILUNION</w:t>
      </w:r>
      <w:r w:rsidR="009B3E81">
        <w:rPr>
          <w:rFonts w:ascii="Arial" w:hAnsi="Arial" w:cs="Arial"/>
          <w:sz w:val="24"/>
          <w:szCs w:val="24"/>
        </w:rPr>
        <w:t>,</w:t>
      </w:r>
      <w:r w:rsidRPr="005E5503">
        <w:rPr>
          <w:rFonts w:ascii="Arial" w:hAnsi="Arial" w:cs="Arial"/>
          <w:sz w:val="24"/>
          <w:szCs w:val="24"/>
        </w:rPr>
        <w:t xml:space="preserve"> Fisioterapia y Salud, ambas sitas en la Calle de Nuria, 42, 28034 de Madrid, en el marco del convenio firmado entre ambas entidades.</w:t>
      </w:r>
    </w:p>
    <w:p w14:paraId="3122EEEA" w14:textId="77777777" w:rsidR="002E152F" w:rsidRPr="002E152F" w:rsidRDefault="002E152F" w:rsidP="002E152F">
      <w:pPr>
        <w:autoSpaceDE w:val="0"/>
        <w:autoSpaceDN w:val="0"/>
        <w:adjustRightInd w:val="0"/>
        <w:spacing w:after="120"/>
        <w:jc w:val="both"/>
        <w:rPr>
          <w:rFonts w:ascii="Arial" w:hAnsi="Arial" w:cs="Arial"/>
          <w:sz w:val="24"/>
          <w:szCs w:val="24"/>
        </w:rPr>
      </w:pPr>
      <w:r w:rsidRPr="002E152F">
        <w:rPr>
          <w:rFonts w:ascii="Arial" w:hAnsi="Arial" w:cs="Arial"/>
          <w:color w:val="000000"/>
          <w:sz w:val="24"/>
          <w:szCs w:val="24"/>
        </w:rPr>
        <w:t xml:space="preserve">Las prácticas discurrieron con normalidad, sin incidencias ni hechos destacables. </w:t>
      </w:r>
    </w:p>
    <w:p w14:paraId="24344E7E" w14:textId="77777777" w:rsidR="00E1185A" w:rsidRDefault="005E5503" w:rsidP="00AC7F55">
      <w:pPr>
        <w:autoSpaceDE w:val="0"/>
        <w:autoSpaceDN w:val="0"/>
        <w:adjustRightInd w:val="0"/>
        <w:spacing w:after="240"/>
        <w:jc w:val="both"/>
        <w:rPr>
          <w:rFonts w:ascii="Arial" w:hAnsi="Arial" w:cs="Arial"/>
          <w:b/>
          <w:bCs/>
          <w:sz w:val="24"/>
          <w:szCs w:val="24"/>
        </w:rPr>
      </w:pPr>
      <w:r w:rsidRPr="005E5503">
        <w:rPr>
          <w:rFonts w:ascii="Arial" w:hAnsi="Arial" w:cs="Arial"/>
          <w:sz w:val="24"/>
          <w:szCs w:val="24"/>
        </w:rPr>
        <w:t xml:space="preserve">La </w:t>
      </w:r>
      <w:r w:rsidRPr="005E5503">
        <w:rPr>
          <w:rFonts w:ascii="Arial" w:hAnsi="Arial" w:cs="Arial"/>
          <w:b/>
          <w:sz w:val="24"/>
          <w:szCs w:val="24"/>
        </w:rPr>
        <w:t>satisfacción de los estudiantes con las prácticas externas</w:t>
      </w:r>
      <w:r w:rsidRPr="005E5503">
        <w:rPr>
          <w:rFonts w:ascii="Arial" w:hAnsi="Arial" w:cs="Arial"/>
          <w:sz w:val="24"/>
          <w:szCs w:val="24"/>
        </w:rPr>
        <w:t xml:space="preserve"> se analiza en el apartado 5.8 (A.1.5. de este informe).</w:t>
      </w:r>
    </w:p>
    <w:p w14:paraId="05B3F631" w14:textId="77777777" w:rsidR="005E5503" w:rsidRPr="00172F04" w:rsidRDefault="00280C67" w:rsidP="00CB45A0">
      <w:pPr>
        <w:autoSpaceDE w:val="0"/>
        <w:autoSpaceDN w:val="0"/>
        <w:adjustRightInd w:val="0"/>
        <w:spacing w:after="120"/>
        <w:jc w:val="both"/>
        <w:rPr>
          <w:rFonts w:ascii="Arial" w:hAnsi="Arial" w:cs="Arial"/>
          <w:b/>
          <w:sz w:val="24"/>
          <w:szCs w:val="24"/>
        </w:rPr>
      </w:pPr>
      <w:r w:rsidRPr="00172F04">
        <w:rPr>
          <w:rFonts w:ascii="Arial" w:hAnsi="Arial" w:cs="Arial"/>
          <w:b/>
          <w:bCs/>
          <w:sz w:val="24"/>
          <w:szCs w:val="24"/>
        </w:rPr>
        <w:t>5.5. Rendimiento académico</w:t>
      </w:r>
    </w:p>
    <w:p w14:paraId="63F8750A" w14:textId="77777777" w:rsidR="009A1668" w:rsidRPr="00172F04" w:rsidRDefault="009A1668" w:rsidP="00425C01">
      <w:pPr>
        <w:autoSpaceDE w:val="0"/>
        <w:autoSpaceDN w:val="0"/>
        <w:adjustRightInd w:val="0"/>
        <w:spacing w:after="120"/>
        <w:jc w:val="both"/>
        <w:rPr>
          <w:rFonts w:ascii="Arial" w:hAnsi="Arial" w:cs="Arial"/>
          <w:sz w:val="24"/>
          <w:szCs w:val="24"/>
        </w:rPr>
      </w:pPr>
      <w:r w:rsidRPr="00172F04">
        <w:rPr>
          <w:rFonts w:ascii="Arial" w:hAnsi="Arial" w:cs="Arial"/>
          <w:b/>
          <w:sz w:val="24"/>
          <w:szCs w:val="24"/>
        </w:rPr>
        <w:t>A</w:t>
      </w:r>
      <w:r w:rsidRPr="00172F04">
        <w:rPr>
          <w:rFonts w:ascii="Arial" w:hAnsi="Arial" w:cs="Arial"/>
          <w:sz w:val="24"/>
          <w:szCs w:val="24"/>
        </w:rPr>
        <w:t xml:space="preserve">. </w:t>
      </w:r>
      <w:r w:rsidR="00280C67" w:rsidRPr="00172F04">
        <w:rPr>
          <w:rFonts w:ascii="Arial" w:hAnsi="Arial" w:cs="Arial"/>
          <w:b/>
          <w:bCs/>
          <w:sz w:val="24"/>
          <w:szCs w:val="24"/>
        </w:rPr>
        <w:t>Datos globales</w:t>
      </w:r>
    </w:p>
    <w:p w14:paraId="4DAEE629" w14:textId="77777777" w:rsidR="009A1668" w:rsidRPr="00172F04" w:rsidRDefault="002E152F" w:rsidP="00425C01">
      <w:pPr>
        <w:autoSpaceDE w:val="0"/>
        <w:autoSpaceDN w:val="0"/>
        <w:adjustRightInd w:val="0"/>
        <w:spacing w:after="0" w:line="360" w:lineRule="auto"/>
        <w:jc w:val="both"/>
        <w:rPr>
          <w:rFonts w:ascii="Arial" w:hAnsi="Arial" w:cs="Arial"/>
          <w:sz w:val="24"/>
          <w:szCs w:val="24"/>
        </w:rPr>
      </w:pPr>
      <w:r w:rsidRPr="00172F04">
        <w:rPr>
          <w:rFonts w:ascii="Arial" w:hAnsi="Arial" w:cs="Arial"/>
          <w:color w:val="000000"/>
          <w:sz w:val="24"/>
          <w:szCs w:val="24"/>
        </w:rPr>
        <w:t>En relación al rendimiento académico global del Título:</w:t>
      </w:r>
    </w:p>
    <w:p w14:paraId="49C09174" w14:textId="0DE8EEBA" w:rsidR="00A23301" w:rsidRPr="00172F04" w:rsidRDefault="00A23301" w:rsidP="003108BD">
      <w:pPr>
        <w:pStyle w:val="Prrafodelista"/>
        <w:numPr>
          <w:ilvl w:val="0"/>
          <w:numId w:val="22"/>
        </w:numPr>
        <w:autoSpaceDE w:val="0"/>
        <w:autoSpaceDN w:val="0"/>
        <w:adjustRightInd w:val="0"/>
        <w:spacing w:after="120" w:line="276" w:lineRule="auto"/>
        <w:ind w:left="714" w:hanging="357"/>
        <w:jc w:val="both"/>
        <w:rPr>
          <w:rFonts w:ascii="Arial" w:hAnsi="Arial" w:cs="Arial"/>
        </w:rPr>
      </w:pPr>
      <w:r w:rsidRPr="00172F04">
        <w:rPr>
          <w:rFonts w:ascii="Arial" w:hAnsi="Arial" w:cs="Arial"/>
        </w:rPr>
        <w:t xml:space="preserve">La </w:t>
      </w:r>
      <w:r w:rsidRPr="00172F04">
        <w:rPr>
          <w:rFonts w:ascii="Arial" w:hAnsi="Arial" w:cs="Arial"/>
          <w:b/>
          <w:bCs/>
        </w:rPr>
        <w:t>tasa de rendimiento</w:t>
      </w:r>
      <w:r w:rsidRPr="00172F04">
        <w:rPr>
          <w:rFonts w:ascii="Arial" w:hAnsi="Arial" w:cs="Arial"/>
        </w:rPr>
        <w:t xml:space="preserve"> de los estudiantes fue del</w:t>
      </w:r>
      <w:r w:rsidR="00C854E5" w:rsidRPr="00172F04">
        <w:rPr>
          <w:rFonts w:ascii="Arial" w:hAnsi="Arial" w:cs="Arial"/>
        </w:rPr>
        <w:t xml:space="preserve"> </w:t>
      </w:r>
      <w:r w:rsidR="00C854E5" w:rsidRPr="00F109E4">
        <w:rPr>
          <w:rFonts w:ascii="Arial" w:hAnsi="Arial" w:cs="Arial"/>
          <w:b/>
        </w:rPr>
        <w:t>87,79%</w:t>
      </w:r>
      <w:r w:rsidRPr="00172F04">
        <w:rPr>
          <w:rFonts w:ascii="Arial" w:hAnsi="Arial" w:cs="Arial"/>
        </w:rPr>
        <w:t xml:space="preserve"> (</w:t>
      </w:r>
      <w:r w:rsidR="00C854E5" w:rsidRPr="00172F04">
        <w:rPr>
          <w:rFonts w:ascii="Arial" w:hAnsi="Arial" w:cs="Arial"/>
        </w:rPr>
        <w:t>5,42</w:t>
      </w:r>
      <w:r w:rsidRPr="00172F04">
        <w:rPr>
          <w:rFonts w:ascii="Arial" w:hAnsi="Arial" w:cs="Arial"/>
        </w:rPr>
        <w:t xml:space="preserve">% </w:t>
      </w:r>
      <w:r w:rsidR="00C854E5" w:rsidRPr="00172F04">
        <w:rPr>
          <w:rFonts w:ascii="Arial" w:hAnsi="Arial" w:cs="Arial"/>
        </w:rPr>
        <w:t>inferior</w:t>
      </w:r>
      <w:r w:rsidRPr="00172F04">
        <w:rPr>
          <w:rFonts w:ascii="Arial" w:hAnsi="Arial" w:cs="Arial"/>
        </w:rPr>
        <w:t xml:space="preserve"> al curso anterior).</w:t>
      </w:r>
    </w:p>
    <w:p w14:paraId="7B98F1D1" w14:textId="0F4EB3A0" w:rsidR="00A23301" w:rsidRPr="00172F04" w:rsidRDefault="00A23301" w:rsidP="003108BD">
      <w:pPr>
        <w:pStyle w:val="Prrafodelista"/>
        <w:numPr>
          <w:ilvl w:val="0"/>
          <w:numId w:val="22"/>
        </w:numPr>
        <w:autoSpaceDE w:val="0"/>
        <w:autoSpaceDN w:val="0"/>
        <w:adjustRightInd w:val="0"/>
        <w:spacing w:after="120" w:line="276" w:lineRule="auto"/>
        <w:jc w:val="both"/>
        <w:rPr>
          <w:rFonts w:ascii="Arial" w:hAnsi="Arial" w:cs="Arial"/>
        </w:rPr>
      </w:pPr>
      <w:r w:rsidRPr="00172F04">
        <w:rPr>
          <w:rFonts w:ascii="Arial" w:hAnsi="Arial" w:cs="Arial"/>
        </w:rPr>
        <w:lastRenderedPageBreak/>
        <w:t xml:space="preserve">La </w:t>
      </w:r>
      <w:r w:rsidRPr="00172F04">
        <w:rPr>
          <w:rFonts w:ascii="Arial" w:hAnsi="Arial" w:cs="Arial"/>
          <w:b/>
          <w:bCs/>
        </w:rPr>
        <w:t>tasa de éxito</w:t>
      </w:r>
      <w:r w:rsidRPr="00172F04">
        <w:rPr>
          <w:rFonts w:ascii="Arial" w:hAnsi="Arial" w:cs="Arial"/>
        </w:rPr>
        <w:t xml:space="preserve"> de los estudiantes fue del </w:t>
      </w:r>
      <w:r w:rsidR="00C854E5" w:rsidRPr="00F109E4">
        <w:rPr>
          <w:rFonts w:ascii="Arial" w:hAnsi="Arial" w:cs="Arial"/>
          <w:b/>
        </w:rPr>
        <w:t>87,79</w:t>
      </w:r>
      <w:r w:rsidRPr="00F109E4">
        <w:rPr>
          <w:rFonts w:ascii="Arial" w:hAnsi="Arial" w:cs="Arial"/>
          <w:b/>
        </w:rPr>
        <w:t>%</w:t>
      </w:r>
      <w:r w:rsidRPr="00172F04">
        <w:rPr>
          <w:rFonts w:ascii="Arial" w:hAnsi="Arial" w:cs="Arial"/>
        </w:rPr>
        <w:t xml:space="preserve"> (</w:t>
      </w:r>
      <w:r w:rsidR="00C854E5" w:rsidRPr="00172F04">
        <w:rPr>
          <w:rFonts w:ascii="Arial" w:hAnsi="Arial" w:cs="Arial"/>
        </w:rPr>
        <w:t>7,58</w:t>
      </w:r>
      <w:r w:rsidRPr="00172F04">
        <w:rPr>
          <w:rFonts w:ascii="Arial" w:hAnsi="Arial" w:cs="Arial"/>
        </w:rPr>
        <w:t xml:space="preserve"> puntos por </w:t>
      </w:r>
      <w:r w:rsidR="00C854E5" w:rsidRPr="00172F04">
        <w:rPr>
          <w:rFonts w:ascii="Arial" w:hAnsi="Arial" w:cs="Arial"/>
        </w:rPr>
        <w:t>debajo</w:t>
      </w:r>
      <w:r w:rsidRPr="00172F04">
        <w:rPr>
          <w:rFonts w:ascii="Arial" w:hAnsi="Arial" w:cs="Arial"/>
        </w:rPr>
        <w:t xml:space="preserve"> de la del curso anterior).</w:t>
      </w:r>
    </w:p>
    <w:p w14:paraId="3581E799" w14:textId="5AB3CA41" w:rsidR="00B03C50" w:rsidRPr="00172F04" w:rsidRDefault="00A23301" w:rsidP="003108BD">
      <w:pPr>
        <w:pStyle w:val="Prrafodelista"/>
        <w:numPr>
          <w:ilvl w:val="0"/>
          <w:numId w:val="22"/>
        </w:numPr>
        <w:autoSpaceDE w:val="0"/>
        <w:autoSpaceDN w:val="0"/>
        <w:adjustRightInd w:val="0"/>
        <w:spacing w:after="120" w:line="276" w:lineRule="auto"/>
        <w:ind w:left="714" w:hanging="357"/>
        <w:jc w:val="both"/>
        <w:rPr>
          <w:rFonts w:ascii="Arial" w:hAnsi="Arial" w:cs="Arial"/>
        </w:rPr>
      </w:pPr>
      <w:r w:rsidRPr="00172F04">
        <w:rPr>
          <w:rFonts w:ascii="Arial" w:hAnsi="Arial" w:cs="Arial"/>
        </w:rPr>
        <w:t xml:space="preserve">La </w:t>
      </w:r>
      <w:r w:rsidRPr="00172F04">
        <w:rPr>
          <w:rFonts w:ascii="Arial" w:hAnsi="Arial" w:cs="Arial"/>
          <w:b/>
        </w:rPr>
        <w:t>tasa de evaluación</w:t>
      </w:r>
      <w:r w:rsidRPr="00172F04">
        <w:rPr>
          <w:rFonts w:ascii="Arial" w:hAnsi="Arial" w:cs="Arial"/>
        </w:rPr>
        <w:t xml:space="preserve"> fue de</w:t>
      </w:r>
      <w:r w:rsidR="00C854E5" w:rsidRPr="00172F04">
        <w:rPr>
          <w:rFonts w:ascii="Arial" w:hAnsi="Arial" w:cs="Arial"/>
        </w:rPr>
        <w:t xml:space="preserve">l </w:t>
      </w:r>
      <w:r w:rsidR="00C854E5" w:rsidRPr="00F109E4">
        <w:rPr>
          <w:rFonts w:ascii="Arial" w:hAnsi="Arial" w:cs="Arial"/>
          <w:b/>
        </w:rPr>
        <w:t>100%</w:t>
      </w:r>
      <w:r w:rsidRPr="00172F04">
        <w:rPr>
          <w:rFonts w:ascii="Arial" w:hAnsi="Arial" w:cs="Arial"/>
        </w:rPr>
        <w:t xml:space="preserve"> </w:t>
      </w:r>
      <w:r w:rsidR="00B03C50" w:rsidRPr="00172F04">
        <w:rPr>
          <w:rFonts w:ascii="Arial" w:hAnsi="Arial" w:cs="Arial"/>
        </w:rPr>
        <w:t>(</w:t>
      </w:r>
      <w:r w:rsidR="00C854E5" w:rsidRPr="00172F04">
        <w:rPr>
          <w:rFonts w:ascii="Arial" w:hAnsi="Arial" w:cs="Arial"/>
        </w:rPr>
        <w:t>2,26</w:t>
      </w:r>
      <w:r w:rsidR="00B03C50" w:rsidRPr="00172F04">
        <w:rPr>
          <w:rFonts w:ascii="Arial" w:hAnsi="Arial" w:cs="Arial"/>
        </w:rPr>
        <w:t>% superior al curso anterior)</w:t>
      </w:r>
      <w:r w:rsidR="009B5D89">
        <w:rPr>
          <w:rFonts w:ascii="Arial" w:hAnsi="Arial" w:cs="Arial"/>
        </w:rPr>
        <w:t>, la más alta desde el inicio de la titulación</w:t>
      </w:r>
      <w:r w:rsidR="00B03C50" w:rsidRPr="00172F04">
        <w:rPr>
          <w:rFonts w:ascii="Arial" w:hAnsi="Arial" w:cs="Arial"/>
        </w:rPr>
        <w:t>.</w:t>
      </w:r>
    </w:p>
    <w:p w14:paraId="539E980C" w14:textId="480613FC" w:rsidR="00A23301" w:rsidRPr="00172F04" w:rsidRDefault="00E802C4" w:rsidP="003108BD">
      <w:pPr>
        <w:pStyle w:val="Prrafodelista"/>
        <w:numPr>
          <w:ilvl w:val="0"/>
          <w:numId w:val="22"/>
        </w:numPr>
        <w:autoSpaceDE w:val="0"/>
        <w:autoSpaceDN w:val="0"/>
        <w:adjustRightInd w:val="0"/>
        <w:spacing w:after="120" w:line="276" w:lineRule="auto"/>
        <w:jc w:val="both"/>
        <w:rPr>
          <w:rFonts w:ascii="Arial" w:hAnsi="Arial" w:cs="Arial"/>
        </w:rPr>
      </w:pPr>
      <w:r w:rsidRPr="00172F04">
        <w:rPr>
          <w:rFonts w:ascii="Arial" w:hAnsi="Arial" w:cs="Arial"/>
        </w:rPr>
        <w:t>E</w:t>
      </w:r>
      <w:r w:rsidR="00A23301" w:rsidRPr="00172F04">
        <w:rPr>
          <w:rFonts w:ascii="Arial" w:hAnsi="Arial" w:cs="Arial"/>
        </w:rPr>
        <w:t>l número medio de</w:t>
      </w:r>
      <w:r w:rsidR="00A23301" w:rsidRPr="00172F04">
        <w:rPr>
          <w:rFonts w:ascii="Arial" w:hAnsi="Arial" w:cs="Arial"/>
          <w:b/>
        </w:rPr>
        <w:t xml:space="preserve"> créditos </w:t>
      </w:r>
      <w:r w:rsidRPr="00172F04">
        <w:rPr>
          <w:rFonts w:ascii="Arial" w:hAnsi="Arial" w:cs="Arial"/>
          <w:b/>
        </w:rPr>
        <w:t>presentados</w:t>
      </w:r>
      <w:r w:rsidRPr="00172F04">
        <w:rPr>
          <w:rFonts w:ascii="Arial" w:hAnsi="Arial" w:cs="Arial"/>
        </w:rPr>
        <w:t xml:space="preserve"> fue de</w:t>
      </w:r>
      <w:r w:rsidR="00C854E5" w:rsidRPr="00172F04">
        <w:rPr>
          <w:rFonts w:ascii="Arial" w:hAnsi="Arial" w:cs="Arial"/>
        </w:rPr>
        <w:t xml:space="preserve"> </w:t>
      </w:r>
      <w:r w:rsidR="00C854E5" w:rsidRPr="00F109E4">
        <w:rPr>
          <w:rFonts w:ascii="Arial" w:hAnsi="Arial" w:cs="Arial"/>
          <w:b/>
        </w:rPr>
        <w:t>48,22</w:t>
      </w:r>
      <w:r w:rsidRPr="00172F04">
        <w:rPr>
          <w:rFonts w:ascii="Arial" w:hAnsi="Arial" w:cs="Arial"/>
        </w:rPr>
        <w:t xml:space="preserve"> </w:t>
      </w:r>
      <w:r w:rsidR="00C854E5" w:rsidRPr="00172F04">
        <w:rPr>
          <w:rFonts w:ascii="Arial" w:hAnsi="Arial" w:cs="Arial"/>
        </w:rPr>
        <w:t>(1,63 puntos por debajo del curso anterior)</w:t>
      </w:r>
      <w:r w:rsidRPr="00172F04">
        <w:rPr>
          <w:rFonts w:ascii="Arial" w:hAnsi="Arial" w:cs="Arial"/>
          <w:color w:val="FF0000"/>
        </w:rPr>
        <w:t xml:space="preserve"> </w:t>
      </w:r>
      <w:r w:rsidRPr="00172F04">
        <w:rPr>
          <w:rFonts w:ascii="Arial" w:hAnsi="Arial" w:cs="Arial"/>
        </w:rPr>
        <w:t xml:space="preserve">y de </w:t>
      </w:r>
      <w:r w:rsidR="00A23301" w:rsidRPr="00172F04">
        <w:rPr>
          <w:rFonts w:ascii="Arial" w:hAnsi="Arial" w:cs="Arial"/>
          <w:b/>
        </w:rPr>
        <w:t>superados</w:t>
      </w:r>
      <w:r w:rsidR="00A23301" w:rsidRPr="00172F04">
        <w:rPr>
          <w:rFonts w:ascii="Arial" w:hAnsi="Arial" w:cs="Arial"/>
        </w:rPr>
        <w:t xml:space="preserve"> de</w:t>
      </w:r>
      <w:r w:rsidR="00C854E5" w:rsidRPr="00172F04">
        <w:rPr>
          <w:rFonts w:ascii="Arial" w:hAnsi="Arial" w:cs="Arial"/>
        </w:rPr>
        <w:t xml:space="preserve"> </w:t>
      </w:r>
      <w:r w:rsidR="00C854E5" w:rsidRPr="00F109E4">
        <w:rPr>
          <w:rFonts w:ascii="Arial" w:hAnsi="Arial" w:cs="Arial"/>
          <w:b/>
        </w:rPr>
        <w:t>42,33</w:t>
      </w:r>
      <w:r w:rsidR="00A23301" w:rsidRPr="00172F04">
        <w:rPr>
          <w:rFonts w:ascii="Arial" w:hAnsi="Arial" w:cs="Arial"/>
        </w:rPr>
        <w:t xml:space="preserve"> </w:t>
      </w:r>
      <w:r w:rsidR="00B03C50" w:rsidRPr="00172F04">
        <w:rPr>
          <w:rFonts w:ascii="Arial" w:hAnsi="Arial" w:cs="Arial"/>
        </w:rPr>
        <w:t>(</w:t>
      </w:r>
      <w:r w:rsidR="00C854E5" w:rsidRPr="00172F04">
        <w:rPr>
          <w:rFonts w:ascii="Arial" w:hAnsi="Arial" w:cs="Arial"/>
        </w:rPr>
        <w:t>5,21 puntos inferior</w:t>
      </w:r>
      <w:r w:rsidR="00B03C50" w:rsidRPr="00172F04">
        <w:rPr>
          <w:rFonts w:ascii="Arial" w:hAnsi="Arial" w:cs="Arial"/>
        </w:rPr>
        <w:t xml:space="preserve"> al curso anterior).</w:t>
      </w:r>
    </w:p>
    <w:p w14:paraId="063BD86F" w14:textId="0A00875E" w:rsidR="00E802C4" w:rsidRPr="00172F04" w:rsidRDefault="00E802C4" w:rsidP="003108BD">
      <w:pPr>
        <w:pStyle w:val="Prrafodelista"/>
        <w:numPr>
          <w:ilvl w:val="0"/>
          <w:numId w:val="22"/>
        </w:numPr>
        <w:autoSpaceDE w:val="0"/>
        <w:autoSpaceDN w:val="0"/>
        <w:adjustRightInd w:val="0"/>
        <w:spacing w:after="120" w:line="276" w:lineRule="auto"/>
        <w:jc w:val="both"/>
        <w:rPr>
          <w:rFonts w:ascii="Arial" w:hAnsi="Arial" w:cs="Arial"/>
        </w:rPr>
      </w:pPr>
      <w:r w:rsidRPr="00172F04">
        <w:rPr>
          <w:rFonts w:ascii="Arial" w:hAnsi="Arial" w:cs="Arial"/>
        </w:rPr>
        <w:t xml:space="preserve">La </w:t>
      </w:r>
      <w:r w:rsidRPr="00172F04">
        <w:rPr>
          <w:rFonts w:ascii="Arial" w:hAnsi="Arial" w:cs="Arial"/>
          <w:b/>
          <w:bCs/>
        </w:rPr>
        <w:t>tasa de eficiencia</w:t>
      </w:r>
      <w:r w:rsidRPr="00172F04">
        <w:rPr>
          <w:rFonts w:ascii="Arial" w:hAnsi="Arial" w:cs="Arial"/>
        </w:rPr>
        <w:t xml:space="preserve"> de los estudiantes egresados fue del</w:t>
      </w:r>
      <w:r w:rsidR="00C854E5" w:rsidRPr="00172F04">
        <w:rPr>
          <w:rFonts w:ascii="Arial" w:hAnsi="Arial" w:cs="Arial"/>
        </w:rPr>
        <w:t xml:space="preserve"> </w:t>
      </w:r>
      <w:r w:rsidR="00C854E5" w:rsidRPr="00F109E4">
        <w:rPr>
          <w:rFonts w:ascii="Arial" w:hAnsi="Arial" w:cs="Arial"/>
          <w:b/>
        </w:rPr>
        <w:t>91,6%</w:t>
      </w:r>
      <w:r w:rsidRPr="00172F04">
        <w:rPr>
          <w:rFonts w:ascii="Arial" w:hAnsi="Arial" w:cs="Arial"/>
        </w:rPr>
        <w:t xml:space="preserve"> (</w:t>
      </w:r>
      <w:r w:rsidR="00C854E5" w:rsidRPr="00172F04">
        <w:rPr>
          <w:rFonts w:ascii="Arial" w:hAnsi="Arial" w:cs="Arial"/>
        </w:rPr>
        <w:t>0,1</w:t>
      </w:r>
      <w:r w:rsidRPr="00172F04">
        <w:rPr>
          <w:rFonts w:ascii="Arial" w:hAnsi="Arial" w:cs="Arial"/>
        </w:rPr>
        <w:t xml:space="preserve">% </w:t>
      </w:r>
      <w:r w:rsidR="00C854E5" w:rsidRPr="00172F04">
        <w:rPr>
          <w:rFonts w:ascii="Arial" w:hAnsi="Arial" w:cs="Arial"/>
        </w:rPr>
        <w:t>inferior</w:t>
      </w:r>
      <w:r w:rsidRPr="00172F04">
        <w:rPr>
          <w:rFonts w:ascii="Arial" w:hAnsi="Arial" w:cs="Arial"/>
        </w:rPr>
        <w:t xml:space="preserve"> a la del curso anterior).</w:t>
      </w:r>
    </w:p>
    <w:p w14:paraId="40EAC628" w14:textId="5032C4FE" w:rsidR="00E802C4" w:rsidRPr="00172F04" w:rsidRDefault="00E802C4" w:rsidP="003108BD">
      <w:pPr>
        <w:pStyle w:val="Prrafodelista"/>
        <w:numPr>
          <w:ilvl w:val="0"/>
          <w:numId w:val="22"/>
        </w:numPr>
        <w:autoSpaceDE w:val="0"/>
        <w:autoSpaceDN w:val="0"/>
        <w:spacing w:before="120" w:after="120" w:line="276" w:lineRule="auto"/>
        <w:jc w:val="both"/>
        <w:rPr>
          <w:rFonts w:ascii="Arial" w:hAnsi="Arial" w:cs="Arial"/>
        </w:rPr>
      </w:pPr>
      <w:r w:rsidRPr="00172F04">
        <w:rPr>
          <w:rFonts w:ascii="Arial" w:hAnsi="Arial" w:cs="Arial"/>
        </w:rPr>
        <w:t xml:space="preserve">La </w:t>
      </w:r>
      <w:r w:rsidRPr="00172F04">
        <w:rPr>
          <w:rFonts w:ascii="Arial" w:hAnsi="Arial" w:cs="Arial"/>
          <w:b/>
        </w:rPr>
        <w:t>tasa de graduación</w:t>
      </w:r>
      <w:r w:rsidRPr="00172F04">
        <w:rPr>
          <w:rFonts w:ascii="Arial" w:hAnsi="Arial" w:cs="Arial"/>
        </w:rPr>
        <w:t xml:space="preserve"> del curso</w:t>
      </w:r>
      <w:r w:rsidR="00C854E5" w:rsidRPr="00172F04">
        <w:rPr>
          <w:rFonts w:ascii="Arial" w:hAnsi="Arial" w:cs="Arial"/>
        </w:rPr>
        <w:t xml:space="preserve"> 2017/2018</w:t>
      </w:r>
      <w:r w:rsidR="007314C6" w:rsidRPr="00172F04">
        <w:rPr>
          <w:rFonts w:ascii="Arial" w:hAnsi="Arial" w:cs="Arial"/>
        </w:rPr>
        <w:t xml:space="preserve"> fue del </w:t>
      </w:r>
      <w:r w:rsidR="007314C6" w:rsidRPr="00F109E4">
        <w:rPr>
          <w:rFonts w:ascii="Arial" w:hAnsi="Arial" w:cs="Arial"/>
          <w:b/>
        </w:rPr>
        <w:t>95%</w:t>
      </w:r>
      <w:r w:rsidRPr="00172F04">
        <w:rPr>
          <w:rFonts w:ascii="Arial" w:hAnsi="Arial" w:cs="Arial"/>
        </w:rPr>
        <w:t xml:space="preserve"> </w:t>
      </w:r>
      <w:r w:rsidR="00B03C50" w:rsidRPr="00172F04">
        <w:rPr>
          <w:rFonts w:ascii="Arial" w:hAnsi="Arial" w:cs="Arial"/>
        </w:rPr>
        <w:t>(</w:t>
      </w:r>
      <w:r w:rsidR="007314C6" w:rsidRPr="00172F04">
        <w:rPr>
          <w:rFonts w:ascii="Arial" w:hAnsi="Arial" w:cs="Arial"/>
        </w:rPr>
        <w:t>5,53</w:t>
      </w:r>
      <w:r w:rsidR="00B03C50" w:rsidRPr="00172F04">
        <w:rPr>
          <w:rFonts w:ascii="Arial" w:hAnsi="Arial" w:cs="Arial"/>
        </w:rPr>
        <w:t>% superior al curso anterior)</w:t>
      </w:r>
      <w:r w:rsidR="009B5D89">
        <w:rPr>
          <w:rFonts w:ascii="Arial" w:hAnsi="Arial" w:cs="Arial"/>
        </w:rPr>
        <w:t>, la más alta desde el inicio de la titulación</w:t>
      </w:r>
      <w:r w:rsidR="00B03C50" w:rsidRPr="00172F04">
        <w:rPr>
          <w:rFonts w:ascii="Arial" w:hAnsi="Arial" w:cs="Arial"/>
        </w:rPr>
        <w:t>.</w:t>
      </w:r>
    </w:p>
    <w:p w14:paraId="09C0D057" w14:textId="736A6FCD" w:rsidR="005F5A58" w:rsidRPr="00172F04" w:rsidRDefault="005E5503" w:rsidP="003108BD">
      <w:pPr>
        <w:pStyle w:val="Prrafodelista"/>
        <w:numPr>
          <w:ilvl w:val="0"/>
          <w:numId w:val="22"/>
        </w:numPr>
        <w:autoSpaceDE w:val="0"/>
        <w:autoSpaceDN w:val="0"/>
        <w:adjustRightInd w:val="0"/>
        <w:spacing w:after="120" w:line="276" w:lineRule="auto"/>
        <w:ind w:left="714" w:hanging="357"/>
        <w:jc w:val="both"/>
        <w:rPr>
          <w:rFonts w:ascii="Arial" w:hAnsi="Arial" w:cs="Arial"/>
        </w:rPr>
      </w:pPr>
      <w:r w:rsidRPr="00172F04">
        <w:rPr>
          <w:rFonts w:ascii="Arial" w:hAnsi="Arial" w:cs="Arial"/>
        </w:rPr>
        <w:t xml:space="preserve">La </w:t>
      </w:r>
      <w:r w:rsidRPr="00172F04">
        <w:rPr>
          <w:rFonts w:ascii="Arial" w:hAnsi="Arial" w:cs="Arial"/>
          <w:b/>
          <w:bCs/>
        </w:rPr>
        <w:t>duración media de los estudios</w:t>
      </w:r>
      <w:r w:rsidRPr="00172F04">
        <w:rPr>
          <w:rFonts w:ascii="Arial" w:hAnsi="Arial" w:cs="Arial"/>
        </w:rPr>
        <w:t xml:space="preserve"> fue de</w:t>
      </w:r>
      <w:r w:rsidR="007314C6" w:rsidRPr="00172F04">
        <w:rPr>
          <w:rFonts w:ascii="Arial" w:hAnsi="Arial" w:cs="Arial"/>
        </w:rPr>
        <w:t xml:space="preserve"> </w:t>
      </w:r>
      <w:r w:rsidR="007314C6" w:rsidRPr="00F109E4">
        <w:rPr>
          <w:rFonts w:ascii="Arial" w:hAnsi="Arial" w:cs="Arial"/>
          <w:b/>
        </w:rPr>
        <w:t>1,32</w:t>
      </w:r>
      <w:r w:rsidRPr="00172F04">
        <w:rPr>
          <w:rFonts w:ascii="Arial" w:hAnsi="Arial" w:cs="Arial"/>
        </w:rPr>
        <w:t xml:space="preserve"> cursos académicos</w:t>
      </w:r>
      <w:r w:rsidR="0042384F" w:rsidRPr="00172F04">
        <w:rPr>
          <w:rFonts w:ascii="Arial" w:hAnsi="Arial" w:cs="Arial"/>
        </w:rPr>
        <w:t xml:space="preserve"> (</w:t>
      </w:r>
      <w:r w:rsidR="007314C6" w:rsidRPr="00172F04">
        <w:rPr>
          <w:rFonts w:ascii="Arial" w:hAnsi="Arial" w:cs="Arial"/>
        </w:rPr>
        <w:t xml:space="preserve">0,01 inferior </w:t>
      </w:r>
      <w:r w:rsidR="0042384F" w:rsidRPr="00172F04">
        <w:rPr>
          <w:rFonts w:ascii="Arial" w:hAnsi="Arial" w:cs="Arial"/>
        </w:rPr>
        <w:t>respecto al curso pasado)</w:t>
      </w:r>
      <w:r w:rsidRPr="00172F04">
        <w:rPr>
          <w:rFonts w:ascii="Arial" w:hAnsi="Arial" w:cs="Arial"/>
        </w:rPr>
        <w:t>.</w:t>
      </w:r>
    </w:p>
    <w:p w14:paraId="1CA61741" w14:textId="158B4CF9" w:rsidR="00111BE4" w:rsidRPr="00E55ADD" w:rsidRDefault="00B864A1" w:rsidP="00E55ADD">
      <w:pPr>
        <w:spacing w:after="240"/>
        <w:jc w:val="both"/>
        <w:rPr>
          <w:rFonts w:ascii="Arial" w:hAnsi="Arial" w:cs="Arial"/>
          <w:sz w:val="24"/>
          <w:szCs w:val="24"/>
        </w:rPr>
      </w:pPr>
      <w:r w:rsidRPr="00172F04">
        <w:rPr>
          <w:rFonts w:ascii="Arial" w:hAnsi="Arial" w:cs="Arial"/>
          <w:sz w:val="24"/>
          <w:szCs w:val="24"/>
        </w:rPr>
        <w:t>L</w:t>
      </w:r>
      <w:r w:rsidR="00280C67" w:rsidRPr="00172F04">
        <w:rPr>
          <w:rFonts w:ascii="Arial" w:hAnsi="Arial" w:cs="Arial"/>
          <w:sz w:val="24"/>
          <w:szCs w:val="24"/>
        </w:rPr>
        <w:t>a C</w:t>
      </w:r>
      <w:r w:rsidR="009A1668" w:rsidRPr="00172F04">
        <w:rPr>
          <w:rFonts w:ascii="Arial" w:hAnsi="Arial" w:cs="Arial"/>
          <w:sz w:val="24"/>
          <w:szCs w:val="24"/>
        </w:rPr>
        <w:t xml:space="preserve">omisión considera </w:t>
      </w:r>
      <w:r w:rsidR="009A1668" w:rsidRPr="00172F04">
        <w:rPr>
          <w:rFonts w:ascii="Arial" w:hAnsi="Arial" w:cs="Arial"/>
          <w:b/>
          <w:sz w:val="24"/>
          <w:szCs w:val="24"/>
        </w:rPr>
        <w:t xml:space="preserve">satisfactorios los resultados </w:t>
      </w:r>
      <w:r w:rsidRPr="00172F04">
        <w:rPr>
          <w:rFonts w:ascii="Arial" w:hAnsi="Arial" w:cs="Arial"/>
          <w:b/>
          <w:sz w:val="24"/>
          <w:szCs w:val="24"/>
        </w:rPr>
        <w:t xml:space="preserve">de rendimiento </w:t>
      </w:r>
      <w:r w:rsidR="009A1668" w:rsidRPr="00172F04">
        <w:rPr>
          <w:rFonts w:ascii="Arial" w:hAnsi="Arial" w:cs="Arial"/>
          <w:b/>
          <w:sz w:val="24"/>
          <w:szCs w:val="24"/>
        </w:rPr>
        <w:t>global</w:t>
      </w:r>
      <w:r w:rsidRPr="00172F04">
        <w:rPr>
          <w:rFonts w:ascii="Arial" w:hAnsi="Arial" w:cs="Arial"/>
          <w:sz w:val="24"/>
          <w:szCs w:val="24"/>
        </w:rPr>
        <w:t xml:space="preserve">, </w:t>
      </w:r>
      <w:r w:rsidR="007314C6" w:rsidRPr="00172F04">
        <w:rPr>
          <w:rFonts w:ascii="Arial" w:hAnsi="Arial" w:cs="Arial"/>
          <w:sz w:val="24"/>
          <w:szCs w:val="24"/>
        </w:rPr>
        <w:t xml:space="preserve">produciéndose </w:t>
      </w:r>
      <w:r w:rsidR="007314C6" w:rsidRPr="00172F04">
        <w:rPr>
          <w:rFonts w:ascii="Arial" w:hAnsi="Arial" w:cs="Arial"/>
          <w:b/>
          <w:sz w:val="24"/>
          <w:szCs w:val="24"/>
        </w:rPr>
        <w:t>leves variaciones</w:t>
      </w:r>
      <w:r w:rsidRPr="00172F04">
        <w:rPr>
          <w:rFonts w:ascii="Arial" w:hAnsi="Arial" w:cs="Arial"/>
          <w:sz w:val="24"/>
          <w:szCs w:val="24"/>
        </w:rPr>
        <w:t xml:space="preserve"> </w:t>
      </w:r>
      <w:r w:rsidR="007314C6" w:rsidRPr="00172F04">
        <w:rPr>
          <w:rFonts w:ascii="Arial" w:hAnsi="Arial" w:cs="Arial"/>
          <w:sz w:val="24"/>
          <w:szCs w:val="24"/>
        </w:rPr>
        <w:t xml:space="preserve">en </w:t>
      </w:r>
      <w:r w:rsidRPr="00172F04">
        <w:rPr>
          <w:rFonts w:ascii="Arial" w:hAnsi="Arial" w:cs="Arial"/>
          <w:sz w:val="24"/>
          <w:szCs w:val="24"/>
        </w:rPr>
        <w:t xml:space="preserve">los indicadores </w:t>
      </w:r>
      <w:r w:rsidR="00E4332F" w:rsidRPr="00172F04">
        <w:rPr>
          <w:rFonts w:ascii="Arial" w:hAnsi="Arial" w:cs="Arial"/>
          <w:sz w:val="24"/>
          <w:szCs w:val="24"/>
        </w:rPr>
        <w:t xml:space="preserve">en comparación con los </w:t>
      </w:r>
      <w:r w:rsidRPr="00172F04">
        <w:rPr>
          <w:rFonts w:ascii="Arial" w:hAnsi="Arial" w:cs="Arial"/>
          <w:sz w:val="24"/>
          <w:szCs w:val="24"/>
        </w:rPr>
        <w:t>cursos anteriores.</w:t>
      </w:r>
      <w:r w:rsidR="009A1668" w:rsidRPr="00172F04">
        <w:rPr>
          <w:rFonts w:ascii="Arial" w:hAnsi="Arial" w:cs="Arial"/>
          <w:sz w:val="24"/>
          <w:szCs w:val="24"/>
        </w:rPr>
        <w:t xml:space="preserve"> </w:t>
      </w:r>
    </w:p>
    <w:p w14:paraId="7B765F68" w14:textId="16D0F326" w:rsidR="009A1668" w:rsidRPr="00E55ADD" w:rsidRDefault="009A1668" w:rsidP="00E55ADD">
      <w:pPr>
        <w:autoSpaceDE w:val="0"/>
        <w:autoSpaceDN w:val="0"/>
        <w:adjustRightInd w:val="0"/>
        <w:spacing w:after="120"/>
        <w:jc w:val="both"/>
        <w:rPr>
          <w:rFonts w:ascii="Arial" w:hAnsi="Arial" w:cs="Arial"/>
          <w:b/>
          <w:bCs/>
          <w:sz w:val="24"/>
          <w:szCs w:val="24"/>
        </w:rPr>
      </w:pPr>
      <w:r w:rsidRPr="00172F04">
        <w:rPr>
          <w:rFonts w:ascii="Arial" w:hAnsi="Arial" w:cs="Arial"/>
          <w:b/>
          <w:sz w:val="24"/>
          <w:szCs w:val="24"/>
        </w:rPr>
        <w:t>B</w:t>
      </w:r>
      <w:r w:rsidRPr="00172F04">
        <w:rPr>
          <w:rFonts w:ascii="Arial" w:hAnsi="Arial" w:cs="Arial"/>
          <w:sz w:val="24"/>
          <w:szCs w:val="24"/>
        </w:rPr>
        <w:t xml:space="preserve">. </w:t>
      </w:r>
      <w:r w:rsidRPr="00172F04">
        <w:rPr>
          <w:rFonts w:ascii="Arial" w:hAnsi="Arial" w:cs="Arial"/>
          <w:b/>
          <w:bCs/>
          <w:sz w:val="24"/>
          <w:szCs w:val="24"/>
        </w:rPr>
        <w:t>Análisi</w:t>
      </w:r>
      <w:r w:rsidR="00280C67" w:rsidRPr="00172F04">
        <w:rPr>
          <w:rFonts w:ascii="Arial" w:hAnsi="Arial" w:cs="Arial"/>
          <w:b/>
          <w:bCs/>
          <w:sz w:val="24"/>
          <w:szCs w:val="24"/>
        </w:rPr>
        <w:t>s de rendimiento por asignatura</w:t>
      </w:r>
    </w:p>
    <w:p w14:paraId="07370163" w14:textId="77777777" w:rsidR="005E5503" w:rsidRPr="00172F04" w:rsidRDefault="005E5503"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 xml:space="preserve">Respecto a la </w:t>
      </w:r>
      <w:r w:rsidRPr="00172F04">
        <w:rPr>
          <w:rFonts w:ascii="Arial" w:hAnsi="Arial" w:cs="Arial"/>
          <w:b/>
          <w:bCs/>
          <w:sz w:val="24"/>
          <w:szCs w:val="24"/>
        </w:rPr>
        <w:t>distribución de resultados por asignatura</w:t>
      </w:r>
      <w:r w:rsidRPr="00172F04">
        <w:rPr>
          <w:rFonts w:ascii="Arial" w:hAnsi="Arial" w:cs="Arial"/>
          <w:sz w:val="24"/>
          <w:szCs w:val="24"/>
        </w:rPr>
        <w:t>, la siguiente tabla muestra dos indicadores relevantes:</w:t>
      </w:r>
    </w:p>
    <w:p w14:paraId="643CD5F4" w14:textId="77777777" w:rsidR="005E5503" w:rsidRPr="00172F04" w:rsidRDefault="007D1987" w:rsidP="003108BD">
      <w:pPr>
        <w:pStyle w:val="Prrafodelista"/>
        <w:numPr>
          <w:ilvl w:val="0"/>
          <w:numId w:val="9"/>
        </w:numPr>
        <w:autoSpaceDE w:val="0"/>
        <w:autoSpaceDN w:val="0"/>
        <w:adjustRightInd w:val="0"/>
        <w:spacing w:line="276" w:lineRule="auto"/>
        <w:contextualSpacing w:val="0"/>
        <w:jc w:val="both"/>
        <w:rPr>
          <w:rFonts w:ascii="Arial" w:hAnsi="Arial" w:cs="Arial"/>
        </w:rPr>
      </w:pPr>
      <w:r w:rsidRPr="00172F04">
        <w:rPr>
          <w:rFonts w:ascii="Arial" w:hAnsi="Arial" w:cs="Arial"/>
          <w:b/>
          <w:bCs/>
        </w:rPr>
        <w:t>Tasa de rendimiento</w:t>
      </w:r>
      <w:r w:rsidR="006D4C6C" w:rsidRPr="00172F04">
        <w:rPr>
          <w:rFonts w:ascii="Arial" w:hAnsi="Arial" w:cs="Arial"/>
          <w:b/>
          <w:bCs/>
        </w:rPr>
        <w:t xml:space="preserve"> </w:t>
      </w:r>
      <w:r w:rsidR="00D948A0" w:rsidRPr="00172F04">
        <w:rPr>
          <w:rFonts w:ascii="Arial" w:hAnsi="Arial" w:cs="Arial"/>
          <w:b/>
          <w:bCs/>
        </w:rPr>
        <w:t xml:space="preserve">por asignatura </w:t>
      </w:r>
      <w:r w:rsidR="006D4C6C" w:rsidRPr="00172F04">
        <w:rPr>
          <w:rFonts w:ascii="Arial" w:hAnsi="Arial" w:cs="Arial"/>
          <w:b/>
          <w:bCs/>
        </w:rPr>
        <w:t>(T</w:t>
      </w:r>
      <w:r w:rsidR="00874237" w:rsidRPr="00172F04">
        <w:rPr>
          <w:rFonts w:ascii="Arial" w:hAnsi="Arial" w:cs="Arial"/>
          <w:b/>
          <w:bCs/>
        </w:rPr>
        <w:t>R</w:t>
      </w:r>
      <w:r w:rsidR="00D948A0" w:rsidRPr="00172F04">
        <w:rPr>
          <w:rFonts w:ascii="Arial" w:hAnsi="Arial" w:cs="Arial"/>
          <w:b/>
          <w:bCs/>
        </w:rPr>
        <w:t>A</w:t>
      </w:r>
      <w:r w:rsidR="006D4C6C" w:rsidRPr="00172F04">
        <w:rPr>
          <w:rFonts w:ascii="Arial" w:hAnsi="Arial" w:cs="Arial"/>
          <w:b/>
          <w:bCs/>
        </w:rPr>
        <w:t>):</w:t>
      </w:r>
      <w:r w:rsidR="006D4C6C" w:rsidRPr="00172F04">
        <w:rPr>
          <w:rFonts w:ascii="Arial" w:hAnsi="Arial" w:cs="Arial"/>
          <w:bCs/>
        </w:rPr>
        <w:t xml:space="preserve"> </w:t>
      </w:r>
      <w:r w:rsidR="006D4C6C" w:rsidRPr="00172F04">
        <w:rPr>
          <w:rFonts w:ascii="Arial" w:hAnsi="Arial" w:cs="Arial"/>
        </w:rPr>
        <w:t>Porcentaje de créditos superados en la asignatura sobre los créditos matriculados en la misma por estudiante</w:t>
      </w:r>
      <w:r w:rsidR="00081CA4" w:rsidRPr="00172F04">
        <w:rPr>
          <w:rFonts w:ascii="Arial" w:hAnsi="Arial" w:cs="Arial"/>
        </w:rPr>
        <w:t>,</w:t>
      </w:r>
      <w:r w:rsidR="006D4C6C" w:rsidRPr="00172F04">
        <w:rPr>
          <w:rFonts w:ascii="Arial" w:hAnsi="Arial" w:cs="Arial"/>
        </w:rPr>
        <w:t xml:space="preserve"> perteneciente al mismo plan de estudios de la asignatura. </w:t>
      </w:r>
    </w:p>
    <w:p w14:paraId="44F41733" w14:textId="0E5C95DB" w:rsidR="00B24E8B" w:rsidRPr="00E55ADD" w:rsidRDefault="005E5503" w:rsidP="00E55ADD">
      <w:pPr>
        <w:pStyle w:val="Prrafodelista"/>
        <w:numPr>
          <w:ilvl w:val="0"/>
          <w:numId w:val="9"/>
        </w:numPr>
        <w:autoSpaceDE w:val="0"/>
        <w:autoSpaceDN w:val="0"/>
        <w:adjustRightInd w:val="0"/>
        <w:spacing w:line="276" w:lineRule="auto"/>
        <w:contextualSpacing w:val="0"/>
        <w:jc w:val="both"/>
        <w:rPr>
          <w:rFonts w:ascii="Arial" w:hAnsi="Arial" w:cs="Arial"/>
          <w:b/>
        </w:rPr>
      </w:pPr>
      <w:r w:rsidRPr="00172F04">
        <w:rPr>
          <w:rFonts w:ascii="Arial" w:hAnsi="Arial" w:cs="Arial"/>
          <w:b/>
        </w:rPr>
        <w:t>Nota media de la asignatura</w:t>
      </w:r>
      <w:r w:rsidR="00B24E8B" w:rsidRPr="00172F04">
        <w:rPr>
          <w:rFonts w:ascii="Arial" w:hAnsi="Arial" w:cs="Arial"/>
          <w:b/>
        </w:rPr>
        <w:t xml:space="preserve"> (N)</w:t>
      </w:r>
      <w:r w:rsidRPr="00172F04">
        <w:rPr>
          <w:rFonts w:ascii="Arial" w:hAnsi="Arial" w:cs="Arial"/>
          <w:b/>
        </w:rPr>
        <w:t>.</w:t>
      </w:r>
    </w:p>
    <w:tbl>
      <w:tblPr>
        <w:tblStyle w:val="Tablaconcuadrcula"/>
        <w:tblW w:w="0" w:type="auto"/>
        <w:tblLook w:val="04A0" w:firstRow="1" w:lastRow="0" w:firstColumn="1" w:lastColumn="0" w:noHBand="0" w:noVBand="1"/>
      </w:tblPr>
      <w:tblGrid>
        <w:gridCol w:w="4326"/>
        <w:gridCol w:w="1028"/>
        <w:gridCol w:w="958"/>
      </w:tblGrid>
      <w:tr w:rsidR="00B24E8B" w:rsidRPr="00C3609E" w14:paraId="2E1358AB" w14:textId="77777777" w:rsidTr="00B24E8B">
        <w:trPr>
          <w:trHeight w:val="317"/>
        </w:trPr>
        <w:tc>
          <w:tcPr>
            <w:tcW w:w="4326" w:type="dxa"/>
            <w:vMerge w:val="restart"/>
            <w:vAlign w:val="center"/>
          </w:tcPr>
          <w:p w14:paraId="632AD2C5" w14:textId="77777777" w:rsidR="00B24E8B" w:rsidRPr="00172F04" w:rsidRDefault="00B24E8B" w:rsidP="00BF388D">
            <w:pPr>
              <w:autoSpaceDE w:val="0"/>
              <w:autoSpaceDN w:val="0"/>
              <w:adjustRightInd w:val="0"/>
              <w:spacing w:after="0"/>
              <w:jc w:val="center"/>
              <w:rPr>
                <w:rFonts w:ascii="Arial" w:hAnsi="Arial" w:cs="Arial"/>
                <w:b/>
                <w:sz w:val="24"/>
                <w:szCs w:val="24"/>
              </w:rPr>
            </w:pPr>
            <w:r w:rsidRPr="00172F04">
              <w:rPr>
                <w:rFonts w:ascii="Arial" w:hAnsi="Arial" w:cs="Arial"/>
                <w:b/>
                <w:sz w:val="24"/>
                <w:szCs w:val="24"/>
              </w:rPr>
              <w:t>Asignatura</w:t>
            </w:r>
          </w:p>
        </w:tc>
        <w:tc>
          <w:tcPr>
            <w:tcW w:w="1028" w:type="dxa"/>
            <w:vMerge w:val="restart"/>
            <w:vAlign w:val="center"/>
          </w:tcPr>
          <w:p w14:paraId="7CE4C833" w14:textId="77777777" w:rsidR="00B24E8B" w:rsidRPr="00172F04" w:rsidRDefault="00B24E8B" w:rsidP="00B24E8B">
            <w:pPr>
              <w:spacing w:after="0"/>
              <w:jc w:val="center"/>
              <w:rPr>
                <w:rFonts w:ascii="Arial" w:hAnsi="Arial" w:cs="Arial"/>
                <w:b/>
                <w:sz w:val="24"/>
                <w:szCs w:val="24"/>
              </w:rPr>
            </w:pPr>
            <w:r w:rsidRPr="00172F04">
              <w:rPr>
                <w:rFonts w:ascii="Arial" w:hAnsi="Arial" w:cs="Arial"/>
                <w:b/>
                <w:sz w:val="24"/>
                <w:szCs w:val="24"/>
              </w:rPr>
              <w:t>TRA</w:t>
            </w:r>
          </w:p>
        </w:tc>
        <w:tc>
          <w:tcPr>
            <w:tcW w:w="958" w:type="dxa"/>
            <w:vMerge w:val="restart"/>
            <w:vAlign w:val="center"/>
          </w:tcPr>
          <w:p w14:paraId="6FE1374C" w14:textId="77777777" w:rsidR="00B24E8B" w:rsidRPr="00B864A1" w:rsidRDefault="00B24E8B" w:rsidP="00B24E8B">
            <w:pPr>
              <w:spacing w:after="0"/>
              <w:jc w:val="center"/>
              <w:rPr>
                <w:rFonts w:ascii="Arial" w:hAnsi="Arial" w:cs="Arial"/>
                <w:b/>
                <w:sz w:val="24"/>
                <w:szCs w:val="24"/>
              </w:rPr>
            </w:pPr>
            <w:r w:rsidRPr="00172F04">
              <w:rPr>
                <w:rFonts w:ascii="Arial" w:hAnsi="Arial" w:cs="Arial"/>
                <w:b/>
                <w:sz w:val="24"/>
                <w:szCs w:val="24"/>
              </w:rPr>
              <w:t>N</w:t>
            </w:r>
          </w:p>
        </w:tc>
      </w:tr>
      <w:tr w:rsidR="00B24E8B" w:rsidRPr="00C3609E" w14:paraId="2F11BA75" w14:textId="77777777" w:rsidTr="00B24E8B">
        <w:trPr>
          <w:trHeight w:val="317"/>
        </w:trPr>
        <w:tc>
          <w:tcPr>
            <w:tcW w:w="4326" w:type="dxa"/>
            <w:vMerge/>
            <w:vAlign w:val="center"/>
          </w:tcPr>
          <w:p w14:paraId="373D6DEA" w14:textId="77777777" w:rsidR="00B24E8B" w:rsidRPr="00B864A1" w:rsidRDefault="00B24E8B" w:rsidP="005E5503">
            <w:pPr>
              <w:autoSpaceDE w:val="0"/>
              <w:autoSpaceDN w:val="0"/>
              <w:adjustRightInd w:val="0"/>
              <w:spacing w:after="0"/>
              <w:jc w:val="both"/>
              <w:rPr>
                <w:rFonts w:ascii="Arial" w:hAnsi="Arial" w:cs="Arial"/>
                <w:sz w:val="24"/>
                <w:szCs w:val="24"/>
              </w:rPr>
            </w:pPr>
          </w:p>
        </w:tc>
        <w:tc>
          <w:tcPr>
            <w:tcW w:w="1028" w:type="dxa"/>
            <w:vMerge/>
            <w:vAlign w:val="center"/>
          </w:tcPr>
          <w:p w14:paraId="4AAE8306" w14:textId="77777777" w:rsidR="00B24E8B" w:rsidRPr="00B864A1" w:rsidRDefault="00B24E8B" w:rsidP="005E5503">
            <w:pPr>
              <w:spacing w:after="0"/>
              <w:jc w:val="both"/>
              <w:rPr>
                <w:rFonts w:ascii="Arial" w:hAnsi="Arial" w:cs="Arial"/>
                <w:sz w:val="24"/>
                <w:szCs w:val="24"/>
              </w:rPr>
            </w:pPr>
          </w:p>
        </w:tc>
        <w:tc>
          <w:tcPr>
            <w:tcW w:w="958" w:type="dxa"/>
            <w:vMerge/>
            <w:vAlign w:val="center"/>
          </w:tcPr>
          <w:p w14:paraId="23E54EEE" w14:textId="77777777" w:rsidR="00B24E8B" w:rsidRPr="00B864A1" w:rsidRDefault="00B24E8B" w:rsidP="005E5503">
            <w:pPr>
              <w:spacing w:after="0"/>
              <w:jc w:val="both"/>
              <w:rPr>
                <w:rFonts w:ascii="Arial" w:hAnsi="Arial" w:cs="Arial"/>
                <w:sz w:val="24"/>
                <w:szCs w:val="24"/>
              </w:rPr>
            </w:pPr>
          </w:p>
        </w:tc>
      </w:tr>
      <w:tr w:rsidR="00B24E8B" w:rsidRPr="00786FE2" w14:paraId="63D6F6BC" w14:textId="77777777" w:rsidTr="00B24E8B">
        <w:tc>
          <w:tcPr>
            <w:tcW w:w="4326" w:type="dxa"/>
            <w:vAlign w:val="center"/>
          </w:tcPr>
          <w:p w14:paraId="562AE49B" w14:textId="77777777" w:rsidR="00B24E8B" w:rsidRPr="00172F04" w:rsidRDefault="00E45DA8"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Análisis de los Procedimientos de la Fisioterapia M</w:t>
            </w:r>
            <w:r w:rsidR="00B24E8B" w:rsidRPr="00172F04">
              <w:rPr>
                <w:rFonts w:ascii="Arial" w:hAnsi="Arial" w:cs="Arial"/>
                <w:sz w:val="24"/>
                <w:szCs w:val="24"/>
              </w:rPr>
              <w:t>anual</w:t>
            </w:r>
          </w:p>
        </w:tc>
        <w:tc>
          <w:tcPr>
            <w:tcW w:w="1028" w:type="dxa"/>
            <w:vAlign w:val="center"/>
          </w:tcPr>
          <w:p w14:paraId="469100CD" w14:textId="0979CAB6" w:rsidR="009301F1" w:rsidRPr="007F7919" w:rsidRDefault="00B75BDF" w:rsidP="007F7919">
            <w:pPr>
              <w:spacing w:after="0"/>
              <w:jc w:val="center"/>
              <w:rPr>
                <w:rFonts w:ascii="Arial" w:hAnsi="Arial" w:cs="Arial"/>
                <w:sz w:val="24"/>
                <w:szCs w:val="24"/>
              </w:rPr>
            </w:pPr>
            <w:r w:rsidRPr="00172F04">
              <w:rPr>
                <w:rFonts w:ascii="Arial" w:hAnsi="Arial" w:cs="Arial"/>
                <w:sz w:val="24"/>
                <w:szCs w:val="24"/>
              </w:rPr>
              <w:t xml:space="preserve">100% </w:t>
            </w:r>
          </w:p>
        </w:tc>
        <w:tc>
          <w:tcPr>
            <w:tcW w:w="958" w:type="dxa"/>
            <w:vAlign w:val="center"/>
          </w:tcPr>
          <w:p w14:paraId="43D880EE" w14:textId="7DE932D4" w:rsidR="009301F1" w:rsidRPr="007F7919" w:rsidRDefault="00B75BDF" w:rsidP="007F7919">
            <w:pPr>
              <w:spacing w:after="0"/>
              <w:jc w:val="center"/>
              <w:rPr>
                <w:rFonts w:ascii="Arial" w:hAnsi="Arial" w:cs="Arial"/>
                <w:sz w:val="24"/>
                <w:szCs w:val="24"/>
              </w:rPr>
            </w:pPr>
            <w:r w:rsidRPr="00172F04">
              <w:rPr>
                <w:rFonts w:ascii="Arial" w:hAnsi="Arial" w:cs="Arial"/>
                <w:sz w:val="24"/>
                <w:szCs w:val="24"/>
              </w:rPr>
              <w:t>8,03</w:t>
            </w:r>
            <w:r w:rsidR="007F7919">
              <w:rPr>
                <w:rFonts w:ascii="Arial" w:hAnsi="Arial" w:cs="Arial"/>
                <w:sz w:val="24"/>
                <w:szCs w:val="24"/>
              </w:rPr>
              <w:t xml:space="preserve"> </w:t>
            </w:r>
          </w:p>
        </w:tc>
      </w:tr>
      <w:tr w:rsidR="00B24E8B" w:rsidRPr="00786FE2" w14:paraId="7B9C2E39" w14:textId="77777777" w:rsidTr="00B24E8B">
        <w:tc>
          <w:tcPr>
            <w:tcW w:w="4326" w:type="dxa"/>
            <w:vAlign w:val="center"/>
          </w:tcPr>
          <w:p w14:paraId="48C4870D" w14:textId="1EFAAE3F" w:rsidR="00B24E8B" w:rsidRPr="00172F04" w:rsidRDefault="00E45DA8" w:rsidP="005E5503">
            <w:pPr>
              <w:autoSpaceDE w:val="0"/>
              <w:autoSpaceDN w:val="0"/>
              <w:adjustRightInd w:val="0"/>
              <w:spacing w:after="0"/>
              <w:jc w:val="both"/>
              <w:rPr>
                <w:rFonts w:ascii="Arial" w:hAnsi="Arial" w:cs="Arial"/>
                <w:bCs/>
                <w:sz w:val="24"/>
                <w:szCs w:val="24"/>
              </w:rPr>
            </w:pPr>
            <w:r w:rsidRPr="00172F04">
              <w:rPr>
                <w:rFonts w:ascii="Arial" w:hAnsi="Arial" w:cs="Arial"/>
                <w:bCs/>
                <w:sz w:val="24"/>
                <w:szCs w:val="24"/>
              </w:rPr>
              <w:t>Ciencias del Comportamiento y el Dolor de Origen M</w:t>
            </w:r>
            <w:r w:rsidR="00B24E8B" w:rsidRPr="00172F04">
              <w:rPr>
                <w:rFonts w:ascii="Arial" w:hAnsi="Arial" w:cs="Arial"/>
                <w:bCs/>
                <w:sz w:val="24"/>
                <w:szCs w:val="24"/>
              </w:rPr>
              <w:t>usculoesquelético.</w:t>
            </w:r>
          </w:p>
          <w:p w14:paraId="367DE81F" w14:textId="77777777" w:rsidR="00B24E8B" w:rsidRPr="00172F04" w:rsidRDefault="00E45DA8" w:rsidP="005E5503">
            <w:pPr>
              <w:autoSpaceDE w:val="0"/>
              <w:autoSpaceDN w:val="0"/>
              <w:adjustRightInd w:val="0"/>
              <w:spacing w:after="0"/>
              <w:jc w:val="both"/>
              <w:rPr>
                <w:rFonts w:ascii="Arial" w:hAnsi="Arial" w:cs="Arial"/>
                <w:sz w:val="24"/>
                <w:szCs w:val="24"/>
                <w:lang w:val="es-ES"/>
              </w:rPr>
            </w:pPr>
            <w:r w:rsidRPr="00172F04">
              <w:rPr>
                <w:rFonts w:ascii="Arial" w:hAnsi="Arial" w:cs="Arial"/>
                <w:bCs/>
                <w:sz w:val="24"/>
                <w:szCs w:val="24"/>
              </w:rPr>
              <w:t>Modelo B</w:t>
            </w:r>
            <w:r w:rsidR="00B24E8B" w:rsidRPr="00172F04">
              <w:rPr>
                <w:rFonts w:ascii="Arial" w:hAnsi="Arial" w:cs="Arial"/>
                <w:bCs/>
                <w:sz w:val="24"/>
                <w:szCs w:val="24"/>
              </w:rPr>
              <w:t>iopsicosocial</w:t>
            </w:r>
          </w:p>
        </w:tc>
        <w:tc>
          <w:tcPr>
            <w:tcW w:w="1028" w:type="dxa"/>
            <w:vAlign w:val="center"/>
          </w:tcPr>
          <w:p w14:paraId="173EC468" w14:textId="713F346F" w:rsidR="009301F1" w:rsidRPr="007F7919" w:rsidRDefault="00B75BDF" w:rsidP="007F7919">
            <w:pPr>
              <w:spacing w:after="0"/>
              <w:jc w:val="center"/>
              <w:rPr>
                <w:rFonts w:ascii="Arial" w:hAnsi="Arial" w:cs="Arial"/>
                <w:sz w:val="24"/>
                <w:szCs w:val="24"/>
              </w:rPr>
            </w:pPr>
            <w:r w:rsidRPr="00172F04">
              <w:rPr>
                <w:rFonts w:ascii="Arial" w:hAnsi="Arial" w:cs="Arial"/>
                <w:sz w:val="24"/>
                <w:szCs w:val="24"/>
              </w:rPr>
              <w:t>95,2%</w:t>
            </w:r>
          </w:p>
        </w:tc>
        <w:tc>
          <w:tcPr>
            <w:tcW w:w="958" w:type="dxa"/>
            <w:vAlign w:val="center"/>
          </w:tcPr>
          <w:p w14:paraId="5E0186C5" w14:textId="6931B6C8" w:rsidR="009301F1" w:rsidRPr="007F7919" w:rsidRDefault="00B75BDF" w:rsidP="007F7919">
            <w:pPr>
              <w:spacing w:after="0"/>
              <w:jc w:val="center"/>
              <w:rPr>
                <w:rFonts w:ascii="Arial" w:hAnsi="Arial" w:cs="Arial"/>
                <w:sz w:val="24"/>
                <w:szCs w:val="24"/>
                <w:u w:val="single"/>
              </w:rPr>
            </w:pPr>
            <w:r w:rsidRPr="00172F04">
              <w:rPr>
                <w:rFonts w:ascii="Arial" w:hAnsi="Arial" w:cs="Arial"/>
                <w:sz w:val="24"/>
                <w:szCs w:val="24"/>
              </w:rPr>
              <w:t>6,73</w:t>
            </w:r>
            <w:r w:rsidRPr="00172F04">
              <w:rPr>
                <w:rFonts w:ascii="Arial" w:hAnsi="Arial" w:cs="Arial"/>
                <w:sz w:val="24"/>
                <w:szCs w:val="24"/>
                <w:u w:val="single"/>
              </w:rPr>
              <w:t xml:space="preserve"> </w:t>
            </w:r>
          </w:p>
        </w:tc>
      </w:tr>
      <w:tr w:rsidR="00B24E8B" w:rsidRPr="00786FE2" w14:paraId="4C509439" w14:textId="77777777" w:rsidTr="00B24E8B">
        <w:tc>
          <w:tcPr>
            <w:tcW w:w="4326" w:type="dxa"/>
            <w:vAlign w:val="center"/>
          </w:tcPr>
          <w:p w14:paraId="31A627CF" w14:textId="77777777" w:rsidR="00B24E8B" w:rsidRPr="00172F04" w:rsidRDefault="00E45DA8"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Fisioterapia Manual Ortopédica del Cuadrante I</w:t>
            </w:r>
            <w:r w:rsidR="00B24E8B" w:rsidRPr="00172F04">
              <w:rPr>
                <w:rFonts w:ascii="Arial" w:hAnsi="Arial" w:cs="Arial"/>
                <w:sz w:val="24"/>
                <w:szCs w:val="24"/>
              </w:rPr>
              <w:t>nferior</w:t>
            </w:r>
          </w:p>
        </w:tc>
        <w:tc>
          <w:tcPr>
            <w:tcW w:w="1028" w:type="dxa"/>
            <w:vAlign w:val="center"/>
          </w:tcPr>
          <w:p w14:paraId="4E5207A4" w14:textId="4FECE342"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90,5%</w:t>
            </w:r>
          </w:p>
        </w:tc>
        <w:tc>
          <w:tcPr>
            <w:tcW w:w="958" w:type="dxa"/>
            <w:vAlign w:val="center"/>
          </w:tcPr>
          <w:p w14:paraId="3BFBF772" w14:textId="3BD1752B"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6,54</w:t>
            </w:r>
          </w:p>
        </w:tc>
      </w:tr>
      <w:tr w:rsidR="00B24E8B" w:rsidRPr="00786FE2" w14:paraId="46981E6E" w14:textId="77777777" w:rsidTr="00B24E8B">
        <w:tc>
          <w:tcPr>
            <w:tcW w:w="4326" w:type="dxa"/>
            <w:vAlign w:val="center"/>
          </w:tcPr>
          <w:p w14:paraId="4A53374E" w14:textId="77777777" w:rsidR="00B24E8B" w:rsidRPr="00172F04" w:rsidRDefault="00E45DA8"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Fisioterapia Manual Ortopédica del Cuadrante Superior y T</w:t>
            </w:r>
            <w:r w:rsidR="00B24E8B" w:rsidRPr="00172F04">
              <w:rPr>
                <w:rFonts w:ascii="Arial" w:hAnsi="Arial" w:cs="Arial"/>
                <w:sz w:val="24"/>
                <w:szCs w:val="24"/>
              </w:rPr>
              <w:t>órax</w:t>
            </w:r>
          </w:p>
        </w:tc>
        <w:tc>
          <w:tcPr>
            <w:tcW w:w="1028" w:type="dxa"/>
            <w:vAlign w:val="center"/>
          </w:tcPr>
          <w:p w14:paraId="757D9B0D" w14:textId="18300830"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76,2%</w:t>
            </w:r>
          </w:p>
        </w:tc>
        <w:tc>
          <w:tcPr>
            <w:tcW w:w="958" w:type="dxa"/>
            <w:vAlign w:val="center"/>
          </w:tcPr>
          <w:p w14:paraId="6EB23B41" w14:textId="2F3588E8"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6,5</w:t>
            </w:r>
            <w:r w:rsidR="00A4435C" w:rsidRPr="00172F04">
              <w:rPr>
                <w:rFonts w:ascii="Arial" w:hAnsi="Arial" w:cs="Arial"/>
                <w:sz w:val="24"/>
                <w:szCs w:val="24"/>
              </w:rPr>
              <w:t>6</w:t>
            </w:r>
          </w:p>
        </w:tc>
      </w:tr>
      <w:tr w:rsidR="00B24E8B" w:rsidRPr="00786FE2" w14:paraId="21E3C5C2" w14:textId="77777777" w:rsidTr="00B24E8B">
        <w:tc>
          <w:tcPr>
            <w:tcW w:w="4326" w:type="dxa"/>
            <w:vAlign w:val="center"/>
          </w:tcPr>
          <w:p w14:paraId="54D43881" w14:textId="77777777" w:rsidR="00B24E8B" w:rsidRPr="00172F04" w:rsidRDefault="00B24E8B"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 xml:space="preserve">Metodología de </w:t>
            </w:r>
            <w:r w:rsidR="00E45DA8" w:rsidRPr="00172F04">
              <w:rPr>
                <w:rFonts w:ascii="Arial" w:hAnsi="Arial" w:cs="Arial"/>
                <w:sz w:val="24"/>
                <w:szCs w:val="24"/>
              </w:rPr>
              <w:t>la I</w:t>
            </w:r>
            <w:r w:rsidRPr="00172F04">
              <w:rPr>
                <w:rFonts w:ascii="Arial" w:hAnsi="Arial" w:cs="Arial"/>
                <w:sz w:val="24"/>
                <w:szCs w:val="24"/>
              </w:rPr>
              <w:t>nvestigación</w:t>
            </w:r>
          </w:p>
        </w:tc>
        <w:tc>
          <w:tcPr>
            <w:tcW w:w="1028" w:type="dxa"/>
            <w:vAlign w:val="center"/>
          </w:tcPr>
          <w:p w14:paraId="6C887ED5" w14:textId="22FE955C"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100%</w:t>
            </w:r>
          </w:p>
        </w:tc>
        <w:tc>
          <w:tcPr>
            <w:tcW w:w="958" w:type="dxa"/>
            <w:vAlign w:val="center"/>
          </w:tcPr>
          <w:p w14:paraId="4B76A6A4" w14:textId="2B355471"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7,94</w:t>
            </w:r>
          </w:p>
        </w:tc>
      </w:tr>
      <w:tr w:rsidR="00B24E8B" w:rsidRPr="00786FE2" w14:paraId="293C7720" w14:textId="77777777" w:rsidTr="00B24E8B">
        <w:tc>
          <w:tcPr>
            <w:tcW w:w="4326" w:type="dxa"/>
            <w:vAlign w:val="center"/>
          </w:tcPr>
          <w:p w14:paraId="3A2677B2" w14:textId="77777777" w:rsidR="00B24E8B" w:rsidRPr="00172F04" w:rsidRDefault="00E45DA8"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Neurofisiología y Fisiopatología del Sistema M</w:t>
            </w:r>
            <w:r w:rsidR="00B24E8B" w:rsidRPr="00172F04">
              <w:rPr>
                <w:rFonts w:ascii="Arial" w:hAnsi="Arial" w:cs="Arial"/>
                <w:sz w:val="24"/>
                <w:szCs w:val="24"/>
              </w:rPr>
              <w:t>usculoesquelético</w:t>
            </w:r>
          </w:p>
        </w:tc>
        <w:tc>
          <w:tcPr>
            <w:tcW w:w="1028" w:type="dxa"/>
            <w:vAlign w:val="center"/>
          </w:tcPr>
          <w:p w14:paraId="70CAC7CB" w14:textId="10240053"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100%</w:t>
            </w:r>
          </w:p>
        </w:tc>
        <w:tc>
          <w:tcPr>
            <w:tcW w:w="958" w:type="dxa"/>
            <w:vAlign w:val="center"/>
          </w:tcPr>
          <w:p w14:paraId="2E5FB8AC" w14:textId="33022E6A"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7,38</w:t>
            </w:r>
          </w:p>
        </w:tc>
      </w:tr>
      <w:tr w:rsidR="00B24E8B" w:rsidRPr="00786FE2" w14:paraId="30EE798F" w14:textId="77777777" w:rsidTr="00B24E8B">
        <w:tc>
          <w:tcPr>
            <w:tcW w:w="4326" w:type="dxa"/>
            <w:vAlign w:val="center"/>
          </w:tcPr>
          <w:p w14:paraId="0FB2DBE6" w14:textId="77777777" w:rsidR="00B24E8B" w:rsidRPr="00172F04" w:rsidRDefault="00B24E8B"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Prácticum</w:t>
            </w:r>
          </w:p>
        </w:tc>
        <w:tc>
          <w:tcPr>
            <w:tcW w:w="1028" w:type="dxa"/>
            <w:vAlign w:val="center"/>
          </w:tcPr>
          <w:p w14:paraId="5BAAAECA" w14:textId="5BADDE5E"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100%</w:t>
            </w:r>
          </w:p>
        </w:tc>
        <w:tc>
          <w:tcPr>
            <w:tcW w:w="958" w:type="dxa"/>
            <w:vAlign w:val="center"/>
          </w:tcPr>
          <w:p w14:paraId="3E0069FA" w14:textId="728C30E3"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7,99</w:t>
            </w:r>
          </w:p>
        </w:tc>
      </w:tr>
      <w:tr w:rsidR="00B24E8B" w:rsidRPr="00786FE2" w14:paraId="3EA51BDC" w14:textId="77777777" w:rsidTr="00B24E8B">
        <w:tc>
          <w:tcPr>
            <w:tcW w:w="4326" w:type="dxa"/>
            <w:vAlign w:val="center"/>
          </w:tcPr>
          <w:p w14:paraId="47BA1F57" w14:textId="77777777" w:rsidR="00B24E8B" w:rsidRPr="00172F04" w:rsidRDefault="00E45DA8" w:rsidP="005E5503">
            <w:pPr>
              <w:autoSpaceDE w:val="0"/>
              <w:autoSpaceDN w:val="0"/>
              <w:adjustRightInd w:val="0"/>
              <w:spacing w:after="0"/>
              <w:jc w:val="both"/>
              <w:rPr>
                <w:rFonts w:ascii="Arial" w:hAnsi="Arial" w:cs="Arial"/>
                <w:sz w:val="24"/>
                <w:szCs w:val="24"/>
              </w:rPr>
            </w:pPr>
            <w:r w:rsidRPr="00172F04">
              <w:rPr>
                <w:rFonts w:ascii="Arial" w:hAnsi="Arial" w:cs="Arial"/>
                <w:sz w:val="24"/>
                <w:szCs w:val="24"/>
              </w:rPr>
              <w:t>Trabajo Fin de M</w:t>
            </w:r>
            <w:r w:rsidR="00B24E8B" w:rsidRPr="00172F04">
              <w:rPr>
                <w:rFonts w:ascii="Arial" w:hAnsi="Arial" w:cs="Arial"/>
                <w:sz w:val="24"/>
                <w:szCs w:val="24"/>
              </w:rPr>
              <w:t>áster</w:t>
            </w:r>
          </w:p>
        </w:tc>
        <w:tc>
          <w:tcPr>
            <w:tcW w:w="1028" w:type="dxa"/>
            <w:vAlign w:val="center"/>
          </w:tcPr>
          <w:p w14:paraId="4A5135E1" w14:textId="63C6BDD8"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85,7%</w:t>
            </w:r>
          </w:p>
        </w:tc>
        <w:tc>
          <w:tcPr>
            <w:tcW w:w="958" w:type="dxa"/>
            <w:vAlign w:val="center"/>
          </w:tcPr>
          <w:p w14:paraId="288CDA72" w14:textId="2B86D480" w:rsidR="009301F1" w:rsidRPr="00172F04" w:rsidRDefault="00F00552" w:rsidP="007F7919">
            <w:pPr>
              <w:spacing w:after="0"/>
              <w:jc w:val="center"/>
              <w:rPr>
                <w:rFonts w:ascii="Arial" w:hAnsi="Arial" w:cs="Arial"/>
                <w:sz w:val="24"/>
                <w:szCs w:val="24"/>
              </w:rPr>
            </w:pPr>
            <w:r w:rsidRPr="00172F04">
              <w:rPr>
                <w:rFonts w:ascii="Arial" w:hAnsi="Arial" w:cs="Arial"/>
                <w:sz w:val="24"/>
                <w:szCs w:val="24"/>
              </w:rPr>
              <w:t>7,30</w:t>
            </w:r>
          </w:p>
        </w:tc>
      </w:tr>
    </w:tbl>
    <w:p w14:paraId="7FB9DDC7" w14:textId="192C6FE8" w:rsidR="005E5503" w:rsidRPr="007F7919" w:rsidRDefault="005E5503" w:rsidP="00B864A1">
      <w:pPr>
        <w:autoSpaceDE w:val="0"/>
        <w:autoSpaceDN w:val="0"/>
        <w:adjustRightInd w:val="0"/>
        <w:spacing w:after="120"/>
        <w:jc w:val="both"/>
        <w:rPr>
          <w:rFonts w:ascii="Arial" w:hAnsi="Arial" w:cs="Arial"/>
          <w:b/>
          <w:sz w:val="24"/>
          <w:szCs w:val="24"/>
        </w:rPr>
      </w:pPr>
      <w:r w:rsidRPr="007F7919">
        <w:rPr>
          <w:rFonts w:ascii="Arial" w:hAnsi="Arial" w:cs="Arial"/>
          <w:b/>
          <w:bCs/>
          <w:sz w:val="24"/>
          <w:szCs w:val="24"/>
        </w:rPr>
        <w:lastRenderedPageBreak/>
        <w:t>Análisis de los resultados:</w:t>
      </w:r>
    </w:p>
    <w:p w14:paraId="187E1B46" w14:textId="7B1D7A9C" w:rsidR="009A1668" w:rsidRPr="007F7919" w:rsidRDefault="009A1668" w:rsidP="00E55ADD">
      <w:pPr>
        <w:autoSpaceDE w:val="0"/>
        <w:autoSpaceDN w:val="0"/>
        <w:adjustRightInd w:val="0"/>
        <w:spacing w:before="120" w:after="0"/>
        <w:jc w:val="both"/>
        <w:rPr>
          <w:rFonts w:ascii="Arial" w:hAnsi="Arial" w:cs="Arial"/>
          <w:sz w:val="24"/>
          <w:szCs w:val="24"/>
        </w:rPr>
      </w:pPr>
      <w:r w:rsidRPr="007F7919">
        <w:rPr>
          <w:rFonts w:ascii="Arial" w:hAnsi="Arial" w:cs="Arial"/>
          <w:sz w:val="24"/>
          <w:szCs w:val="24"/>
        </w:rPr>
        <w:t>En el análisis</w:t>
      </w:r>
      <w:r w:rsidR="00400386">
        <w:rPr>
          <w:rFonts w:ascii="Arial" w:hAnsi="Arial" w:cs="Arial"/>
          <w:sz w:val="24"/>
          <w:szCs w:val="24"/>
        </w:rPr>
        <w:t xml:space="preserve"> se evalúan específicamente cuatro</w:t>
      </w:r>
      <w:r w:rsidRPr="007F7919">
        <w:rPr>
          <w:rFonts w:ascii="Arial" w:hAnsi="Arial" w:cs="Arial"/>
          <w:sz w:val="24"/>
          <w:szCs w:val="24"/>
        </w:rPr>
        <w:t xml:space="preserve"> aspectos:</w:t>
      </w:r>
    </w:p>
    <w:p w14:paraId="38E90933" w14:textId="77777777" w:rsidR="009A1668" w:rsidRPr="007F7919" w:rsidRDefault="009A1668" w:rsidP="00E55ADD">
      <w:pPr>
        <w:pStyle w:val="Prrafodelista"/>
        <w:numPr>
          <w:ilvl w:val="0"/>
          <w:numId w:val="20"/>
        </w:numPr>
        <w:autoSpaceDE w:val="0"/>
        <w:autoSpaceDN w:val="0"/>
        <w:adjustRightInd w:val="0"/>
        <w:spacing w:after="120" w:line="276" w:lineRule="auto"/>
        <w:ind w:left="714" w:hanging="357"/>
        <w:jc w:val="both"/>
        <w:rPr>
          <w:rFonts w:ascii="Arial" w:hAnsi="Arial" w:cs="Arial"/>
        </w:rPr>
      </w:pPr>
      <w:r w:rsidRPr="007F7919">
        <w:rPr>
          <w:rFonts w:ascii="Arial" w:hAnsi="Arial" w:cs="Arial"/>
        </w:rPr>
        <w:t>El porcentaje de asignaturas con un indicador TRA inferior al 50%.</w:t>
      </w:r>
    </w:p>
    <w:p w14:paraId="5F12A8EA" w14:textId="77777777" w:rsidR="009A1668" w:rsidRPr="007F7919" w:rsidRDefault="009A1668" w:rsidP="003108BD">
      <w:pPr>
        <w:pStyle w:val="Prrafodelista"/>
        <w:numPr>
          <w:ilvl w:val="0"/>
          <w:numId w:val="20"/>
        </w:numPr>
        <w:autoSpaceDE w:val="0"/>
        <w:autoSpaceDN w:val="0"/>
        <w:adjustRightInd w:val="0"/>
        <w:spacing w:before="120" w:after="120" w:line="276" w:lineRule="auto"/>
        <w:jc w:val="both"/>
        <w:rPr>
          <w:rFonts w:ascii="Arial" w:hAnsi="Arial" w:cs="Arial"/>
        </w:rPr>
      </w:pPr>
      <w:r w:rsidRPr="007F7919">
        <w:rPr>
          <w:rFonts w:ascii="Arial" w:hAnsi="Arial" w:cs="Arial"/>
        </w:rPr>
        <w:t>El porcentaje de asignaturas con una nota media inferior a 6 puntos.</w:t>
      </w:r>
    </w:p>
    <w:p w14:paraId="69E70C78" w14:textId="77777777" w:rsidR="009A1668" w:rsidRPr="007F7919" w:rsidRDefault="009A1668" w:rsidP="003108BD">
      <w:pPr>
        <w:pStyle w:val="Prrafodelista"/>
        <w:numPr>
          <w:ilvl w:val="0"/>
          <w:numId w:val="20"/>
        </w:numPr>
        <w:autoSpaceDE w:val="0"/>
        <w:autoSpaceDN w:val="0"/>
        <w:adjustRightInd w:val="0"/>
        <w:spacing w:before="120" w:after="120" w:line="276" w:lineRule="auto"/>
        <w:jc w:val="both"/>
        <w:rPr>
          <w:rFonts w:ascii="Arial" w:hAnsi="Arial" w:cs="Arial"/>
        </w:rPr>
      </w:pPr>
      <w:r w:rsidRPr="007F7919">
        <w:rPr>
          <w:rFonts w:ascii="Arial" w:hAnsi="Arial" w:cs="Arial"/>
        </w:rPr>
        <w:t>Las asignaturas que han reducido el indicador TRA en más de un 20% con respecto al curso anterior.</w:t>
      </w:r>
    </w:p>
    <w:p w14:paraId="5FD65446" w14:textId="1E03110E" w:rsidR="009A1668" w:rsidRPr="007F7919" w:rsidRDefault="009A1668" w:rsidP="003108BD">
      <w:pPr>
        <w:pStyle w:val="Prrafodelista"/>
        <w:numPr>
          <w:ilvl w:val="0"/>
          <w:numId w:val="20"/>
        </w:numPr>
        <w:autoSpaceDE w:val="0"/>
        <w:autoSpaceDN w:val="0"/>
        <w:adjustRightInd w:val="0"/>
        <w:spacing w:before="120" w:after="120" w:line="276" w:lineRule="auto"/>
        <w:ind w:left="714" w:hanging="357"/>
        <w:jc w:val="both"/>
        <w:rPr>
          <w:rFonts w:ascii="Arial" w:hAnsi="Arial" w:cs="Arial"/>
        </w:rPr>
      </w:pPr>
      <w:r w:rsidRPr="007F7919">
        <w:rPr>
          <w:rFonts w:ascii="Arial" w:hAnsi="Arial" w:cs="Arial"/>
        </w:rPr>
        <w:t>Las asignaturas que han reducido su nota media en más de 2 puntos con respecto al curso anterior.</w:t>
      </w:r>
    </w:p>
    <w:p w14:paraId="3C6BE4DC" w14:textId="77777777" w:rsidR="009A1668" w:rsidRPr="007F7919" w:rsidRDefault="009A1668" w:rsidP="009A1668">
      <w:pPr>
        <w:autoSpaceDE w:val="0"/>
        <w:autoSpaceDN w:val="0"/>
        <w:adjustRightInd w:val="0"/>
        <w:spacing w:before="120" w:after="120"/>
        <w:jc w:val="both"/>
        <w:rPr>
          <w:rFonts w:ascii="Arial" w:hAnsi="Arial" w:cs="Arial"/>
          <w:sz w:val="24"/>
          <w:szCs w:val="24"/>
        </w:rPr>
      </w:pPr>
      <w:r w:rsidRPr="007F7919">
        <w:rPr>
          <w:rFonts w:ascii="Arial" w:hAnsi="Arial" w:cs="Arial"/>
          <w:sz w:val="24"/>
          <w:szCs w:val="24"/>
        </w:rPr>
        <w:t>En base a estos criterios, en el curso 201</w:t>
      </w:r>
      <w:r w:rsidR="00B03C50" w:rsidRPr="007F7919">
        <w:rPr>
          <w:rFonts w:ascii="Arial" w:hAnsi="Arial" w:cs="Arial"/>
          <w:sz w:val="24"/>
          <w:szCs w:val="24"/>
        </w:rPr>
        <w:t>8</w:t>
      </w:r>
      <w:r w:rsidRPr="007F7919">
        <w:rPr>
          <w:rFonts w:ascii="Arial" w:hAnsi="Arial" w:cs="Arial"/>
          <w:sz w:val="24"/>
          <w:szCs w:val="24"/>
        </w:rPr>
        <w:t>/</w:t>
      </w:r>
      <w:r w:rsidR="00B864A1" w:rsidRPr="007F7919">
        <w:rPr>
          <w:rFonts w:ascii="Arial" w:hAnsi="Arial" w:cs="Arial"/>
          <w:sz w:val="24"/>
          <w:szCs w:val="24"/>
        </w:rPr>
        <w:t>20</w:t>
      </w:r>
      <w:r w:rsidRPr="007F7919">
        <w:rPr>
          <w:rFonts w:ascii="Arial" w:hAnsi="Arial" w:cs="Arial"/>
          <w:sz w:val="24"/>
          <w:szCs w:val="24"/>
        </w:rPr>
        <w:t>1</w:t>
      </w:r>
      <w:r w:rsidR="00B03C50" w:rsidRPr="007F7919">
        <w:rPr>
          <w:rFonts w:ascii="Arial" w:hAnsi="Arial" w:cs="Arial"/>
          <w:sz w:val="24"/>
          <w:szCs w:val="24"/>
        </w:rPr>
        <w:t>9</w:t>
      </w:r>
      <w:r w:rsidRPr="007F7919">
        <w:rPr>
          <w:rFonts w:ascii="Arial" w:hAnsi="Arial" w:cs="Arial"/>
          <w:sz w:val="24"/>
          <w:szCs w:val="24"/>
        </w:rPr>
        <w:t xml:space="preserve"> se observa lo siguiente:</w:t>
      </w:r>
    </w:p>
    <w:p w14:paraId="1237A730" w14:textId="689C03B3" w:rsidR="005E5503" w:rsidRPr="007F7919" w:rsidRDefault="005E5503" w:rsidP="00B864A1">
      <w:pPr>
        <w:autoSpaceDE w:val="0"/>
        <w:autoSpaceDN w:val="0"/>
        <w:adjustRightInd w:val="0"/>
        <w:spacing w:after="120"/>
        <w:jc w:val="both"/>
        <w:rPr>
          <w:rFonts w:ascii="Arial" w:hAnsi="Arial" w:cs="Arial"/>
          <w:sz w:val="24"/>
          <w:szCs w:val="24"/>
        </w:rPr>
      </w:pPr>
      <w:r w:rsidRPr="007F7919">
        <w:rPr>
          <w:rFonts w:ascii="Arial" w:hAnsi="Arial" w:cs="Arial"/>
          <w:sz w:val="24"/>
          <w:szCs w:val="24"/>
        </w:rPr>
        <w:t xml:space="preserve">Los resultados obtenidos se consideran </w:t>
      </w:r>
      <w:r w:rsidRPr="007F7919">
        <w:rPr>
          <w:rFonts w:ascii="Arial" w:hAnsi="Arial" w:cs="Arial"/>
          <w:bCs/>
          <w:sz w:val="24"/>
          <w:szCs w:val="24"/>
        </w:rPr>
        <w:t>satisfactorios</w:t>
      </w:r>
      <w:r w:rsidRPr="007F7919">
        <w:rPr>
          <w:rFonts w:ascii="Arial" w:hAnsi="Arial" w:cs="Arial"/>
          <w:sz w:val="24"/>
          <w:szCs w:val="24"/>
        </w:rPr>
        <w:t xml:space="preserve">, al </w:t>
      </w:r>
      <w:r w:rsidR="00C3609E" w:rsidRPr="007F7919">
        <w:rPr>
          <w:rFonts w:ascii="Arial" w:hAnsi="Arial" w:cs="Arial"/>
          <w:sz w:val="24"/>
          <w:szCs w:val="24"/>
        </w:rPr>
        <w:t xml:space="preserve">situarse </w:t>
      </w:r>
      <w:r w:rsidR="00394F5D" w:rsidRPr="007F7919">
        <w:rPr>
          <w:rFonts w:ascii="Arial" w:hAnsi="Arial" w:cs="Arial"/>
          <w:sz w:val="24"/>
          <w:szCs w:val="24"/>
        </w:rPr>
        <w:t>l</w:t>
      </w:r>
      <w:r w:rsidR="00C3609E" w:rsidRPr="007F7919">
        <w:rPr>
          <w:rFonts w:ascii="Arial" w:hAnsi="Arial" w:cs="Arial"/>
          <w:sz w:val="24"/>
          <w:szCs w:val="24"/>
        </w:rPr>
        <w:t>a</w:t>
      </w:r>
      <w:r w:rsidR="00394F5D" w:rsidRPr="007F7919">
        <w:rPr>
          <w:rFonts w:ascii="Arial" w:hAnsi="Arial" w:cs="Arial"/>
          <w:sz w:val="24"/>
          <w:szCs w:val="24"/>
        </w:rPr>
        <w:t xml:space="preserve"> </w:t>
      </w:r>
      <w:r w:rsidR="00C3609E" w:rsidRPr="007F7919">
        <w:rPr>
          <w:rFonts w:ascii="Arial" w:hAnsi="Arial" w:cs="Arial"/>
          <w:sz w:val="24"/>
          <w:szCs w:val="24"/>
        </w:rPr>
        <w:t>TRA por encima del 76</w:t>
      </w:r>
      <w:r w:rsidRPr="007F7919">
        <w:rPr>
          <w:rFonts w:ascii="Arial" w:hAnsi="Arial" w:cs="Arial"/>
          <w:sz w:val="24"/>
          <w:szCs w:val="24"/>
        </w:rPr>
        <w:t xml:space="preserve">% en todas las asignaturas, siendo el más bajo del </w:t>
      </w:r>
      <w:r w:rsidR="00861354" w:rsidRPr="007F7919">
        <w:rPr>
          <w:rFonts w:ascii="Arial" w:hAnsi="Arial" w:cs="Arial"/>
          <w:sz w:val="24"/>
          <w:szCs w:val="24"/>
        </w:rPr>
        <w:t>76,2</w:t>
      </w:r>
      <w:r w:rsidRPr="007F7919">
        <w:rPr>
          <w:rFonts w:ascii="Arial" w:hAnsi="Arial" w:cs="Arial"/>
          <w:sz w:val="24"/>
          <w:szCs w:val="24"/>
        </w:rPr>
        <w:t>% (</w:t>
      </w:r>
      <w:r w:rsidR="00861354" w:rsidRPr="007F7919">
        <w:rPr>
          <w:rFonts w:ascii="Arial" w:hAnsi="Arial" w:cs="Arial"/>
          <w:sz w:val="24"/>
          <w:szCs w:val="24"/>
        </w:rPr>
        <w:t>Fisioterapia Manual Ortopédica del Cuadrante Superior y Tórax</w:t>
      </w:r>
      <w:r w:rsidRPr="007F7919">
        <w:rPr>
          <w:rFonts w:ascii="Arial" w:hAnsi="Arial" w:cs="Arial"/>
          <w:sz w:val="24"/>
          <w:szCs w:val="24"/>
        </w:rPr>
        <w:t>).</w:t>
      </w:r>
    </w:p>
    <w:p w14:paraId="7C15990D" w14:textId="36593F48" w:rsidR="00B864A1" w:rsidRPr="007F7919" w:rsidRDefault="005E5503" w:rsidP="00B864A1">
      <w:pPr>
        <w:autoSpaceDE w:val="0"/>
        <w:autoSpaceDN w:val="0"/>
        <w:adjustRightInd w:val="0"/>
        <w:spacing w:after="120"/>
        <w:jc w:val="both"/>
        <w:rPr>
          <w:rFonts w:ascii="Arial" w:hAnsi="Arial" w:cs="Arial"/>
          <w:sz w:val="24"/>
          <w:szCs w:val="24"/>
        </w:rPr>
      </w:pPr>
      <w:r w:rsidRPr="007F7919">
        <w:rPr>
          <w:rFonts w:ascii="Arial" w:hAnsi="Arial" w:cs="Arial"/>
          <w:sz w:val="24"/>
          <w:szCs w:val="24"/>
        </w:rPr>
        <w:t xml:space="preserve">La </w:t>
      </w:r>
      <w:r w:rsidRPr="007F7919">
        <w:rPr>
          <w:rFonts w:ascii="Arial" w:hAnsi="Arial" w:cs="Arial"/>
          <w:b/>
          <w:bCs/>
          <w:sz w:val="24"/>
          <w:szCs w:val="24"/>
        </w:rPr>
        <w:t>nota media</w:t>
      </w:r>
      <w:r w:rsidR="00D12251" w:rsidRPr="007F7919">
        <w:rPr>
          <w:rFonts w:ascii="Arial" w:hAnsi="Arial" w:cs="Arial"/>
          <w:sz w:val="24"/>
          <w:szCs w:val="24"/>
        </w:rPr>
        <w:t xml:space="preserve"> ha sido igual o superior a 6,</w:t>
      </w:r>
      <w:r w:rsidR="00A4435C" w:rsidRPr="007F7919">
        <w:rPr>
          <w:rFonts w:ascii="Arial" w:hAnsi="Arial" w:cs="Arial"/>
          <w:sz w:val="24"/>
          <w:szCs w:val="24"/>
        </w:rPr>
        <w:t>54</w:t>
      </w:r>
      <w:r w:rsidRPr="007F7919">
        <w:rPr>
          <w:rFonts w:ascii="Arial" w:hAnsi="Arial" w:cs="Arial"/>
          <w:sz w:val="24"/>
          <w:szCs w:val="24"/>
        </w:rPr>
        <w:t xml:space="preserve"> puntos en todas las asignaturas.</w:t>
      </w:r>
    </w:p>
    <w:p w14:paraId="639D85E6" w14:textId="77777777" w:rsidR="005E5503" w:rsidRPr="007F7919" w:rsidRDefault="005E5503" w:rsidP="005E5503">
      <w:pPr>
        <w:autoSpaceDE w:val="0"/>
        <w:autoSpaceDN w:val="0"/>
        <w:adjustRightInd w:val="0"/>
        <w:spacing w:after="0"/>
        <w:jc w:val="both"/>
        <w:rPr>
          <w:rFonts w:ascii="Arial" w:hAnsi="Arial" w:cs="Arial"/>
          <w:sz w:val="24"/>
          <w:szCs w:val="24"/>
        </w:rPr>
      </w:pPr>
      <w:r w:rsidRPr="007F7919">
        <w:rPr>
          <w:rFonts w:ascii="Arial" w:hAnsi="Arial" w:cs="Arial"/>
          <w:sz w:val="24"/>
          <w:szCs w:val="24"/>
        </w:rPr>
        <w:t>Respecto a los res</w:t>
      </w:r>
      <w:r w:rsidR="0050562A" w:rsidRPr="007F7919">
        <w:rPr>
          <w:rFonts w:ascii="Arial" w:hAnsi="Arial" w:cs="Arial"/>
          <w:sz w:val="24"/>
          <w:szCs w:val="24"/>
        </w:rPr>
        <w:t>u</w:t>
      </w:r>
      <w:r w:rsidR="004D7598" w:rsidRPr="007F7919">
        <w:rPr>
          <w:rFonts w:ascii="Arial" w:hAnsi="Arial" w:cs="Arial"/>
          <w:sz w:val="24"/>
          <w:szCs w:val="24"/>
        </w:rPr>
        <w:t>ltados del curso anterior (201</w:t>
      </w:r>
      <w:r w:rsidR="00B03C50" w:rsidRPr="007F7919">
        <w:rPr>
          <w:rFonts w:ascii="Arial" w:hAnsi="Arial" w:cs="Arial"/>
          <w:sz w:val="24"/>
          <w:szCs w:val="24"/>
        </w:rPr>
        <w:t>7</w:t>
      </w:r>
      <w:r w:rsidR="004D7598" w:rsidRPr="007F7919">
        <w:rPr>
          <w:rFonts w:ascii="Arial" w:hAnsi="Arial" w:cs="Arial"/>
          <w:sz w:val="24"/>
          <w:szCs w:val="24"/>
        </w:rPr>
        <w:t>/</w:t>
      </w:r>
      <w:r w:rsidR="009620E5" w:rsidRPr="007F7919">
        <w:rPr>
          <w:rFonts w:ascii="Arial" w:hAnsi="Arial" w:cs="Arial"/>
          <w:sz w:val="24"/>
          <w:szCs w:val="24"/>
        </w:rPr>
        <w:t>20</w:t>
      </w:r>
      <w:r w:rsidR="0050562A" w:rsidRPr="007F7919">
        <w:rPr>
          <w:rFonts w:ascii="Arial" w:hAnsi="Arial" w:cs="Arial"/>
          <w:sz w:val="24"/>
          <w:szCs w:val="24"/>
        </w:rPr>
        <w:t>1</w:t>
      </w:r>
      <w:r w:rsidR="00B03C50" w:rsidRPr="007F7919">
        <w:rPr>
          <w:rFonts w:ascii="Arial" w:hAnsi="Arial" w:cs="Arial"/>
          <w:sz w:val="24"/>
          <w:szCs w:val="24"/>
        </w:rPr>
        <w:t>8</w:t>
      </w:r>
      <w:r w:rsidRPr="007F7919">
        <w:rPr>
          <w:rFonts w:ascii="Arial" w:hAnsi="Arial" w:cs="Arial"/>
          <w:sz w:val="24"/>
          <w:szCs w:val="24"/>
        </w:rPr>
        <w:t>):</w:t>
      </w:r>
    </w:p>
    <w:p w14:paraId="2D26C443" w14:textId="6F94113F" w:rsidR="00DC316D" w:rsidRPr="007F7919" w:rsidRDefault="005E5503" w:rsidP="003108BD">
      <w:pPr>
        <w:pStyle w:val="Prrafodelista"/>
        <w:numPr>
          <w:ilvl w:val="0"/>
          <w:numId w:val="10"/>
        </w:numPr>
        <w:autoSpaceDE w:val="0"/>
        <w:autoSpaceDN w:val="0"/>
        <w:adjustRightInd w:val="0"/>
        <w:spacing w:line="276" w:lineRule="auto"/>
        <w:contextualSpacing w:val="0"/>
        <w:jc w:val="both"/>
        <w:rPr>
          <w:rFonts w:ascii="Arial" w:hAnsi="Arial" w:cs="Arial"/>
        </w:rPr>
      </w:pPr>
      <w:r w:rsidRPr="007F7919">
        <w:rPr>
          <w:rFonts w:ascii="Arial" w:hAnsi="Arial" w:cs="Arial"/>
        </w:rPr>
        <w:t xml:space="preserve">El </w:t>
      </w:r>
      <w:r w:rsidR="0050562A" w:rsidRPr="007F7919">
        <w:rPr>
          <w:rFonts w:ascii="Arial" w:hAnsi="Arial" w:cs="Arial"/>
          <w:b/>
        </w:rPr>
        <w:t>TRA</w:t>
      </w:r>
      <w:r w:rsidRPr="007F7919">
        <w:rPr>
          <w:rFonts w:ascii="Arial" w:hAnsi="Arial" w:cs="Arial"/>
        </w:rPr>
        <w:t xml:space="preserve"> no ha variado por encima del 20% en ninguna de las asignaturas, siendo la variación más importante el </w:t>
      </w:r>
      <w:r w:rsidR="00861354" w:rsidRPr="007F7919">
        <w:rPr>
          <w:rFonts w:ascii="Arial" w:hAnsi="Arial" w:cs="Arial"/>
        </w:rPr>
        <w:t>descenso</w:t>
      </w:r>
      <w:r w:rsidRPr="007F7919">
        <w:rPr>
          <w:rFonts w:ascii="Arial" w:hAnsi="Arial" w:cs="Arial"/>
        </w:rPr>
        <w:t xml:space="preserve"> del 1</w:t>
      </w:r>
      <w:r w:rsidR="00DC316D" w:rsidRPr="007F7919">
        <w:rPr>
          <w:rFonts w:ascii="Arial" w:hAnsi="Arial" w:cs="Arial"/>
        </w:rPr>
        <w:t>9,8</w:t>
      </w:r>
      <w:r w:rsidRPr="007F7919">
        <w:rPr>
          <w:rFonts w:ascii="Arial" w:hAnsi="Arial" w:cs="Arial"/>
        </w:rPr>
        <w:t>% relativo a la as</w:t>
      </w:r>
      <w:r w:rsidR="00540AA3" w:rsidRPr="007F7919">
        <w:rPr>
          <w:rFonts w:ascii="Arial" w:hAnsi="Arial" w:cs="Arial"/>
        </w:rPr>
        <w:t>ignatura "</w:t>
      </w:r>
      <w:r w:rsidR="00DC316D" w:rsidRPr="007F7919">
        <w:rPr>
          <w:rFonts w:ascii="Arial" w:hAnsi="Arial" w:cs="Arial"/>
        </w:rPr>
        <w:t>Fisioterapia Manual Ortopédica</w:t>
      </w:r>
      <w:r w:rsidR="009620E5" w:rsidRPr="007F7919">
        <w:rPr>
          <w:rFonts w:ascii="Arial" w:hAnsi="Arial" w:cs="Arial"/>
        </w:rPr>
        <w:t xml:space="preserve"> del Cuadrante Superior y Tórax</w:t>
      </w:r>
      <w:r w:rsidRPr="007F7919">
        <w:rPr>
          <w:rFonts w:ascii="Arial" w:hAnsi="Arial" w:cs="Arial"/>
        </w:rPr>
        <w:t>".</w:t>
      </w:r>
    </w:p>
    <w:p w14:paraId="434413E8" w14:textId="4DC864C7" w:rsidR="005E5503" w:rsidRPr="007F7919" w:rsidRDefault="005E5503" w:rsidP="003108BD">
      <w:pPr>
        <w:pStyle w:val="Prrafodelista"/>
        <w:numPr>
          <w:ilvl w:val="0"/>
          <w:numId w:val="10"/>
        </w:numPr>
        <w:autoSpaceDE w:val="0"/>
        <w:autoSpaceDN w:val="0"/>
        <w:adjustRightInd w:val="0"/>
        <w:spacing w:after="120" w:line="276" w:lineRule="auto"/>
        <w:ind w:left="714" w:hanging="357"/>
        <w:contextualSpacing w:val="0"/>
        <w:jc w:val="both"/>
        <w:rPr>
          <w:rFonts w:ascii="Arial" w:hAnsi="Arial" w:cs="Arial"/>
        </w:rPr>
      </w:pPr>
      <w:r w:rsidRPr="007F7919">
        <w:rPr>
          <w:rFonts w:ascii="Arial" w:hAnsi="Arial" w:cs="Arial"/>
        </w:rPr>
        <w:t xml:space="preserve">La </w:t>
      </w:r>
      <w:r w:rsidRPr="007F7919">
        <w:rPr>
          <w:rFonts w:ascii="Arial" w:hAnsi="Arial" w:cs="Arial"/>
          <w:b/>
        </w:rPr>
        <w:t xml:space="preserve">nota media </w:t>
      </w:r>
      <w:r w:rsidRPr="007F7919">
        <w:rPr>
          <w:rFonts w:ascii="Arial" w:hAnsi="Arial" w:cs="Arial"/>
        </w:rPr>
        <w:t xml:space="preserve">ha subido </w:t>
      </w:r>
      <w:r w:rsidR="00DC316D" w:rsidRPr="007F7919">
        <w:rPr>
          <w:rFonts w:ascii="Arial" w:hAnsi="Arial" w:cs="Arial"/>
        </w:rPr>
        <w:t xml:space="preserve">levemente </w:t>
      </w:r>
      <w:r w:rsidRPr="007F7919">
        <w:rPr>
          <w:rFonts w:ascii="Arial" w:hAnsi="Arial" w:cs="Arial"/>
        </w:rPr>
        <w:t xml:space="preserve">en </w:t>
      </w:r>
      <w:r w:rsidR="00DC316D" w:rsidRPr="007F7919">
        <w:rPr>
          <w:rFonts w:ascii="Arial" w:hAnsi="Arial" w:cs="Arial"/>
        </w:rPr>
        <w:t xml:space="preserve">las asignaturas </w:t>
      </w:r>
      <w:r w:rsidR="00817B4D" w:rsidRPr="007F7919">
        <w:rPr>
          <w:rFonts w:ascii="Arial" w:hAnsi="Arial" w:cs="Arial"/>
        </w:rPr>
        <w:t>“</w:t>
      </w:r>
      <w:r w:rsidR="00A171FD" w:rsidRPr="007F7919">
        <w:rPr>
          <w:rFonts w:ascii="Arial" w:hAnsi="Arial" w:cs="Arial"/>
        </w:rPr>
        <w:t>Fisioterapia Manual Ortopédica del Cuadrante Inferior</w:t>
      </w:r>
      <w:r w:rsidR="00817B4D" w:rsidRPr="007F7919">
        <w:rPr>
          <w:rFonts w:ascii="Arial" w:hAnsi="Arial" w:cs="Arial"/>
          <w:bCs/>
        </w:rPr>
        <w:t>”</w:t>
      </w:r>
      <w:r w:rsidR="00A171FD" w:rsidRPr="007F7919">
        <w:rPr>
          <w:rFonts w:ascii="Arial" w:hAnsi="Arial" w:cs="Arial"/>
          <w:bCs/>
        </w:rPr>
        <w:t>, “</w:t>
      </w:r>
      <w:r w:rsidR="00A171FD" w:rsidRPr="007F7919">
        <w:rPr>
          <w:rFonts w:ascii="Arial" w:hAnsi="Arial" w:cs="Arial"/>
        </w:rPr>
        <w:t>Fisioterapia Manual Ortopédica del Cuadrante Superior y Tórax”, “Metodología de la Investigación”, “Prácticum”</w:t>
      </w:r>
      <w:r w:rsidR="00DC316D" w:rsidRPr="007F7919">
        <w:rPr>
          <w:rFonts w:ascii="Arial" w:hAnsi="Arial" w:cs="Arial"/>
          <w:bCs/>
        </w:rPr>
        <w:t xml:space="preserve"> y </w:t>
      </w:r>
      <w:r w:rsidR="00817B4D" w:rsidRPr="007F7919">
        <w:rPr>
          <w:rFonts w:ascii="Arial" w:hAnsi="Arial" w:cs="Arial"/>
          <w:bCs/>
        </w:rPr>
        <w:t>“</w:t>
      </w:r>
      <w:r w:rsidR="00A171FD" w:rsidRPr="007F7919">
        <w:rPr>
          <w:rFonts w:ascii="Arial" w:hAnsi="Arial" w:cs="Arial"/>
          <w:bCs/>
        </w:rPr>
        <w:t>Trabajo Fin de Máster”</w:t>
      </w:r>
      <w:r w:rsidR="00C3609E" w:rsidRPr="007F7919">
        <w:rPr>
          <w:rFonts w:ascii="Arial" w:hAnsi="Arial" w:cs="Arial"/>
          <w:bCs/>
        </w:rPr>
        <w:t xml:space="preserve"> y </w:t>
      </w:r>
      <w:r w:rsidR="00C3609E" w:rsidRPr="007F7919">
        <w:rPr>
          <w:rFonts w:ascii="Arial" w:hAnsi="Arial" w:cs="Arial"/>
        </w:rPr>
        <w:t>h</w:t>
      </w:r>
      <w:r w:rsidR="00DC316D" w:rsidRPr="007F7919">
        <w:rPr>
          <w:rFonts w:ascii="Arial" w:hAnsi="Arial" w:cs="Arial"/>
        </w:rPr>
        <w:t>a bajado levemente en</w:t>
      </w:r>
      <w:r w:rsidR="00817B4D" w:rsidRPr="007F7919">
        <w:rPr>
          <w:rFonts w:ascii="Arial" w:hAnsi="Arial" w:cs="Arial"/>
        </w:rPr>
        <w:t xml:space="preserve"> el resto de las asignaturas.</w:t>
      </w:r>
      <w:r w:rsidR="00C3609E" w:rsidRPr="007F7919">
        <w:rPr>
          <w:rFonts w:ascii="Arial" w:hAnsi="Arial" w:cs="Arial"/>
        </w:rPr>
        <w:t xml:space="preserve"> </w:t>
      </w:r>
      <w:r w:rsidRPr="007F7919">
        <w:rPr>
          <w:rFonts w:ascii="Arial" w:hAnsi="Arial" w:cs="Arial"/>
        </w:rPr>
        <w:t>Respecto al pasado curso académico, en ningún caso la nota media ha variado por encima de 2 pun</w:t>
      </w:r>
      <w:r w:rsidR="009620E5" w:rsidRPr="007F7919">
        <w:rPr>
          <w:rFonts w:ascii="Arial" w:hAnsi="Arial" w:cs="Arial"/>
        </w:rPr>
        <w:t>tos, destacando el ascenso de 0,</w:t>
      </w:r>
      <w:r w:rsidR="00326A37" w:rsidRPr="007F7919">
        <w:rPr>
          <w:rFonts w:ascii="Arial" w:hAnsi="Arial" w:cs="Arial"/>
        </w:rPr>
        <w:t>7</w:t>
      </w:r>
      <w:r w:rsidRPr="007F7919">
        <w:rPr>
          <w:rFonts w:ascii="Arial" w:hAnsi="Arial" w:cs="Arial"/>
        </w:rPr>
        <w:t xml:space="preserve"> puntos en la asignatura de "</w:t>
      </w:r>
      <w:r w:rsidR="00326A37" w:rsidRPr="007F7919">
        <w:rPr>
          <w:rFonts w:ascii="Arial" w:hAnsi="Arial" w:cs="Arial"/>
        </w:rPr>
        <w:t>Trabajo Fin de Máster”</w:t>
      </w:r>
      <w:r w:rsidR="00817B4D" w:rsidRPr="007F7919">
        <w:rPr>
          <w:rFonts w:ascii="Arial" w:hAnsi="Arial" w:cs="Arial"/>
        </w:rPr>
        <w:t xml:space="preserve"> y el descenso de 0,</w:t>
      </w:r>
      <w:r w:rsidR="00A4435C" w:rsidRPr="007F7919">
        <w:rPr>
          <w:rFonts w:ascii="Arial" w:hAnsi="Arial" w:cs="Arial"/>
        </w:rPr>
        <w:t xml:space="preserve">5 </w:t>
      </w:r>
      <w:r w:rsidR="00817B4D" w:rsidRPr="007F7919">
        <w:rPr>
          <w:rFonts w:ascii="Arial" w:hAnsi="Arial" w:cs="Arial"/>
        </w:rPr>
        <w:t>puntos en la asignatura “</w:t>
      </w:r>
      <w:r w:rsidR="00353043" w:rsidRPr="007F7919">
        <w:rPr>
          <w:rFonts w:ascii="Arial" w:hAnsi="Arial" w:cs="Arial"/>
        </w:rPr>
        <w:t>Análisis de los Procedimientos de la Fisioterapia Manual</w:t>
      </w:r>
      <w:r w:rsidR="00817B4D" w:rsidRPr="007F7919">
        <w:rPr>
          <w:rFonts w:ascii="Arial" w:hAnsi="Arial" w:cs="Arial"/>
        </w:rPr>
        <w:t>”</w:t>
      </w:r>
      <w:r w:rsidRPr="007F7919">
        <w:rPr>
          <w:rFonts w:ascii="Arial" w:hAnsi="Arial" w:cs="Arial"/>
        </w:rPr>
        <w:t>.</w:t>
      </w:r>
      <w:r w:rsidR="00D7435D" w:rsidRPr="007F7919">
        <w:rPr>
          <w:rFonts w:ascii="Arial" w:hAnsi="Arial" w:cs="Arial"/>
        </w:rPr>
        <w:t xml:space="preserve"> </w:t>
      </w:r>
    </w:p>
    <w:p w14:paraId="25BC95C2" w14:textId="62D8AC19" w:rsidR="002A0AFC" w:rsidRPr="007F7919" w:rsidRDefault="008D185C" w:rsidP="002A3CBE">
      <w:pPr>
        <w:autoSpaceDE w:val="0"/>
        <w:autoSpaceDN w:val="0"/>
        <w:adjustRightInd w:val="0"/>
        <w:spacing w:after="120"/>
        <w:jc w:val="both"/>
        <w:rPr>
          <w:rFonts w:ascii="Arial" w:hAnsi="Arial" w:cs="Arial"/>
          <w:sz w:val="24"/>
          <w:szCs w:val="24"/>
        </w:rPr>
      </w:pPr>
      <w:r w:rsidRPr="007F7919">
        <w:rPr>
          <w:rFonts w:ascii="Arial" w:hAnsi="Arial" w:cs="Arial"/>
          <w:sz w:val="24"/>
          <w:szCs w:val="24"/>
        </w:rPr>
        <w:t>C</w:t>
      </w:r>
      <w:r w:rsidR="002A0AFC" w:rsidRPr="007F7919">
        <w:rPr>
          <w:rFonts w:ascii="Arial" w:hAnsi="Arial" w:cs="Arial"/>
          <w:sz w:val="24"/>
          <w:szCs w:val="24"/>
        </w:rPr>
        <w:t xml:space="preserve">on el objetivo de mejorar </w:t>
      </w:r>
      <w:r w:rsidR="002A3CBE" w:rsidRPr="007F7919">
        <w:rPr>
          <w:rFonts w:ascii="Arial" w:hAnsi="Arial" w:cs="Arial"/>
          <w:sz w:val="24"/>
          <w:szCs w:val="24"/>
        </w:rPr>
        <w:t>la</w:t>
      </w:r>
      <w:r w:rsidR="002A0AFC" w:rsidRPr="007F7919">
        <w:rPr>
          <w:rFonts w:ascii="Arial" w:hAnsi="Arial" w:cs="Arial"/>
          <w:sz w:val="24"/>
          <w:szCs w:val="24"/>
        </w:rPr>
        <w:t xml:space="preserve"> </w:t>
      </w:r>
      <w:r w:rsidR="002A3CBE" w:rsidRPr="007F7919">
        <w:rPr>
          <w:rFonts w:ascii="Arial" w:hAnsi="Arial" w:cs="Arial"/>
          <w:sz w:val="24"/>
          <w:szCs w:val="24"/>
        </w:rPr>
        <w:t>tasa de rendimiento de la asignatura Trabajo Fin de Máster,</w:t>
      </w:r>
      <w:r w:rsidR="002214B7" w:rsidRPr="007F7919">
        <w:rPr>
          <w:rFonts w:ascii="Arial" w:hAnsi="Arial" w:cs="Arial"/>
          <w:sz w:val="24"/>
          <w:szCs w:val="24"/>
        </w:rPr>
        <w:t xml:space="preserve"> </w:t>
      </w:r>
      <w:r w:rsidR="00A4435C" w:rsidRPr="007F7919">
        <w:rPr>
          <w:rFonts w:ascii="Arial" w:hAnsi="Arial" w:cs="Arial"/>
          <w:sz w:val="24"/>
          <w:szCs w:val="24"/>
        </w:rPr>
        <w:t xml:space="preserve">que era la más baja de la titulación, </w:t>
      </w:r>
      <w:r w:rsidR="002214B7" w:rsidRPr="007F7919">
        <w:rPr>
          <w:rFonts w:ascii="Arial" w:hAnsi="Arial" w:cs="Arial"/>
          <w:sz w:val="24"/>
          <w:szCs w:val="24"/>
        </w:rPr>
        <w:t>se optó</w:t>
      </w:r>
      <w:r w:rsidRPr="007F7919">
        <w:rPr>
          <w:rFonts w:ascii="Arial" w:hAnsi="Arial" w:cs="Arial"/>
          <w:sz w:val="24"/>
          <w:szCs w:val="24"/>
        </w:rPr>
        <w:t xml:space="preserve"> por</w:t>
      </w:r>
      <w:r w:rsidR="002A0AFC" w:rsidRPr="007F7919">
        <w:rPr>
          <w:rFonts w:ascii="Arial" w:hAnsi="Arial" w:cs="Arial"/>
          <w:sz w:val="24"/>
          <w:szCs w:val="24"/>
        </w:rPr>
        <w:t xml:space="preserve"> dar más tiempo entre la convocatoria ordinaria y extraordinaria</w:t>
      </w:r>
      <w:r w:rsidR="00A372A1" w:rsidRPr="007F7919">
        <w:rPr>
          <w:rFonts w:ascii="Arial" w:hAnsi="Arial" w:cs="Arial"/>
          <w:sz w:val="24"/>
          <w:szCs w:val="24"/>
        </w:rPr>
        <w:t xml:space="preserve">. </w:t>
      </w:r>
      <w:r w:rsidR="00E55CE7" w:rsidRPr="007F7919">
        <w:rPr>
          <w:rFonts w:ascii="Arial" w:hAnsi="Arial" w:cs="Arial"/>
          <w:sz w:val="24"/>
          <w:szCs w:val="24"/>
        </w:rPr>
        <w:t>L</w:t>
      </w:r>
      <w:r w:rsidR="002A0AFC" w:rsidRPr="007F7919">
        <w:rPr>
          <w:rFonts w:ascii="Arial" w:hAnsi="Arial" w:cs="Arial"/>
          <w:sz w:val="24"/>
          <w:szCs w:val="24"/>
        </w:rPr>
        <w:t xml:space="preserve">as fechas de entrega y defensa </w:t>
      </w:r>
      <w:r w:rsidR="00E55CE7" w:rsidRPr="007F7919">
        <w:rPr>
          <w:rFonts w:ascii="Arial" w:hAnsi="Arial" w:cs="Arial"/>
          <w:sz w:val="24"/>
          <w:szCs w:val="24"/>
        </w:rPr>
        <w:t xml:space="preserve">se han retrasado </w:t>
      </w:r>
      <w:r w:rsidR="002A0AFC" w:rsidRPr="007F7919">
        <w:rPr>
          <w:rFonts w:ascii="Arial" w:hAnsi="Arial" w:cs="Arial"/>
          <w:sz w:val="24"/>
          <w:szCs w:val="24"/>
        </w:rPr>
        <w:t>en la convocatoria extraordinaria</w:t>
      </w:r>
      <w:r w:rsidR="00A372A1" w:rsidRPr="007F7919">
        <w:rPr>
          <w:rFonts w:ascii="Arial" w:hAnsi="Arial" w:cs="Arial"/>
          <w:sz w:val="24"/>
          <w:szCs w:val="24"/>
        </w:rPr>
        <w:t>, programándose</w:t>
      </w:r>
      <w:r w:rsidR="002A0AFC" w:rsidRPr="007F7919">
        <w:rPr>
          <w:rFonts w:ascii="Arial" w:hAnsi="Arial" w:cs="Arial"/>
          <w:sz w:val="24"/>
          <w:szCs w:val="24"/>
        </w:rPr>
        <w:t xml:space="preserve"> una fecha ajustada al cierre de las actas de calificación</w:t>
      </w:r>
      <w:r w:rsidRPr="007F7919">
        <w:rPr>
          <w:rFonts w:ascii="Arial" w:hAnsi="Arial" w:cs="Arial"/>
          <w:sz w:val="24"/>
          <w:szCs w:val="24"/>
        </w:rPr>
        <w:t xml:space="preserve"> desde el curso 2019/2020</w:t>
      </w:r>
      <w:r w:rsidR="002A0AFC" w:rsidRPr="007F7919">
        <w:rPr>
          <w:rFonts w:ascii="Arial" w:hAnsi="Arial" w:cs="Arial"/>
          <w:sz w:val="24"/>
          <w:szCs w:val="24"/>
        </w:rPr>
        <w:t>.</w:t>
      </w:r>
      <w:r w:rsidR="002214B7" w:rsidRPr="007F7919">
        <w:rPr>
          <w:rFonts w:ascii="Arial" w:hAnsi="Arial" w:cs="Arial"/>
          <w:sz w:val="24"/>
          <w:szCs w:val="24"/>
        </w:rPr>
        <w:t xml:space="preserve"> Todavía no se han obtenido </w:t>
      </w:r>
      <w:r w:rsidR="007F7919">
        <w:rPr>
          <w:rFonts w:ascii="Arial" w:hAnsi="Arial" w:cs="Arial"/>
          <w:sz w:val="24"/>
          <w:szCs w:val="24"/>
        </w:rPr>
        <w:t xml:space="preserve">los </w:t>
      </w:r>
      <w:r w:rsidR="002214B7" w:rsidRPr="007F7919">
        <w:rPr>
          <w:rFonts w:ascii="Arial" w:hAnsi="Arial" w:cs="Arial"/>
          <w:sz w:val="24"/>
          <w:szCs w:val="24"/>
        </w:rPr>
        <w:t xml:space="preserve">datos </w:t>
      </w:r>
      <w:r w:rsidR="007F7919">
        <w:rPr>
          <w:rFonts w:ascii="Arial" w:hAnsi="Arial" w:cs="Arial"/>
          <w:sz w:val="24"/>
          <w:szCs w:val="24"/>
        </w:rPr>
        <w:t>correspondientes a</w:t>
      </w:r>
      <w:r w:rsidR="002214B7" w:rsidRPr="007F7919">
        <w:rPr>
          <w:rFonts w:ascii="Arial" w:hAnsi="Arial" w:cs="Arial"/>
          <w:sz w:val="24"/>
          <w:szCs w:val="24"/>
        </w:rPr>
        <w:t xml:space="preserve"> esta modificación.</w:t>
      </w:r>
    </w:p>
    <w:p w14:paraId="58AB0D91" w14:textId="0918BFA9" w:rsidR="001C50BA" w:rsidRPr="007F7919" w:rsidRDefault="001C50BA" w:rsidP="002A3CBE">
      <w:pPr>
        <w:autoSpaceDE w:val="0"/>
        <w:autoSpaceDN w:val="0"/>
        <w:adjustRightInd w:val="0"/>
        <w:spacing w:after="120"/>
        <w:jc w:val="both"/>
        <w:rPr>
          <w:rFonts w:ascii="Arial" w:hAnsi="Arial" w:cs="Arial"/>
          <w:sz w:val="24"/>
          <w:szCs w:val="24"/>
        </w:rPr>
      </w:pPr>
      <w:r w:rsidRPr="007F7919">
        <w:rPr>
          <w:rFonts w:ascii="Arial" w:hAnsi="Arial" w:cs="Arial"/>
          <w:sz w:val="24"/>
          <w:szCs w:val="24"/>
        </w:rPr>
        <w:t>Se observará la tendencia de la tasa de rendimiento de la asignatura Fisioterapia Manual Ortopédica del Cuadrante Superior y del Tórax en próximos cursos por mostrar un descenso cercano al 20%, ya que es el primer curso académico en el que se produce dicha variación</w:t>
      </w:r>
      <w:r w:rsidR="007F7919" w:rsidRPr="007F7919">
        <w:rPr>
          <w:rFonts w:ascii="Arial" w:hAnsi="Arial" w:cs="Arial"/>
          <w:sz w:val="24"/>
          <w:szCs w:val="24"/>
        </w:rPr>
        <w:t xml:space="preserve"> y su TRA sigue </w:t>
      </w:r>
      <w:r w:rsidR="00DE71D1" w:rsidRPr="007F7919">
        <w:rPr>
          <w:rFonts w:ascii="Arial" w:hAnsi="Arial" w:cs="Arial"/>
          <w:sz w:val="24"/>
          <w:szCs w:val="24"/>
        </w:rPr>
        <w:t>situándose</w:t>
      </w:r>
      <w:r w:rsidR="007F7919" w:rsidRPr="007F7919">
        <w:rPr>
          <w:rFonts w:ascii="Arial" w:hAnsi="Arial" w:cs="Arial"/>
          <w:sz w:val="24"/>
          <w:szCs w:val="24"/>
        </w:rPr>
        <w:t xml:space="preserve"> por encima del 50%.</w:t>
      </w:r>
      <w:r w:rsidRPr="007F7919">
        <w:rPr>
          <w:rFonts w:ascii="Arial" w:hAnsi="Arial" w:cs="Arial"/>
          <w:sz w:val="24"/>
          <w:szCs w:val="24"/>
        </w:rPr>
        <w:t xml:space="preserve">  </w:t>
      </w:r>
    </w:p>
    <w:p w14:paraId="4EC9EB39" w14:textId="77777777" w:rsidR="009A1668" w:rsidRPr="007F7919" w:rsidRDefault="00B864A1" w:rsidP="00B864A1">
      <w:pPr>
        <w:autoSpaceDE w:val="0"/>
        <w:autoSpaceDN w:val="0"/>
        <w:adjustRightInd w:val="0"/>
        <w:spacing w:before="120" w:after="120"/>
        <w:jc w:val="both"/>
        <w:rPr>
          <w:rFonts w:ascii="Arial" w:hAnsi="Arial" w:cs="Arial"/>
          <w:color w:val="000000"/>
          <w:sz w:val="24"/>
          <w:szCs w:val="24"/>
        </w:rPr>
      </w:pPr>
      <w:r w:rsidRPr="007F7919">
        <w:rPr>
          <w:rFonts w:ascii="Arial" w:hAnsi="Arial" w:cs="Arial"/>
          <w:color w:val="000000"/>
          <w:sz w:val="24"/>
          <w:szCs w:val="24"/>
        </w:rPr>
        <w:lastRenderedPageBreak/>
        <w:t xml:space="preserve">La Comisión considera que los </w:t>
      </w:r>
      <w:r w:rsidRPr="007F7919">
        <w:rPr>
          <w:rFonts w:ascii="Arial" w:hAnsi="Arial" w:cs="Arial"/>
          <w:b/>
          <w:color w:val="000000"/>
          <w:sz w:val="24"/>
          <w:szCs w:val="24"/>
        </w:rPr>
        <w:t>resultados de rendimiento académico por asignatura son satisfactorios</w:t>
      </w:r>
      <w:r w:rsidRPr="007F7919">
        <w:rPr>
          <w:rFonts w:ascii="Arial" w:hAnsi="Arial" w:cs="Arial"/>
          <w:color w:val="000000"/>
          <w:sz w:val="24"/>
          <w:szCs w:val="24"/>
        </w:rPr>
        <w:t xml:space="preserve"> y se mantienen estables en relación al curso anterior.  </w:t>
      </w:r>
    </w:p>
    <w:p w14:paraId="0480D672" w14:textId="76A4018C" w:rsidR="006B27FB" w:rsidRPr="005E216E" w:rsidRDefault="00B864A1" w:rsidP="005E216E">
      <w:pPr>
        <w:autoSpaceDE w:val="0"/>
        <w:autoSpaceDN w:val="0"/>
        <w:adjustRightInd w:val="0"/>
        <w:spacing w:after="240"/>
        <w:jc w:val="both"/>
        <w:rPr>
          <w:rFonts w:ascii="Arial" w:hAnsi="Arial" w:cs="Arial"/>
          <w:sz w:val="24"/>
          <w:szCs w:val="24"/>
        </w:rPr>
      </w:pPr>
      <w:r w:rsidRPr="007F7919">
        <w:rPr>
          <w:rFonts w:ascii="Arial" w:hAnsi="Arial" w:cs="Arial"/>
          <w:b/>
          <w:bCs/>
          <w:color w:val="000000"/>
          <w:sz w:val="24"/>
          <w:szCs w:val="24"/>
        </w:rPr>
        <w:t>No se detecta la necesidad de emprender acciones de mejora en relación al rendimiento académico.</w:t>
      </w:r>
    </w:p>
    <w:p w14:paraId="6165FBEF" w14:textId="6EC7DD47" w:rsidR="005E5503" w:rsidRPr="00CB45A0" w:rsidRDefault="00280C67" w:rsidP="00CB45A0">
      <w:pPr>
        <w:spacing w:after="120"/>
        <w:jc w:val="both"/>
        <w:rPr>
          <w:rFonts w:ascii="Arial" w:hAnsi="Arial" w:cs="Arial"/>
          <w:b/>
          <w:bCs/>
          <w:sz w:val="24"/>
          <w:szCs w:val="24"/>
        </w:rPr>
      </w:pPr>
      <w:r w:rsidRPr="007F7919">
        <w:rPr>
          <w:rFonts w:ascii="Arial" w:hAnsi="Arial" w:cs="Arial"/>
          <w:b/>
          <w:bCs/>
          <w:sz w:val="24"/>
          <w:szCs w:val="24"/>
        </w:rPr>
        <w:t>5.6. Abandono</w:t>
      </w:r>
    </w:p>
    <w:p w14:paraId="3D939EE1" w14:textId="4046EAF1" w:rsidR="00867547" w:rsidRPr="00673B32" w:rsidRDefault="005E5503" w:rsidP="00673B32">
      <w:pPr>
        <w:autoSpaceDE w:val="0"/>
        <w:autoSpaceDN w:val="0"/>
        <w:spacing w:after="120"/>
        <w:jc w:val="both"/>
        <w:rPr>
          <w:rFonts w:ascii="Arial" w:hAnsi="Arial" w:cs="Arial"/>
          <w:sz w:val="24"/>
          <w:szCs w:val="24"/>
        </w:rPr>
      </w:pPr>
      <w:r w:rsidRPr="007F7919">
        <w:rPr>
          <w:rFonts w:ascii="Arial" w:hAnsi="Arial" w:cs="Arial"/>
          <w:sz w:val="24"/>
          <w:szCs w:val="24"/>
        </w:rPr>
        <w:t xml:space="preserve">La </w:t>
      </w:r>
      <w:r w:rsidRPr="007F7919">
        <w:rPr>
          <w:rFonts w:ascii="Arial" w:hAnsi="Arial" w:cs="Arial"/>
          <w:b/>
          <w:bCs/>
          <w:sz w:val="24"/>
          <w:szCs w:val="24"/>
        </w:rPr>
        <w:t>tasa de abandono</w:t>
      </w:r>
      <w:r w:rsidRPr="007F7919">
        <w:rPr>
          <w:rFonts w:ascii="Arial" w:hAnsi="Arial" w:cs="Arial"/>
          <w:sz w:val="24"/>
          <w:szCs w:val="24"/>
        </w:rPr>
        <w:t xml:space="preserve"> </w:t>
      </w:r>
      <w:r w:rsidR="008C6BB2" w:rsidRPr="007F7919">
        <w:rPr>
          <w:rFonts w:ascii="Arial" w:hAnsi="Arial" w:cs="Arial"/>
          <w:sz w:val="24"/>
          <w:szCs w:val="24"/>
        </w:rPr>
        <w:t xml:space="preserve">tras el primer curso académico </w:t>
      </w:r>
      <w:r w:rsidRPr="007F7919">
        <w:rPr>
          <w:rFonts w:ascii="Arial" w:hAnsi="Arial" w:cs="Arial"/>
          <w:sz w:val="24"/>
          <w:szCs w:val="24"/>
        </w:rPr>
        <w:t>se sitúa en el</w:t>
      </w:r>
      <w:r w:rsidR="007314C6" w:rsidRPr="007F7919">
        <w:rPr>
          <w:rFonts w:ascii="Arial" w:hAnsi="Arial" w:cs="Arial"/>
          <w:sz w:val="24"/>
          <w:szCs w:val="24"/>
        </w:rPr>
        <w:t xml:space="preserve"> </w:t>
      </w:r>
      <w:r w:rsidR="007314C6" w:rsidRPr="00F109E4">
        <w:rPr>
          <w:rFonts w:ascii="Arial" w:hAnsi="Arial" w:cs="Arial"/>
          <w:b/>
          <w:sz w:val="24"/>
          <w:szCs w:val="24"/>
        </w:rPr>
        <w:t>5%</w:t>
      </w:r>
      <w:r w:rsidRPr="007F7919">
        <w:rPr>
          <w:rFonts w:ascii="Arial" w:hAnsi="Arial" w:cs="Arial"/>
          <w:sz w:val="24"/>
          <w:szCs w:val="24"/>
        </w:rPr>
        <w:t xml:space="preserve"> del total de estudiantes de nuevo ing</w:t>
      </w:r>
      <w:r w:rsidR="00552F81" w:rsidRPr="007F7919">
        <w:rPr>
          <w:rFonts w:ascii="Arial" w:hAnsi="Arial" w:cs="Arial"/>
          <w:sz w:val="24"/>
          <w:szCs w:val="24"/>
        </w:rPr>
        <w:t>reso en el curso 201</w:t>
      </w:r>
      <w:r w:rsidR="00B03C50" w:rsidRPr="007F7919">
        <w:rPr>
          <w:rFonts w:ascii="Arial" w:hAnsi="Arial" w:cs="Arial"/>
          <w:sz w:val="24"/>
          <w:szCs w:val="24"/>
        </w:rPr>
        <w:t>6</w:t>
      </w:r>
      <w:r w:rsidR="00552F81" w:rsidRPr="007F7919">
        <w:rPr>
          <w:rFonts w:ascii="Arial" w:hAnsi="Arial" w:cs="Arial"/>
          <w:sz w:val="24"/>
          <w:szCs w:val="24"/>
        </w:rPr>
        <w:t>/</w:t>
      </w:r>
      <w:r w:rsidR="00867547" w:rsidRPr="007F7919">
        <w:rPr>
          <w:rFonts w:ascii="Arial" w:hAnsi="Arial" w:cs="Arial"/>
          <w:sz w:val="24"/>
          <w:szCs w:val="24"/>
        </w:rPr>
        <w:t>20</w:t>
      </w:r>
      <w:r w:rsidRPr="007F7919">
        <w:rPr>
          <w:rFonts w:ascii="Arial" w:hAnsi="Arial" w:cs="Arial"/>
          <w:sz w:val="24"/>
          <w:szCs w:val="24"/>
        </w:rPr>
        <w:t>1</w:t>
      </w:r>
      <w:r w:rsidR="00B03C50" w:rsidRPr="007F7919">
        <w:rPr>
          <w:rFonts w:ascii="Arial" w:hAnsi="Arial" w:cs="Arial"/>
          <w:sz w:val="24"/>
          <w:szCs w:val="24"/>
        </w:rPr>
        <w:t>7</w:t>
      </w:r>
      <w:r w:rsidR="00673B32" w:rsidRPr="007F7919">
        <w:rPr>
          <w:rFonts w:ascii="Arial" w:hAnsi="Arial" w:cs="Arial"/>
          <w:sz w:val="24"/>
          <w:szCs w:val="24"/>
        </w:rPr>
        <w:t xml:space="preserve"> (10%</w:t>
      </w:r>
      <w:r w:rsidR="00B03C50" w:rsidRPr="007F7919">
        <w:rPr>
          <w:rFonts w:ascii="Arial" w:hAnsi="Arial" w:cs="Arial"/>
          <w:sz w:val="24"/>
          <w:szCs w:val="24"/>
        </w:rPr>
        <w:t xml:space="preserve"> inferior respecto al curso </w:t>
      </w:r>
      <w:r w:rsidR="00673B32" w:rsidRPr="007F7919">
        <w:rPr>
          <w:rFonts w:ascii="Arial" w:hAnsi="Arial" w:cs="Arial"/>
          <w:sz w:val="24"/>
          <w:szCs w:val="24"/>
        </w:rPr>
        <w:t>2015</w:t>
      </w:r>
      <w:r w:rsidR="00867547" w:rsidRPr="007F7919">
        <w:rPr>
          <w:rFonts w:ascii="Arial" w:hAnsi="Arial" w:cs="Arial"/>
          <w:sz w:val="24"/>
          <w:szCs w:val="24"/>
        </w:rPr>
        <w:t>/</w:t>
      </w:r>
      <w:r w:rsidR="00423F2E" w:rsidRPr="007F7919">
        <w:rPr>
          <w:rFonts w:ascii="Arial" w:hAnsi="Arial" w:cs="Arial"/>
          <w:sz w:val="24"/>
          <w:szCs w:val="24"/>
        </w:rPr>
        <w:t>20</w:t>
      </w:r>
      <w:r w:rsidR="00673B32" w:rsidRPr="007F7919">
        <w:rPr>
          <w:rFonts w:ascii="Arial" w:hAnsi="Arial" w:cs="Arial"/>
          <w:sz w:val="24"/>
          <w:szCs w:val="24"/>
        </w:rPr>
        <w:t>16)</w:t>
      </w:r>
      <w:r w:rsidR="009B5D89">
        <w:rPr>
          <w:rFonts w:ascii="Arial" w:hAnsi="Arial" w:cs="Arial"/>
          <w:sz w:val="24"/>
          <w:szCs w:val="24"/>
        </w:rPr>
        <w:t>, la más baja desde la implantación de esta titulación</w:t>
      </w:r>
      <w:r w:rsidR="00867547" w:rsidRPr="007F7919">
        <w:rPr>
          <w:rFonts w:ascii="Arial" w:hAnsi="Arial" w:cs="Arial"/>
          <w:sz w:val="24"/>
          <w:szCs w:val="24"/>
        </w:rPr>
        <w:t>.</w:t>
      </w:r>
    </w:p>
    <w:p w14:paraId="19660E5B" w14:textId="67342C94" w:rsidR="00567680" w:rsidRPr="00CB45A0" w:rsidRDefault="00B864A1" w:rsidP="00CB45A0">
      <w:pPr>
        <w:autoSpaceDE w:val="0"/>
        <w:autoSpaceDN w:val="0"/>
        <w:adjustRightInd w:val="0"/>
        <w:spacing w:after="240"/>
        <w:jc w:val="both"/>
        <w:rPr>
          <w:rFonts w:ascii="Arial" w:hAnsi="Arial" w:cs="Arial"/>
          <w:sz w:val="24"/>
          <w:szCs w:val="24"/>
        </w:rPr>
      </w:pPr>
      <w:r w:rsidRPr="007F7919">
        <w:rPr>
          <w:rFonts w:ascii="Arial" w:hAnsi="Arial" w:cs="Arial"/>
          <w:b/>
          <w:bCs/>
          <w:color w:val="000000"/>
          <w:sz w:val="24"/>
          <w:szCs w:val="24"/>
        </w:rPr>
        <w:t xml:space="preserve">No se </w:t>
      </w:r>
      <w:r w:rsidR="005218AA" w:rsidRPr="007F7919">
        <w:rPr>
          <w:rFonts w:ascii="Arial" w:hAnsi="Arial" w:cs="Arial"/>
          <w:b/>
          <w:bCs/>
          <w:color w:val="000000"/>
          <w:sz w:val="24"/>
          <w:szCs w:val="24"/>
        </w:rPr>
        <w:t>establecen</w:t>
      </w:r>
      <w:r w:rsidRPr="007F7919">
        <w:rPr>
          <w:rFonts w:ascii="Arial" w:hAnsi="Arial" w:cs="Arial"/>
          <w:b/>
          <w:bCs/>
          <w:color w:val="000000"/>
          <w:sz w:val="24"/>
          <w:szCs w:val="24"/>
        </w:rPr>
        <w:t xml:space="preserve"> acciones de mejora en relación a este indicador.</w:t>
      </w:r>
    </w:p>
    <w:p w14:paraId="1AFB7244" w14:textId="49E7A307" w:rsidR="005E5503" w:rsidRPr="00CB45A0" w:rsidRDefault="005E5503" w:rsidP="00CB45A0">
      <w:pPr>
        <w:autoSpaceDE w:val="0"/>
        <w:autoSpaceDN w:val="0"/>
        <w:adjustRightInd w:val="0"/>
        <w:spacing w:after="120"/>
        <w:jc w:val="both"/>
        <w:rPr>
          <w:rFonts w:ascii="Arial" w:hAnsi="Arial" w:cs="Arial"/>
          <w:b/>
          <w:sz w:val="24"/>
          <w:szCs w:val="24"/>
        </w:rPr>
      </w:pPr>
      <w:r w:rsidRPr="007F7919">
        <w:rPr>
          <w:rFonts w:ascii="Arial" w:hAnsi="Arial" w:cs="Arial"/>
          <w:b/>
          <w:bCs/>
          <w:sz w:val="24"/>
          <w:szCs w:val="24"/>
        </w:rPr>
        <w:t>5.7. Inserción laboral</w:t>
      </w:r>
    </w:p>
    <w:p w14:paraId="4FD98F67" w14:textId="77777777" w:rsidR="0063691A" w:rsidRPr="00154D76" w:rsidRDefault="009A1668" w:rsidP="0063691A">
      <w:pPr>
        <w:autoSpaceDE w:val="0"/>
        <w:autoSpaceDN w:val="0"/>
        <w:adjustRightInd w:val="0"/>
        <w:spacing w:after="120"/>
        <w:jc w:val="both"/>
        <w:rPr>
          <w:rFonts w:ascii="Arial" w:hAnsi="Arial" w:cs="Arial"/>
          <w:color w:val="000000"/>
          <w:sz w:val="24"/>
          <w:szCs w:val="24"/>
        </w:rPr>
      </w:pPr>
      <w:r w:rsidRPr="007F7919">
        <w:rPr>
          <w:rFonts w:ascii="Arial" w:hAnsi="Arial" w:cs="Arial"/>
          <w:sz w:val="24"/>
          <w:szCs w:val="24"/>
        </w:rPr>
        <w:t>Los datos relacionados, corresponden al informe de inserción laboral el</w:t>
      </w:r>
      <w:r w:rsidR="00132BDC" w:rsidRPr="007F7919">
        <w:rPr>
          <w:rFonts w:ascii="Arial" w:hAnsi="Arial" w:cs="Arial"/>
          <w:sz w:val="24"/>
          <w:szCs w:val="24"/>
        </w:rPr>
        <w:t>aborado por el Observatorio de E</w:t>
      </w:r>
      <w:r w:rsidRPr="007F7919">
        <w:rPr>
          <w:rFonts w:ascii="Arial" w:hAnsi="Arial" w:cs="Arial"/>
          <w:sz w:val="24"/>
          <w:szCs w:val="24"/>
        </w:rPr>
        <w:t>mpleo de la UAM correspondiente a los egresados del curso 201</w:t>
      </w:r>
      <w:r w:rsidR="007635CB" w:rsidRPr="007F7919">
        <w:rPr>
          <w:rFonts w:ascii="Arial" w:hAnsi="Arial" w:cs="Arial"/>
          <w:sz w:val="24"/>
          <w:szCs w:val="24"/>
        </w:rPr>
        <w:t>7</w:t>
      </w:r>
      <w:r w:rsidRPr="007F7919">
        <w:rPr>
          <w:rFonts w:ascii="Arial" w:hAnsi="Arial" w:cs="Arial"/>
          <w:sz w:val="24"/>
          <w:szCs w:val="24"/>
        </w:rPr>
        <w:t>/</w:t>
      </w:r>
      <w:r w:rsidR="00CD2094" w:rsidRPr="007F7919">
        <w:rPr>
          <w:rFonts w:ascii="Arial" w:hAnsi="Arial" w:cs="Arial"/>
          <w:sz w:val="24"/>
          <w:szCs w:val="24"/>
        </w:rPr>
        <w:t>20</w:t>
      </w:r>
      <w:r w:rsidRPr="007F7919">
        <w:rPr>
          <w:rFonts w:ascii="Arial" w:hAnsi="Arial" w:cs="Arial"/>
          <w:sz w:val="24"/>
          <w:szCs w:val="24"/>
        </w:rPr>
        <w:t>1</w:t>
      </w:r>
      <w:r w:rsidR="007635CB" w:rsidRPr="007F7919">
        <w:rPr>
          <w:rFonts w:ascii="Arial" w:hAnsi="Arial" w:cs="Arial"/>
          <w:sz w:val="24"/>
          <w:szCs w:val="24"/>
        </w:rPr>
        <w:t>8</w:t>
      </w:r>
      <w:r w:rsidRPr="007F7919">
        <w:rPr>
          <w:rFonts w:ascii="Arial" w:hAnsi="Arial" w:cs="Arial"/>
          <w:sz w:val="24"/>
          <w:szCs w:val="24"/>
        </w:rPr>
        <w:t xml:space="preserve"> y publicado en </w:t>
      </w:r>
      <w:r w:rsidR="0063691A">
        <w:rPr>
          <w:rFonts w:ascii="Arial" w:hAnsi="Arial" w:cs="Arial"/>
          <w:sz w:val="24"/>
          <w:szCs w:val="24"/>
        </w:rPr>
        <w:t>octubre</w:t>
      </w:r>
      <w:r w:rsidR="007635CB" w:rsidRPr="007F7919">
        <w:rPr>
          <w:rFonts w:ascii="Arial" w:hAnsi="Arial" w:cs="Arial"/>
          <w:sz w:val="24"/>
          <w:szCs w:val="24"/>
        </w:rPr>
        <w:t xml:space="preserve"> </w:t>
      </w:r>
      <w:r w:rsidRPr="007F7919">
        <w:rPr>
          <w:rFonts w:ascii="Arial" w:hAnsi="Arial" w:cs="Arial"/>
          <w:sz w:val="24"/>
          <w:szCs w:val="24"/>
        </w:rPr>
        <w:t>de 20</w:t>
      </w:r>
      <w:r w:rsidR="007635CB" w:rsidRPr="007F7919">
        <w:rPr>
          <w:rFonts w:ascii="Arial" w:hAnsi="Arial" w:cs="Arial"/>
          <w:sz w:val="24"/>
          <w:szCs w:val="24"/>
        </w:rPr>
        <w:t>20</w:t>
      </w:r>
      <w:r w:rsidRPr="007F7919">
        <w:rPr>
          <w:rFonts w:ascii="Arial" w:hAnsi="Arial" w:cs="Arial"/>
          <w:sz w:val="24"/>
          <w:szCs w:val="24"/>
        </w:rPr>
        <w:t xml:space="preserve"> (último informe disponible en el momento de elaboración de este Informe</w:t>
      </w:r>
      <w:r w:rsidR="0063691A" w:rsidRPr="00154D76">
        <w:rPr>
          <w:rFonts w:ascii="Arial" w:hAnsi="Arial" w:cs="Arial"/>
          <w:color w:val="000000"/>
          <w:sz w:val="24"/>
          <w:szCs w:val="24"/>
        </w:rPr>
        <w:t>), podemos destacar los siguientes datos:</w:t>
      </w:r>
    </w:p>
    <w:p w14:paraId="635419C7" w14:textId="4B7F10B1" w:rsidR="0063691A" w:rsidRPr="001435DE" w:rsidRDefault="0063691A"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color w:val="000000"/>
        </w:rPr>
      </w:pPr>
      <w:r w:rsidRPr="00EF0B97">
        <w:rPr>
          <w:rFonts w:ascii="Arial" w:hAnsi="Arial" w:cs="Arial"/>
        </w:rPr>
        <w:t xml:space="preserve">Se encuestó a </w:t>
      </w:r>
      <w:r w:rsidRPr="00EF0B97">
        <w:rPr>
          <w:rFonts w:ascii="Arial" w:hAnsi="Arial" w:cs="Arial"/>
          <w:b/>
        </w:rPr>
        <w:t>11</w:t>
      </w:r>
      <w:r w:rsidRPr="00EF0B97">
        <w:rPr>
          <w:rFonts w:ascii="Arial" w:hAnsi="Arial" w:cs="Arial"/>
        </w:rPr>
        <w:t xml:space="preserve"> de los </w:t>
      </w:r>
      <w:r w:rsidRPr="00EF0B97">
        <w:rPr>
          <w:rFonts w:ascii="Arial" w:hAnsi="Arial" w:cs="Arial"/>
          <w:b/>
        </w:rPr>
        <w:t xml:space="preserve">egresados </w:t>
      </w:r>
      <w:r w:rsidRPr="00EF0B97">
        <w:rPr>
          <w:rFonts w:ascii="Arial" w:hAnsi="Arial" w:cs="Arial"/>
        </w:rPr>
        <w:t>(57,</w:t>
      </w:r>
      <w:r w:rsidR="00EF0B97" w:rsidRPr="00EF0B97">
        <w:rPr>
          <w:rFonts w:ascii="Arial" w:hAnsi="Arial" w:cs="Arial"/>
        </w:rPr>
        <w:t>9</w:t>
      </w:r>
      <w:r w:rsidRPr="00EF0B97">
        <w:rPr>
          <w:rFonts w:ascii="Arial" w:hAnsi="Arial" w:cs="Arial"/>
        </w:rPr>
        <w:t>% de los egresados)</w:t>
      </w:r>
      <w:r w:rsidR="001435DE">
        <w:rPr>
          <w:rFonts w:ascii="Arial" w:hAnsi="Arial" w:cs="Arial"/>
        </w:rPr>
        <w:t xml:space="preserve">: </w:t>
      </w:r>
      <w:r w:rsidR="001435DE" w:rsidRPr="004107AD">
        <w:rPr>
          <w:rFonts w:ascii="Arial" w:hAnsi="Arial" w:cs="Arial"/>
        </w:rPr>
        <w:t>63,64%</w:t>
      </w:r>
      <w:r w:rsidR="001435DE">
        <w:rPr>
          <w:rFonts w:ascii="Arial" w:hAnsi="Arial" w:cs="Arial"/>
        </w:rPr>
        <w:t xml:space="preserve"> mujeres y</w:t>
      </w:r>
      <w:r w:rsidR="001435DE" w:rsidRPr="001435DE">
        <w:rPr>
          <w:rFonts w:ascii="Arial" w:hAnsi="Arial" w:cs="Arial"/>
          <w:color w:val="000000"/>
        </w:rPr>
        <w:t xml:space="preserve"> </w:t>
      </w:r>
      <w:r w:rsidR="001435DE">
        <w:rPr>
          <w:rFonts w:ascii="Arial" w:hAnsi="Arial" w:cs="Arial"/>
          <w:color w:val="000000"/>
        </w:rPr>
        <w:t>36,36% hombres</w:t>
      </w:r>
      <w:r w:rsidR="001435DE" w:rsidRPr="00154D76">
        <w:rPr>
          <w:rFonts w:ascii="Arial" w:hAnsi="Arial" w:cs="Arial"/>
          <w:color w:val="000000"/>
        </w:rPr>
        <w:t>.</w:t>
      </w:r>
    </w:p>
    <w:p w14:paraId="3E5CC8E3" w14:textId="2A461DD7" w:rsidR="001435DE" w:rsidRDefault="0063691A"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rPr>
      </w:pPr>
      <w:r w:rsidRPr="00EF0B97">
        <w:rPr>
          <w:rFonts w:ascii="Arial" w:hAnsi="Arial" w:cs="Arial"/>
        </w:rPr>
        <w:t xml:space="preserve">La </w:t>
      </w:r>
      <w:r w:rsidRPr="00EF0B97">
        <w:rPr>
          <w:rFonts w:ascii="Arial" w:hAnsi="Arial" w:cs="Arial"/>
          <w:b/>
        </w:rPr>
        <w:t xml:space="preserve">tasa de </w:t>
      </w:r>
      <w:r w:rsidR="001435DE">
        <w:rPr>
          <w:rFonts w:ascii="Arial" w:hAnsi="Arial" w:cs="Arial"/>
          <w:b/>
        </w:rPr>
        <w:t>inserción</w:t>
      </w:r>
      <w:r w:rsidRPr="00EF0B97">
        <w:rPr>
          <w:rFonts w:ascii="Arial" w:hAnsi="Arial" w:cs="Arial"/>
        </w:rPr>
        <w:t xml:space="preserve"> fue del </w:t>
      </w:r>
      <w:r w:rsidRPr="00EF0B97">
        <w:rPr>
          <w:rFonts w:ascii="Arial" w:hAnsi="Arial" w:cs="Arial"/>
          <w:b/>
        </w:rPr>
        <w:t>100%</w:t>
      </w:r>
      <w:r w:rsidR="001435DE">
        <w:rPr>
          <w:rFonts w:ascii="Arial" w:hAnsi="Arial" w:cs="Arial"/>
        </w:rPr>
        <w:t>, mantenié</w:t>
      </w:r>
      <w:r w:rsidR="001435DE" w:rsidRPr="001435DE">
        <w:rPr>
          <w:rFonts w:ascii="Arial" w:hAnsi="Arial" w:cs="Arial"/>
        </w:rPr>
        <w:t>ndose</w:t>
      </w:r>
      <w:r w:rsidR="001435DE">
        <w:rPr>
          <w:rFonts w:ascii="Arial" w:hAnsi="Arial" w:cs="Arial"/>
        </w:rPr>
        <w:t xml:space="preserve"> respecto al informe anterior</w:t>
      </w:r>
      <w:r w:rsidRPr="001435DE">
        <w:rPr>
          <w:rFonts w:ascii="Arial" w:hAnsi="Arial" w:cs="Arial"/>
        </w:rPr>
        <w:t>.</w:t>
      </w:r>
      <w:r w:rsidRPr="00EF0B97">
        <w:rPr>
          <w:rFonts w:ascii="Arial" w:hAnsi="Arial" w:cs="Arial"/>
        </w:rPr>
        <w:t xml:space="preserve"> </w:t>
      </w:r>
    </w:p>
    <w:p w14:paraId="2C6DC9D3" w14:textId="71BAE8F6" w:rsidR="0063691A" w:rsidRPr="00EF0B97" w:rsidRDefault="0063691A"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rPr>
      </w:pPr>
      <w:r w:rsidRPr="00EF0B97">
        <w:rPr>
          <w:rFonts w:ascii="Arial" w:hAnsi="Arial" w:cs="Arial"/>
        </w:rPr>
        <w:t xml:space="preserve">En el momento de la entrevista, un </w:t>
      </w:r>
      <w:r w:rsidR="00EF0B97" w:rsidRPr="00E44209">
        <w:rPr>
          <w:rFonts w:ascii="Arial" w:hAnsi="Arial" w:cs="Arial"/>
          <w:b/>
        </w:rPr>
        <w:t>100</w:t>
      </w:r>
      <w:r w:rsidRPr="00E44209">
        <w:rPr>
          <w:rFonts w:ascii="Arial" w:hAnsi="Arial" w:cs="Arial"/>
          <w:b/>
        </w:rPr>
        <w:t>%</w:t>
      </w:r>
      <w:r w:rsidRPr="00EF0B97">
        <w:rPr>
          <w:rFonts w:ascii="Arial" w:hAnsi="Arial" w:cs="Arial"/>
        </w:rPr>
        <w:t xml:space="preserve"> estaba </w:t>
      </w:r>
      <w:r w:rsidRPr="00E44209">
        <w:rPr>
          <w:rFonts w:ascii="Arial" w:hAnsi="Arial" w:cs="Arial"/>
          <w:b/>
        </w:rPr>
        <w:t>en activo</w:t>
      </w:r>
      <w:r w:rsidR="004107AD">
        <w:rPr>
          <w:rFonts w:ascii="Arial" w:hAnsi="Arial" w:cs="Arial"/>
          <w:b/>
        </w:rPr>
        <w:t xml:space="preserve"> </w:t>
      </w:r>
      <w:r w:rsidR="004107AD" w:rsidRPr="004107AD">
        <w:rPr>
          <w:rFonts w:ascii="Arial" w:hAnsi="Arial" w:cs="Arial"/>
        </w:rPr>
        <w:t>(</w:t>
      </w:r>
      <w:r w:rsidR="00EF0B97" w:rsidRPr="00EF0B97">
        <w:rPr>
          <w:rFonts w:ascii="Arial" w:hAnsi="Arial" w:cs="Arial"/>
        </w:rPr>
        <w:t>un 8,3% superior</w:t>
      </w:r>
      <w:r w:rsidRPr="00EF0B97">
        <w:rPr>
          <w:rFonts w:ascii="Arial" w:hAnsi="Arial" w:cs="Arial"/>
        </w:rPr>
        <w:t xml:space="preserve"> a la</w:t>
      </w:r>
      <w:r w:rsidR="00EF0B97" w:rsidRPr="00EF0B97">
        <w:rPr>
          <w:rFonts w:ascii="Arial" w:hAnsi="Arial" w:cs="Arial"/>
        </w:rPr>
        <w:t xml:space="preserve"> de los egresados de</w:t>
      </w:r>
      <w:r w:rsidR="00F10C11">
        <w:rPr>
          <w:rFonts w:ascii="Arial" w:hAnsi="Arial" w:cs="Arial"/>
        </w:rPr>
        <w:t xml:space="preserve"> </w:t>
      </w:r>
      <w:r w:rsidR="00EF0B97" w:rsidRPr="00EF0B97">
        <w:rPr>
          <w:rFonts w:ascii="Arial" w:hAnsi="Arial" w:cs="Arial"/>
        </w:rPr>
        <w:t>l</w:t>
      </w:r>
      <w:r w:rsidR="00F10C11">
        <w:rPr>
          <w:rFonts w:ascii="Arial" w:hAnsi="Arial" w:cs="Arial"/>
        </w:rPr>
        <w:t>os</w:t>
      </w:r>
      <w:r w:rsidR="00EF0B97" w:rsidRPr="00EF0B97">
        <w:rPr>
          <w:rFonts w:ascii="Arial" w:hAnsi="Arial" w:cs="Arial"/>
        </w:rPr>
        <w:t xml:space="preserve"> curso</w:t>
      </w:r>
      <w:r w:rsidR="00F10C11">
        <w:rPr>
          <w:rFonts w:ascii="Arial" w:hAnsi="Arial" w:cs="Arial"/>
        </w:rPr>
        <w:t>s</w:t>
      </w:r>
      <w:r w:rsidR="00EF0B97" w:rsidRPr="00EF0B97">
        <w:rPr>
          <w:rFonts w:ascii="Arial" w:hAnsi="Arial" w:cs="Arial"/>
        </w:rPr>
        <w:t xml:space="preserve"> </w:t>
      </w:r>
      <w:r w:rsidR="00F10C11">
        <w:rPr>
          <w:rFonts w:ascii="Arial" w:hAnsi="Arial" w:cs="Arial"/>
        </w:rPr>
        <w:t>anteriores</w:t>
      </w:r>
      <w:r w:rsidR="004107AD">
        <w:rPr>
          <w:rFonts w:ascii="Arial" w:hAnsi="Arial" w:cs="Arial"/>
        </w:rPr>
        <w:t>)</w:t>
      </w:r>
      <w:r w:rsidRPr="00EF0B97">
        <w:rPr>
          <w:rFonts w:ascii="Arial" w:hAnsi="Arial" w:cs="Arial"/>
        </w:rPr>
        <w:t>.</w:t>
      </w:r>
      <w:r w:rsidR="00F10C11">
        <w:rPr>
          <w:rFonts w:ascii="Arial" w:hAnsi="Arial" w:cs="Arial"/>
        </w:rPr>
        <w:t xml:space="preserve"> </w:t>
      </w:r>
      <w:r w:rsidR="00F10C11" w:rsidRPr="004107AD">
        <w:rPr>
          <w:rFonts w:ascii="Arial" w:hAnsi="Arial" w:cs="Arial"/>
          <w:b/>
        </w:rPr>
        <w:t>100%</w:t>
      </w:r>
      <w:r w:rsidR="00F10C11">
        <w:rPr>
          <w:rFonts w:ascii="Arial" w:hAnsi="Arial" w:cs="Arial"/>
        </w:rPr>
        <w:t xml:space="preserve"> </w:t>
      </w:r>
      <w:r w:rsidR="004107AD">
        <w:rPr>
          <w:rFonts w:ascii="Arial" w:hAnsi="Arial" w:cs="Arial"/>
        </w:rPr>
        <w:t xml:space="preserve">trabaja </w:t>
      </w:r>
      <w:r w:rsidR="00F10C11">
        <w:rPr>
          <w:rFonts w:ascii="Arial" w:hAnsi="Arial" w:cs="Arial"/>
        </w:rPr>
        <w:t xml:space="preserve">en la </w:t>
      </w:r>
      <w:r w:rsidR="00F10C11" w:rsidRPr="004107AD">
        <w:rPr>
          <w:rFonts w:ascii="Arial" w:hAnsi="Arial" w:cs="Arial"/>
          <w:b/>
        </w:rPr>
        <w:t>asistencia sanitaria</w:t>
      </w:r>
      <w:r w:rsidR="00F10C11">
        <w:rPr>
          <w:rFonts w:ascii="Arial" w:hAnsi="Arial" w:cs="Arial"/>
        </w:rPr>
        <w:t>.</w:t>
      </w:r>
    </w:p>
    <w:p w14:paraId="3B14959E" w14:textId="2BAD2B92" w:rsidR="000F7571" w:rsidRPr="000F7571" w:rsidRDefault="0063691A"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rPr>
      </w:pPr>
      <w:r w:rsidRPr="00920E83">
        <w:rPr>
          <w:rFonts w:ascii="Arial" w:hAnsi="Arial" w:cs="Arial"/>
        </w:rPr>
        <w:t xml:space="preserve">De los egresados </w:t>
      </w:r>
      <w:r w:rsidR="00E44209" w:rsidRPr="00920E83">
        <w:rPr>
          <w:rFonts w:ascii="Arial" w:hAnsi="Arial" w:cs="Arial"/>
        </w:rPr>
        <w:t xml:space="preserve">el </w:t>
      </w:r>
      <w:r w:rsidR="00E44209" w:rsidRPr="00920E83">
        <w:rPr>
          <w:rFonts w:ascii="Arial" w:hAnsi="Arial" w:cs="Arial"/>
          <w:b/>
        </w:rPr>
        <w:t xml:space="preserve">100% </w:t>
      </w:r>
      <w:r w:rsidR="00920E83">
        <w:rPr>
          <w:rFonts w:ascii="Arial" w:hAnsi="Arial" w:cs="Arial"/>
        </w:rPr>
        <w:t xml:space="preserve">han tenido </w:t>
      </w:r>
      <w:r w:rsidRPr="00920E83">
        <w:rPr>
          <w:rFonts w:ascii="Arial" w:hAnsi="Arial" w:cs="Arial"/>
          <w:b/>
        </w:rPr>
        <w:t>más de un empleo</w:t>
      </w:r>
      <w:r w:rsidRPr="00920E83">
        <w:rPr>
          <w:rFonts w:ascii="Arial" w:hAnsi="Arial" w:cs="Arial"/>
        </w:rPr>
        <w:t xml:space="preserve"> desde su titulación</w:t>
      </w:r>
      <w:r w:rsidR="0059441F">
        <w:rPr>
          <w:rFonts w:ascii="Arial" w:hAnsi="Arial" w:cs="Arial"/>
        </w:rPr>
        <w:t>.</w:t>
      </w:r>
      <w:r w:rsidR="000F7571" w:rsidRPr="000F7571">
        <w:rPr>
          <w:rFonts w:ascii="Arial" w:hAnsi="Arial" w:cs="Arial"/>
          <w:color w:val="FF0000"/>
        </w:rPr>
        <w:t xml:space="preserve"> </w:t>
      </w:r>
      <w:r w:rsidRPr="000F7571">
        <w:rPr>
          <w:rFonts w:ascii="Arial" w:hAnsi="Arial" w:cs="Arial"/>
        </w:rPr>
        <w:t xml:space="preserve">El </w:t>
      </w:r>
      <w:r w:rsidRPr="000F7571">
        <w:rPr>
          <w:rFonts w:ascii="Arial" w:hAnsi="Arial" w:cs="Arial"/>
          <w:b/>
        </w:rPr>
        <w:t>tiempo medio</w:t>
      </w:r>
      <w:r w:rsidRPr="000F7571">
        <w:rPr>
          <w:rFonts w:ascii="Arial" w:hAnsi="Arial" w:cs="Arial"/>
        </w:rPr>
        <w:t xml:space="preserve"> hasta acceder al primer empleo fue de </w:t>
      </w:r>
      <w:r w:rsidRPr="00CA1CF8">
        <w:rPr>
          <w:rFonts w:ascii="Arial" w:hAnsi="Arial" w:cs="Arial"/>
          <w:b/>
        </w:rPr>
        <w:t>0</w:t>
      </w:r>
      <w:r w:rsidRPr="000F7571">
        <w:rPr>
          <w:rFonts w:ascii="Arial" w:hAnsi="Arial" w:cs="Arial"/>
        </w:rPr>
        <w:t xml:space="preserve"> </w:t>
      </w:r>
      <w:r w:rsidRPr="000F7571">
        <w:rPr>
          <w:rFonts w:ascii="Arial" w:hAnsi="Arial" w:cs="Arial"/>
          <w:b/>
        </w:rPr>
        <w:t>meses</w:t>
      </w:r>
      <w:r w:rsidRPr="0063691A">
        <w:rPr>
          <w:rFonts w:ascii="Arial" w:hAnsi="Arial" w:cs="Arial"/>
          <w:color w:val="FF0000"/>
        </w:rPr>
        <w:t xml:space="preserve"> </w:t>
      </w:r>
      <w:r w:rsidRPr="000F7571">
        <w:rPr>
          <w:rFonts w:ascii="Arial" w:hAnsi="Arial" w:cs="Arial"/>
        </w:rPr>
        <w:t xml:space="preserve">y el </w:t>
      </w:r>
      <w:r w:rsidRPr="000F7571">
        <w:rPr>
          <w:rFonts w:ascii="Arial" w:hAnsi="Arial" w:cs="Arial"/>
          <w:b/>
        </w:rPr>
        <w:t>nivel de relación</w:t>
      </w:r>
      <w:r w:rsidRPr="000F7571">
        <w:rPr>
          <w:rFonts w:ascii="Arial" w:hAnsi="Arial" w:cs="Arial"/>
        </w:rPr>
        <w:t xml:space="preserve"> entre la Titulación y el empleo es del </w:t>
      </w:r>
      <w:r w:rsidR="000F7571" w:rsidRPr="000F7571">
        <w:rPr>
          <w:rFonts w:ascii="Arial" w:hAnsi="Arial" w:cs="Arial"/>
          <w:b/>
        </w:rPr>
        <w:t>3,82</w:t>
      </w:r>
      <w:r w:rsidR="000F7571">
        <w:rPr>
          <w:rFonts w:ascii="Arial" w:hAnsi="Arial" w:cs="Arial"/>
        </w:rPr>
        <w:t xml:space="preserve">, </w:t>
      </w:r>
      <w:r w:rsidR="000F7571" w:rsidRPr="000F7571">
        <w:rPr>
          <w:rFonts w:ascii="Arial" w:hAnsi="Arial" w:cs="Arial"/>
        </w:rPr>
        <w:t xml:space="preserve">en una </w:t>
      </w:r>
      <w:r w:rsidR="000F7571" w:rsidRPr="004107AD">
        <w:rPr>
          <w:rFonts w:ascii="Arial" w:hAnsi="Arial" w:cs="Arial"/>
          <w:b/>
        </w:rPr>
        <w:t>escala de 5 puntos</w:t>
      </w:r>
      <w:r w:rsidR="000F7571" w:rsidRPr="000F7571">
        <w:rPr>
          <w:rFonts w:ascii="Arial" w:hAnsi="Arial" w:cs="Arial"/>
        </w:rPr>
        <w:t xml:space="preserve"> </w:t>
      </w:r>
      <w:r w:rsidR="000F7571">
        <w:rPr>
          <w:rFonts w:ascii="Arial" w:hAnsi="Arial" w:cs="Arial"/>
        </w:rPr>
        <w:t>(</w:t>
      </w:r>
      <w:r w:rsidR="000F7571" w:rsidRPr="000F7571">
        <w:rPr>
          <w:rFonts w:ascii="Arial" w:hAnsi="Arial" w:cs="Arial"/>
        </w:rPr>
        <w:t>1,01 puntos por debajo de los datos del informe de los egresados en el curso 2016/2017</w:t>
      </w:r>
      <w:r w:rsidR="000F7571">
        <w:rPr>
          <w:rFonts w:ascii="Arial" w:hAnsi="Arial" w:cs="Arial"/>
        </w:rPr>
        <w:t>)</w:t>
      </w:r>
      <w:r w:rsidRPr="000F7571">
        <w:rPr>
          <w:rFonts w:ascii="Arial" w:hAnsi="Arial" w:cs="Arial"/>
          <w:b/>
        </w:rPr>
        <w:t>.</w:t>
      </w:r>
      <w:r w:rsidR="00CA1CF8" w:rsidRPr="00CA1CF8">
        <w:rPr>
          <w:rFonts w:ascii="Arial" w:hAnsi="Arial" w:cs="Arial"/>
        </w:rPr>
        <w:t xml:space="preserve"> A un </w:t>
      </w:r>
      <w:r w:rsidR="00CA1CF8" w:rsidRPr="0059441F">
        <w:rPr>
          <w:rFonts w:ascii="Arial" w:hAnsi="Arial" w:cs="Arial"/>
          <w:b/>
        </w:rPr>
        <w:t>36,4%</w:t>
      </w:r>
      <w:r w:rsidR="00CA1CF8" w:rsidRPr="00CA1CF8">
        <w:rPr>
          <w:rFonts w:ascii="Arial" w:hAnsi="Arial" w:cs="Arial"/>
        </w:rPr>
        <w:t xml:space="preserve"> de los encuestados le </w:t>
      </w:r>
      <w:r w:rsidR="00CA1CF8" w:rsidRPr="0059441F">
        <w:rPr>
          <w:rFonts w:ascii="Arial" w:hAnsi="Arial" w:cs="Arial"/>
          <w:b/>
        </w:rPr>
        <w:t>solicitaron</w:t>
      </w:r>
      <w:r w:rsidR="00CA1CF8" w:rsidRPr="00CA1CF8">
        <w:rPr>
          <w:rFonts w:ascii="Arial" w:hAnsi="Arial" w:cs="Arial"/>
        </w:rPr>
        <w:t xml:space="preserve"> el </w:t>
      </w:r>
      <w:r w:rsidR="00CA1CF8" w:rsidRPr="0059441F">
        <w:rPr>
          <w:rFonts w:ascii="Arial" w:hAnsi="Arial" w:cs="Arial"/>
          <w:b/>
        </w:rPr>
        <w:t>nivel de estudios superado</w:t>
      </w:r>
      <w:r w:rsidR="0059441F">
        <w:rPr>
          <w:rFonts w:ascii="Arial" w:hAnsi="Arial" w:cs="Arial"/>
          <w:b/>
        </w:rPr>
        <w:t xml:space="preserve"> </w:t>
      </w:r>
      <w:r w:rsidR="0059441F">
        <w:rPr>
          <w:rFonts w:ascii="Arial" w:hAnsi="Arial" w:cs="Arial"/>
        </w:rPr>
        <w:t>y</w:t>
      </w:r>
      <w:r w:rsidR="00CA1CF8" w:rsidRPr="00CA1CF8">
        <w:rPr>
          <w:rFonts w:ascii="Arial" w:hAnsi="Arial" w:cs="Arial"/>
        </w:rPr>
        <w:t xml:space="preserve"> un </w:t>
      </w:r>
      <w:r w:rsidR="00CA1CF8" w:rsidRPr="0059441F">
        <w:rPr>
          <w:rFonts w:ascii="Arial" w:hAnsi="Arial" w:cs="Arial"/>
          <w:b/>
        </w:rPr>
        <w:t>72,7%</w:t>
      </w:r>
      <w:r w:rsidR="00CA1CF8" w:rsidRPr="00CA1CF8">
        <w:rPr>
          <w:rFonts w:ascii="Arial" w:hAnsi="Arial" w:cs="Arial"/>
        </w:rPr>
        <w:t xml:space="preserve"> comenta que </w:t>
      </w:r>
      <w:r w:rsidR="00CA1CF8" w:rsidRPr="0059441F">
        <w:rPr>
          <w:rFonts w:ascii="Arial" w:hAnsi="Arial" w:cs="Arial"/>
          <w:b/>
        </w:rPr>
        <w:t>utiliza bastante o totalmente los conocimientos</w:t>
      </w:r>
      <w:r w:rsidR="00CA1CF8" w:rsidRPr="00CA1CF8">
        <w:rPr>
          <w:rFonts w:ascii="Arial" w:hAnsi="Arial" w:cs="Arial"/>
        </w:rPr>
        <w:t xml:space="preserve"> </w:t>
      </w:r>
      <w:r w:rsidR="00CA1CF8" w:rsidRPr="0059441F">
        <w:rPr>
          <w:rFonts w:ascii="Arial" w:hAnsi="Arial" w:cs="Arial"/>
          <w:b/>
        </w:rPr>
        <w:t>adquiridos</w:t>
      </w:r>
      <w:r w:rsidR="00CA1CF8" w:rsidRPr="00CA1CF8">
        <w:rPr>
          <w:rFonts w:ascii="Arial" w:hAnsi="Arial" w:cs="Arial"/>
        </w:rPr>
        <w:t xml:space="preserve"> en el máster.</w:t>
      </w:r>
    </w:p>
    <w:p w14:paraId="1DBECAD1" w14:textId="44A8F323" w:rsidR="006F5415" w:rsidRDefault="0063691A" w:rsidP="003108BD">
      <w:pPr>
        <w:pStyle w:val="Prrafodelista"/>
        <w:numPr>
          <w:ilvl w:val="0"/>
          <w:numId w:val="21"/>
        </w:numPr>
        <w:autoSpaceDE w:val="0"/>
        <w:autoSpaceDN w:val="0"/>
        <w:adjustRightInd w:val="0"/>
        <w:spacing w:line="276" w:lineRule="auto"/>
        <w:contextualSpacing w:val="0"/>
        <w:jc w:val="both"/>
        <w:rPr>
          <w:rFonts w:ascii="Arial" w:hAnsi="Arial" w:cs="Arial"/>
        </w:rPr>
      </w:pPr>
      <w:r w:rsidRPr="0059441F">
        <w:rPr>
          <w:rFonts w:ascii="Arial" w:hAnsi="Arial" w:cs="Arial"/>
        </w:rPr>
        <w:t xml:space="preserve">El </w:t>
      </w:r>
      <w:r w:rsidR="0059441F" w:rsidRPr="0059441F">
        <w:rPr>
          <w:rFonts w:ascii="Arial" w:hAnsi="Arial" w:cs="Arial"/>
          <w:b/>
        </w:rPr>
        <w:t>9,1</w:t>
      </w:r>
      <w:r w:rsidRPr="0059441F">
        <w:rPr>
          <w:rFonts w:ascii="Arial" w:hAnsi="Arial" w:cs="Arial"/>
          <w:b/>
        </w:rPr>
        <w:t>%</w:t>
      </w:r>
      <w:r w:rsidRPr="0059441F">
        <w:rPr>
          <w:rFonts w:ascii="Arial" w:hAnsi="Arial" w:cs="Arial"/>
        </w:rPr>
        <w:t xml:space="preserve"> (1 alumno) de los encuestados trabajan en la </w:t>
      </w:r>
      <w:r w:rsidRPr="0059441F">
        <w:rPr>
          <w:rFonts w:ascii="Arial" w:hAnsi="Arial" w:cs="Arial"/>
          <w:b/>
        </w:rPr>
        <w:t>Administración, algún Organismo Oficial o Empresa Pública</w:t>
      </w:r>
      <w:r w:rsidRPr="0059441F">
        <w:rPr>
          <w:rFonts w:ascii="Arial" w:hAnsi="Arial" w:cs="Arial"/>
        </w:rPr>
        <w:t>; mie</w:t>
      </w:r>
      <w:r w:rsidR="0059441F" w:rsidRPr="0059441F">
        <w:rPr>
          <w:rFonts w:ascii="Arial" w:hAnsi="Arial" w:cs="Arial"/>
        </w:rPr>
        <w:t xml:space="preserve">ntras que el </w:t>
      </w:r>
      <w:r w:rsidR="0059441F">
        <w:rPr>
          <w:rFonts w:ascii="Arial" w:hAnsi="Arial" w:cs="Arial"/>
          <w:b/>
        </w:rPr>
        <w:t>72,8</w:t>
      </w:r>
      <w:r w:rsidRPr="0059441F">
        <w:rPr>
          <w:rFonts w:ascii="Arial" w:hAnsi="Arial" w:cs="Arial"/>
          <w:b/>
        </w:rPr>
        <w:t>%</w:t>
      </w:r>
      <w:r w:rsidRPr="0059441F">
        <w:rPr>
          <w:rFonts w:ascii="Arial" w:hAnsi="Arial" w:cs="Arial"/>
        </w:rPr>
        <w:t xml:space="preserve"> trabajan en la </w:t>
      </w:r>
      <w:r w:rsidRPr="0059441F">
        <w:rPr>
          <w:rFonts w:ascii="Arial" w:hAnsi="Arial" w:cs="Arial"/>
          <w:b/>
        </w:rPr>
        <w:t>empresa privada</w:t>
      </w:r>
      <w:r w:rsidRPr="0059441F">
        <w:rPr>
          <w:rFonts w:ascii="Arial" w:hAnsi="Arial" w:cs="Arial"/>
        </w:rPr>
        <w:t xml:space="preserve"> en el momento de la encuesta</w:t>
      </w:r>
      <w:r w:rsidR="006F5415">
        <w:rPr>
          <w:rFonts w:ascii="Arial" w:hAnsi="Arial" w:cs="Arial"/>
        </w:rPr>
        <w:t xml:space="preserve"> y el </w:t>
      </w:r>
      <w:r w:rsidR="006F5415" w:rsidRPr="006F5415">
        <w:rPr>
          <w:rFonts w:ascii="Arial" w:hAnsi="Arial" w:cs="Arial"/>
          <w:b/>
        </w:rPr>
        <w:t>18,2%</w:t>
      </w:r>
      <w:r w:rsidR="006F5415">
        <w:rPr>
          <w:rFonts w:ascii="Arial" w:hAnsi="Arial" w:cs="Arial"/>
        </w:rPr>
        <w:t xml:space="preserve"> como </w:t>
      </w:r>
      <w:r w:rsidR="004107AD">
        <w:rPr>
          <w:rFonts w:ascii="Arial" w:hAnsi="Arial" w:cs="Arial"/>
          <w:b/>
        </w:rPr>
        <w:t>autó</w:t>
      </w:r>
      <w:r w:rsidR="006F5415" w:rsidRPr="006F5415">
        <w:rPr>
          <w:rFonts w:ascii="Arial" w:hAnsi="Arial" w:cs="Arial"/>
          <w:b/>
        </w:rPr>
        <w:t>nomo o socio</w:t>
      </w:r>
      <w:r w:rsidR="006F5415">
        <w:rPr>
          <w:rFonts w:ascii="Arial" w:hAnsi="Arial" w:cs="Arial"/>
        </w:rPr>
        <w:t xml:space="preserve"> de una entidad pequeña</w:t>
      </w:r>
      <w:r w:rsidRPr="0059441F">
        <w:rPr>
          <w:rFonts w:ascii="Arial" w:hAnsi="Arial" w:cs="Arial"/>
        </w:rPr>
        <w:t>.</w:t>
      </w:r>
      <w:r w:rsidRPr="000F7571">
        <w:rPr>
          <w:rFonts w:ascii="Arial" w:hAnsi="Arial" w:cs="Arial"/>
          <w:color w:val="FF0000"/>
        </w:rPr>
        <w:t xml:space="preserve"> </w:t>
      </w:r>
      <w:r w:rsidRPr="006F36BB">
        <w:rPr>
          <w:rFonts w:ascii="Arial" w:hAnsi="Arial" w:cs="Arial"/>
        </w:rPr>
        <w:t xml:space="preserve">Con </w:t>
      </w:r>
      <w:r w:rsidRPr="006F36BB">
        <w:rPr>
          <w:rFonts w:ascii="Arial" w:hAnsi="Arial" w:cs="Arial"/>
          <w:b/>
        </w:rPr>
        <w:t xml:space="preserve">contrato indefinido </w:t>
      </w:r>
      <w:r w:rsidR="0059441F" w:rsidRPr="006F36BB">
        <w:rPr>
          <w:rFonts w:ascii="Arial" w:hAnsi="Arial" w:cs="Arial"/>
        </w:rPr>
        <w:t xml:space="preserve">un </w:t>
      </w:r>
      <w:r w:rsidR="0059441F" w:rsidRPr="006F36BB">
        <w:rPr>
          <w:rFonts w:ascii="Arial" w:hAnsi="Arial" w:cs="Arial"/>
          <w:b/>
        </w:rPr>
        <w:t>18,20%</w:t>
      </w:r>
      <w:r w:rsidR="006F36BB">
        <w:rPr>
          <w:rFonts w:ascii="Arial" w:hAnsi="Arial" w:cs="Arial"/>
          <w:b/>
        </w:rPr>
        <w:t>,</w:t>
      </w:r>
      <w:r w:rsidRPr="006F36BB">
        <w:rPr>
          <w:rFonts w:ascii="Arial" w:hAnsi="Arial" w:cs="Arial"/>
        </w:rPr>
        <w:t xml:space="preserve"> </w:t>
      </w:r>
      <w:r w:rsidRPr="006F36BB">
        <w:rPr>
          <w:rFonts w:ascii="Arial" w:hAnsi="Arial" w:cs="Arial"/>
          <w:b/>
        </w:rPr>
        <w:t>temporal</w:t>
      </w:r>
      <w:r w:rsidR="0059441F" w:rsidRPr="006F36BB">
        <w:rPr>
          <w:rFonts w:ascii="Arial" w:hAnsi="Arial" w:cs="Arial"/>
          <w:b/>
        </w:rPr>
        <w:t xml:space="preserve"> </w:t>
      </w:r>
      <w:r w:rsidR="0059441F" w:rsidRPr="006F36BB">
        <w:rPr>
          <w:rFonts w:ascii="Arial" w:hAnsi="Arial" w:cs="Arial"/>
        </w:rPr>
        <w:t>un</w:t>
      </w:r>
      <w:r w:rsidRPr="006F36BB">
        <w:rPr>
          <w:rFonts w:ascii="Arial" w:hAnsi="Arial" w:cs="Arial"/>
          <w:b/>
        </w:rPr>
        <w:t xml:space="preserve"> </w:t>
      </w:r>
      <w:r w:rsidR="006F36BB" w:rsidRPr="006F36BB">
        <w:rPr>
          <w:rFonts w:ascii="Arial" w:hAnsi="Arial" w:cs="Arial"/>
          <w:b/>
        </w:rPr>
        <w:t>45,5%</w:t>
      </w:r>
      <w:r w:rsidR="006F36BB">
        <w:rPr>
          <w:rFonts w:ascii="Arial" w:hAnsi="Arial" w:cs="Arial"/>
          <w:b/>
        </w:rPr>
        <w:t xml:space="preserve"> </w:t>
      </w:r>
      <w:r w:rsidR="006F36BB" w:rsidRPr="006F36BB">
        <w:rPr>
          <w:rFonts w:ascii="Arial" w:hAnsi="Arial" w:cs="Arial"/>
        </w:rPr>
        <w:t xml:space="preserve">y </w:t>
      </w:r>
      <w:r w:rsidR="006F36BB">
        <w:rPr>
          <w:rFonts w:ascii="Arial" w:hAnsi="Arial" w:cs="Arial"/>
        </w:rPr>
        <w:t xml:space="preserve">como </w:t>
      </w:r>
      <w:r w:rsidR="006F36BB" w:rsidRPr="006F36BB">
        <w:rPr>
          <w:rFonts w:ascii="Arial" w:hAnsi="Arial" w:cs="Arial"/>
          <w:b/>
        </w:rPr>
        <w:t>autónomo</w:t>
      </w:r>
      <w:r w:rsidR="006F5415">
        <w:rPr>
          <w:rFonts w:ascii="Arial" w:hAnsi="Arial" w:cs="Arial"/>
          <w:b/>
        </w:rPr>
        <w:t xml:space="preserve"> </w:t>
      </w:r>
      <w:r w:rsidR="006F5415" w:rsidRPr="006F5415">
        <w:rPr>
          <w:rFonts w:ascii="Arial" w:hAnsi="Arial" w:cs="Arial"/>
        </w:rPr>
        <w:t>un</w:t>
      </w:r>
      <w:r w:rsidR="006F36BB">
        <w:rPr>
          <w:rFonts w:ascii="Arial" w:hAnsi="Arial" w:cs="Arial"/>
        </w:rPr>
        <w:t xml:space="preserve"> </w:t>
      </w:r>
      <w:r w:rsidR="006F36BB">
        <w:rPr>
          <w:rFonts w:ascii="Arial" w:hAnsi="Arial" w:cs="Arial"/>
          <w:b/>
        </w:rPr>
        <w:t>36,4%</w:t>
      </w:r>
      <w:r w:rsidRPr="006F36BB">
        <w:rPr>
          <w:rFonts w:ascii="Arial" w:hAnsi="Arial" w:cs="Arial"/>
        </w:rPr>
        <w:t xml:space="preserve">. </w:t>
      </w:r>
      <w:r w:rsidR="006F5415">
        <w:rPr>
          <w:rFonts w:ascii="Arial" w:hAnsi="Arial" w:cs="Arial"/>
        </w:rPr>
        <w:t xml:space="preserve">Ha aumentado el porcentaje de autónomos (19,7%) y el porcentaje de </w:t>
      </w:r>
      <w:r w:rsidR="006F5415">
        <w:rPr>
          <w:rFonts w:ascii="Arial" w:hAnsi="Arial" w:cs="Arial"/>
        </w:rPr>
        <w:lastRenderedPageBreak/>
        <w:t>egresados con contrato temporal (20,5%) y ha disminuido el porcentaje de egresados con contrato indefinido</w:t>
      </w:r>
      <w:r w:rsidRPr="000F7571">
        <w:rPr>
          <w:rFonts w:ascii="Arial" w:hAnsi="Arial" w:cs="Arial"/>
          <w:color w:val="FF0000"/>
        </w:rPr>
        <w:t xml:space="preserve"> </w:t>
      </w:r>
      <w:r w:rsidR="00253D09" w:rsidRPr="00253D09">
        <w:rPr>
          <w:rFonts w:ascii="Arial" w:hAnsi="Arial" w:cs="Arial"/>
        </w:rPr>
        <w:t>(48,5%)</w:t>
      </w:r>
      <w:r w:rsidR="00253D09">
        <w:rPr>
          <w:rFonts w:ascii="Arial" w:hAnsi="Arial" w:cs="Arial"/>
          <w:color w:val="FF0000"/>
        </w:rPr>
        <w:t xml:space="preserve"> </w:t>
      </w:r>
      <w:r w:rsidRPr="006F5415">
        <w:rPr>
          <w:rFonts w:ascii="Arial" w:hAnsi="Arial" w:cs="Arial"/>
        </w:rPr>
        <w:t>en relació</w:t>
      </w:r>
      <w:r w:rsidR="006F5415" w:rsidRPr="006F5415">
        <w:rPr>
          <w:rFonts w:ascii="Arial" w:hAnsi="Arial" w:cs="Arial"/>
        </w:rPr>
        <w:t xml:space="preserve">n a los </w:t>
      </w:r>
      <w:r w:rsidR="006F5415">
        <w:rPr>
          <w:rFonts w:ascii="Arial" w:hAnsi="Arial" w:cs="Arial"/>
        </w:rPr>
        <w:t>datos</w:t>
      </w:r>
      <w:r w:rsidR="006F5415" w:rsidRPr="006F5415">
        <w:rPr>
          <w:rFonts w:ascii="Arial" w:hAnsi="Arial" w:cs="Arial"/>
        </w:rPr>
        <w:t xml:space="preserve"> del curso 2016/2017</w:t>
      </w:r>
      <w:r w:rsidRPr="006F5415">
        <w:rPr>
          <w:rFonts w:ascii="Arial" w:hAnsi="Arial" w:cs="Arial"/>
        </w:rPr>
        <w:t>.</w:t>
      </w:r>
      <w:r w:rsidR="0059441F" w:rsidRPr="00EC2308">
        <w:rPr>
          <w:rFonts w:ascii="Arial" w:hAnsi="Arial" w:cs="Arial"/>
        </w:rPr>
        <w:t xml:space="preserve"> </w:t>
      </w:r>
    </w:p>
    <w:p w14:paraId="6D1B71FE" w14:textId="77777777" w:rsidR="006D1E5B" w:rsidRPr="006D1E5B" w:rsidRDefault="00253D09"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color w:val="FF0000"/>
        </w:rPr>
      </w:pPr>
      <w:r w:rsidRPr="00253D09">
        <w:rPr>
          <w:rFonts w:ascii="Arial" w:hAnsi="Arial" w:cs="Arial"/>
        </w:rPr>
        <w:t xml:space="preserve">El </w:t>
      </w:r>
      <w:r w:rsidRPr="00253D09">
        <w:rPr>
          <w:rFonts w:ascii="Arial" w:hAnsi="Arial" w:cs="Arial"/>
          <w:b/>
        </w:rPr>
        <w:t>72,8%</w:t>
      </w:r>
      <w:r w:rsidRPr="00253D09">
        <w:rPr>
          <w:rFonts w:ascii="Arial" w:hAnsi="Arial" w:cs="Arial"/>
        </w:rPr>
        <w:t xml:space="preserve"> </w:t>
      </w:r>
      <w:r w:rsidR="0063691A" w:rsidRPr="00253D09">
        <w:rPr>
          <w:rFonts w:ascii="Arial" w:hAnsi="Arial" w:cs="Arial"/>
        </w:rPr>
        <w:t xml:space="preserve">de los encuestados manifiesta estar </w:t>
      </w:r>
      <w:r w:rsidR="0063691A" w:rsidRPr="00253D09">
        <w:rPr>
          <w:rFonts w:ascii="Arial" w:hAnsi="Arial" w:cs="Arial"/>
          <w:b/>
        </w:rPr>
        <w:t>satisfecho, bastante o muy satisfecho con la formación recibida</w:t>
      </w:r>
      <w:r w:rsidR="0063691A" w:rsidRPr="00253D09">
        <w:rPr>
          <w:rFonts w:ascii="Arial" w:hAnsi="Arial" w:cs="Arial"/>
        </w:rPr>
        <w:t xml:space="preserve"> (</w:t>
      </w:r>
      <w:r w:rsidRPr="00253D09">
        <w:rPr>
          <w:rFonts w:ascii="Arial" w:hAnsi="Arial" w:cs="Arial"/>
        </w:rPr>
        <w:t>inferior al curso 2016/2017</w:t>
      </w:r>
      <w:r w:rsidR="0063691A" w:rsidRPr="00253D09">
        <w:rPr>
          <w:rFonts w:ascii="Arial" w:hAnsi="Arial" w:cs="Arial"/>
        </w:rPr>
        <w:t xml:space="preserve"> que fue de</w:t>
      </w:r>
      <w:r w:rsidRPr="00253D09">
        <w:rPr>
          <w:rFonts w:ascii="Arial" w:hAnsi="Arial" w:cs="Arial"/>
        </w:rPr>
        <w:t>l 100</w:t>
      </w:r>
      <w:r w:rsidR="0063691A" w:rsidRPr="00253D09">
        <w:rPr>
          <w:rFonts w:ascii="Arial" w:hAnsi="Arial" w:cs="Arial"/>
        </w:rPr>
        <w:t>%)</w:t>
      </w:r>
      <w:r w:rsidRPr="00253D09">
        <w:rPr>
          <w:rFonts w:ascii="Arial" w:hAnsi="Arial" w:cs="Arial"/>
        </w:rPr>
        <w:t xml:space="preserve"> y un </w:t>
      </w:r>
      <w:r w:rsidRPr="00253D09">
        <w:rPr>
          <w:rFonts w:ascii="Arial" w:hAnsi="Arial" w:cs="Arial"/>
          <w:b/>
        </w:rPr>
        <w:t>81,9%</w:t>
      </w:r>
      <w:r w:rsidRPr="00253D09">
        <w:rPr>
          <w:rFonts w:ascii="Arial" w:hAnsi="Arial" w:cs="Arial"/>
        </w:rPr>
        <w:t xml:space="preserve"> con </w:t>
      </w:r>
      <w:r w:rsidRPr="000A2FB4">
        <w:rPr>
          <w:rFonts w:ascii="Arial" w:hAnsi="Arial" w:cs="Arial"/>
        </w:rPr>
        <w:t xml:space="preserve">la </w:t>
      </w:r>
      <w:r w:rsidRPr="00253D09">
        <w:rPr>
          <w:rFonts w:ascii="Arial" w:hAnsi="Arial" w:cs="Arial"/>
          <w:b/>
        </w:rPr>
        <w:t>gestión administrativa</w:t>
      </w:r>
      <w:r>
        <w:rPr>
          <w:rFonts w:ascii="Arial" w:hAnsi="Arial" w:cs="Arial"/>
          <w:b/>
        </w:rPr>
        <w:t xml:space="preserve"> </w:t>
      </w:r>
      <w:r w:rsidRPr="00253D09">
        <w:rPr>
          <w:rFonts w:ascii="Arial" w:hAnsi="Arial" w:cs="Arial"/>
        </w:rPr>
        <w:t>(ligeramente inferior al curso anterior que fue de 83,3%)</w:t>
      </w:r>
      <w:r>
        <w:rPr>
          <w:rFonts w:ascii="Arial" w:hAnsi="Arial" w:cs="Arial"/>
          <w:b/>
        </w:rPr>
        <w:t>.</w:t>
      </w:r>
      <w:r>
        <w:rPr>
          <w:rFonts w:ascii="Arial" w:hAnsi="Arial" w:cs="Arial"/>
          <w:color w:val="FF0000"/>
        </w:rPr>
        <w:t xml:space="preserve"> </w:t>
      </w:r>
      <w:r w:rsidR="006D1E5B" w:rsidRPr="006D1E5B">
        <w:rPr>
          <w:rFonts w:ascii="Arial" w:hAnsi="Arial" w:cs="Arial"/>
        </w:rPr>
        <w:t xml:space="preserve">En relación con la </w:t>
      </w:r>
      <w:r w:rsidR="006D1E5B" w:rsidRPr="006D1E5B">
        <w:rPr>
          <w:rFonts w:ascii="Arial" w:hAnsi="Arial" w:cs="Arial"/>
          <w:b/>
        </w:rPr>
        <w:t>coordinación del título</w:t>
      </w:r>
      <w:r w:rsidR="006D1E5B" w:rsidRPr="006D1E5B">
        <w:rPr>
          <w:rFonts w:ascii="Arial" w:hAnsi="Arial" w:cs="Arial"/>
        </w:rPr>
        <w:t xml:space="preserve">, señalan estos grados de satisfacción un </w:t>
      </w:r>
      <w:r w:rsidR="006D1E5B" w:rsidRPr="006D1E5B">
        <w:rPr>
          <w:rFonts w:ascii="Arial" w:hAnsi="Arial" w:cs="Arial"/>
          <w:b/>
        </w:rPr>
        <w:t>72,8%</w:t>
      </w:r>
      <w:r w:rsidR="006D1E5B">
        <w:rPr>
          <w:rFonts w:ascii="Arial" w:hAnsi="Arial" w:cs="Arial"/>
          <w:b/>
        </w:rPr>
        <w:t xml:space="preserve"> </w:t>
      </w:r>
      <w:r w:rsidR="006D1E5B" w:rsidRPr="006D1E5B">
        <w:rPr>
          <w:rFonts w:ascii="Arial" w:hAnsi="Arial" w:cs="Arial"/>
        </w:rPr>
        <w:t>de los encuestados (ligeramente inferior al curso anterior que fue de 75%)</w:t>
      </w:r>
      <w:r w:rsidR="006D1E5B">
        <w:rPr>
          <w:rFonts w:ascii="Arial" w:hAnsi="Arial" w:cs="Arial"/>
        </w:rPr>
        <w:t>.</w:t>
      </w:r>
    </w:p>
    <w:p w14:paraId="38CEE8C9" w14:textId="36DA6F39" w:rsidR="0063691A" w:rsidRPr="006D1E5B" w:rsidRDefault="006D1E5B"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rPr>
      </w:pPr>
      <w:r w:rsidRPr="006D1E5B">
        <w:rPr>
          <w:rFonts w:ascii="Arial" w:hAnsi="Arial" w:cs="Arial"/>
        </w:rPr>
        <w:t>El</w:t>
      </w:r>
      <w:r w:rsidR="0063691A" w:rsidRPr="006D1E5B">
        <w:rPr>
          <w:rFonts w:ascii="Arial" w:hAnsi="Arial" w:cs="Arial"/>
        </w:rPr>
        <w:t xml:space="preserve"> </w:t>
      </w:r>
      <w:r w:rsidRPr="006D1E5B">
        <w:rPr>
          <w:rFonts w:ascii="Arial" w:hAnsi="Arial" w:cs="Arial"/>
          <w:b/>
        </w:rPr>
        <w:t>72,7%</w:t>
      </w:r>
      <w:r w:rsidRPr="006D1E5B">
        <w:rPr>
          <w:rFonts w:ascii="Arial" w:hAnsi="Arial" w:cs="Arial"/>
        </w:rPr>
        <w:t xml:space="preserve"> </w:t>
      </w:r>
      <w:r w:rsidR="0063691A" w:rsidRPr="006D1E5B">
        <w:rPr>
          <w:rFonts w:ascii="Arial" w:hAnsi="Arial" w:cs="Arial"/>
          <w:b/>
        </w:rPr>
        <w:t>volvería a estudiar en la UAM</w:t>
      </w:r>
      <w:r w:rsidR="0063691A" w:rsidRPr="006D1E5B">
        <w:rPr>
          <w:rFonts w:ascii="Arial" w:hAnsi="Arial" w:cs="Arial"/>
        </w:rPr>
        <w:t xml:space="preserve"> (disminuye respecto al </w:t>
      </w:r>
      <w:r w:rsidRPr="006D1E5B">
        <w:rPr>
          <w:rFonts w:ascii="Arial" w:hAnsi="Arial" w:cs="Arial"/>
        </w:rPr>
        <w:t xml:space="preserve">curso </w:t>
      </w:r>
      <w:r w:rsidR="0063691A" w:rsidRPr="006D1E5B">
        <w:rPr>
          <w:rFonts w:ascii="Arial" w:hAnsi="Arial" w:cs="Arial"/>
        </w:rPr>
        <w:t>201</w:t>
      </w:r>
      <w:r w:rsidRPr="006D1E5B">
        <w:rPr>
          <w:rFonts w:ascii="Arial" w:hAnsi="Arial" w:cs="Arial"/>
        </w:rPr>
        <w:t>6/2017</w:t>
      </w:r>
      <w:r w:rsidR="0063691A" w:rsidRPr="006D1E5B">
        <w:rPr>
          <w:rFonts w:ascii="Arial" w:hAnsi="Arial" w:cs="Arial"/>
        </w:rPr>
        <w:t xml:space="preserve"> que fue del </w:t>
      </w:r>
      <w:r w:rsidRPr="006D1E5B">
        <w:rPr>
          <w:rFonts w:ascii="Arial" w:hAnsi="Arial" w:cs="Arial"/>
        </w:rPr>
        <w:t>91,7%</w:t>
      </w:r>
      <w:r w:rsidR="0063691A" w:rsidRPr="006D1E5B">
        <w:rPr>
          <w:rFonts w:ascii="Arial" w:hAnsi="Arial" w:cs="Arial"/>
        </w:rPr>
        <w:t>) y un</w:t>
      </w:r>
      <w:r w:rsidRPr="006D1E5B">
        <w:rPr>
          <w:rFonts w:ascii="Arial" w:hAnsi="Arial" w:cs="Arial"/>
        </w:rPr>
        <w:t xml:space="preserve"> </w:t>
      </w:r>
      <w:r w:rsidRPr="006D1E5B">
        <w:rPr>
          <w:rFonts w:ascii="Arial" w:hAnsi="Arial" w:cs="Arial"/>
          <w:b/>
        </w:rPr>
        <w:t>45,5%</w:t>
      </w:r>
      <w:r w:rsidRPr="006D1E5B">
        <w:rPr>
          <w:rFonts w:ascii="Arial" w:hAnsi="Arial" w:cs="Arial"/>
        </w:rPr>
        <w:t xml:space="preserve"> </w:t>
      </w:r>
      <w:r w:rsidR="0063691A" w:rsidRPr="006D1E5B">
        <w:rPr>
          <w:rFonts w:ascii="Arial" w:hAnsi="Arial" w:cs="Arial"/>
          <w:b/>
        </w:rPr>
        <w:t>volvería a hacer la titulación</w:t>
      </w:r>
      <w:r w:rsidR="0063691A" w:rsidRPr="006D1E5B">
        <w:rPr>
          <w:rFonts w:ascii="Arial" w:hAnsi="Arial" w:cs="Arial"/>
        </w:rPr>
        <w:t xml:space="preserve"> (</w:t>
      </w:r>
      <w:r w:rsidRPr="006D1E5B">
        <w:rPr>
          <w:rFonts w:ascii="Arial" w:hAnsi="Arial" w:cs="Arial"/>
        </w:rPr>
        <w:t xml:space="preserve">disminuye </w:t>
      </w:r>
      <w:r w:rsidR="0063691A" w:rsidRPr="006D1E5B">
        <w:rPr>
          <w:rFonts w:ascii="Arial" w:hAnsi="Arial" w:cs="Arial"/>
        </w:rPr>
        <w:t xml:space="preserve">respecto al </w:t>
      </w:r>
      <w:r w:rsidRPr="006D1E5B">
        <w:rPr>
          <w:rFonts w:ascii="Arial" w:hAnsi="Arial" w:cs="Arial"/>
        </w:rPr>
        <w:t>curso 2016/2017</w:t>
      </w:r>
      <w:r w:rsidR="0063691A" w:rsidRPr="006D1E5B">
        <w:rPr>
          <w:rFonts w:ascii="Arial" w:hAnsi="Arial" w:cs="Arial"/>
        </w:rPr>
        <w:t xml:space="preserve"> que fue del </w:t>
      </w:r>
      <w:r w:rsidRPr="006D1E5B">
        <w:rPr>
          <w:rFonts w:ascii="Arial" w:hAnsi="Arial" w:cs="Arial"/>
        </w:rPr>
        <w:t>83,3%</w:t>
      </w:r>
      <w:r w:rsidR="0063691A" w:rsidRPr="006D1E5B">
        <w:rPr>
          <w:rFonts w:ascii="Arial" w:hAnsi="Arial" w:cs="Arial"/>
        </w:rPr>
        <w:t>).</w:t>
      </w:r>
    </w:p>
    <w:p w14:paraId="334D9DAE" w14:textId="03391D96" w:rsidR="004107AD" w:rsidRPr="004107AD" w:rsidRDefault="006D1E5B" w:rsidP="003108BD">
      <w:pPr>
        <w:pStyle w:val="Prrafodelista"/>
        <w:numPr>
          <w:ilvl w:val="0"/>
          <w:numId w:val="21"/>
        </w:numPr>
        <w:autoSpaceDE w:val="0"/>
        <w:autoSpaceDN w:val="0"/>
        <w:adjustRightInd w:val="0"/>
        <w:spacing w:after="120" w:line="276" w:lineRule="auto"/>
        <w:ind w:left="714" w:hanging="357"/>
        <w:contextualSpacing w:val="0"/>
        <w:jc w:val="both"/>
        <w:rPr>
          <w:rFonts w:ascii="Arial" w:hAnsi="Arial" w:cs="Arial"/>
        </w:rPr>
      </w:pPr>
      <w:r w:rsidRPr="006D1E5B">
        <w:rPr>
          <w:rFonts w:ascii="Arial" w:hAnsi="Arial" w:cs="Arial"/>
          <w:b/>
        </w:rPr>
        <w:t>Ninguno</w:t>
      </w:r>
      <w:r w:rsidRPr="006D1E5B">
        <w:rPr>
          <w:rFonts w:ascii="Arial" w:hAnsi="Arial" w:cs="Arial"/>
        </w:rPr>
        <w:t xml:space="preserve"> de </w:t>
      </w:r>
      <w:r w:rsidR="0063691A" w:rsidRPr="006D1E5B">
        <w:rPr>
          <w:rFonts w:ascii="Arial" w:hAnsi="Arial" w:cs="Arial"/>
        </w:rPr>
        <w:t xml:space="preserve">los encuestados ha continuado con </w:t>
      </w:r>
      <w:r w:rsidR="0063691A" w:rsidRPr="006D1E5B">
        <w:rPr>
          <w:rFonts w:ascii="Arial" w:hAnsi="Arial" w:cs="Arial"/>
          <w:b/>
        </w:rPr>
        <w:t>estudios de doctorado</w:t>
      </w:r>
      <w:r>
        <w:rPr>
          <w:rFonts w:ascii="Arial" w:hAnsi="Arial" w:cs="Arial"/>
          <w:b/>
        </w:rPr>
        <w:t xml:space="preserve"> </w:t>
      </w:r>
      <w:r w:rsidRPr="006D1E5B">
        <w:rPr>
          <w:rFonts w:ascii="Arial" w:hAnsi="Arial" w:cs="Arial"/>
        </w:rPr>
        <w:t>(se mantiene)</w:t>
      </w:r>
      <w:r w:rsidR="0063691A" w:rsidRPr="006D1E5B">
        <w:rPr>
          <w:rFonts w:ascii="Arial" w:hAnsi="Arial" w:cs="Arial"/>
        </w:rPr>
        <w:t>.</w:t>
      </w:r>
    </w:p>
    <w:p w14:paraId="3D45592C" w14:textId="77777777" w:rsidR="009A1668" w:rsidRPr="007F7919" w:rsidRDefault="009A1668" w:rsidP="008A1679">
      <w:pPr>
        <w:spacing w:after="120"/>
        <w:jc w:val="both"/>
        <w:rPr>
          <w:rFonts w:ascii="Arial" w:hAnsi="Arial" w:cs="Arial"/>
          <w:sz w:val="24"/>
          <w:szCs w:val="24"/>
        </w:rPr>
      </w:pPr>
      <w:r w:rsidRPr="007F7919">
        <w:rPr>
          <w:rFonts w:ascii="Arial" w:hAnsi="Arial" w:cs="Arial"/>
          <w:sz w:val="24"/>
          <w:szCs w:val="24"/>
        </w:rPr>
        <w:t xml:space="preserve">En relación a los </w:t>
      </w:r>
      <w:r w:rsidRPr="007F7919">
        <w:rPr>
          <w:rFonts w:ascii="Arial" w:hAnsi="Arial" w:cs="Arial"/>
          <w:b/>
          <w:sz w:val="24"/>
          <w:szCs w:val="24"/>
        </w:rPr>
        <w:t>egresados del curso 201</w:t>
      </w:r>
      <w:r w:rsidR="00AC7F55" w:rsidRPr="007F7919">
        <w:rPr>
          <w:rFonts w:ascii="Arial" w:hAnsi="Arial" w:cs="Arial"/>
          <w:b/>
          <w:sz w:val="24"/>
          <w:szCs w:val="24"/>
        </w:rPr>
        <w:t>8</w:t>
      </w:r>
      <w:r w:rsidRPr="007F7919">
        <w:rPr>
          <w:rFonts w:ascii="Arial" w:hAnsi="Arial" w:cs="Arial"/>
          <w:b/>
          <w:sz w:val="24"/>
          <w:szCs w:val="24"/>
        </w:rPr>
        <w:t>/</w:t>
      </w:r>
      <w:r w:rsidR="008A1679" w:rsidRPr="007F7919">
        <w:rPr>
          <w:rFonts w:ascii="Arial" w:hAnsi="Arial" w:cs="Arial"/>
          <w:b/>
          <w:sz w:val="24"/>
          <w:szCs w:val="24"/>
        </w:rPr>
        <w:t>20</w:t>
      </w:r>
      <w:r w:rsidR="00AC7F55" w:rsidRPr="007F7919">
        <w:rPr>
          <w:rFonts w:ascii="Arial" w:hAnsi="Arial" w:cs="Arial"/>
          <w:b/>
          <w:sz w:val="24"/>
          <w:szCs w:val="24"/>
        </w:rPr>
        <w:t>19</w:t>
      </w:r>
      <w:r w:rsidRPr="007F7919">
        <w:rPr>
          <w:rFonts w:ascii="Arial" w:hAnsi="Arial" w:cs="Arial"/>
          <w:sz w:val="24"/>
          <w:szCs w:val="24"/>
        </w:rPr>
        <w:t xml:space="preserve">, sólo se cuentan con datos generales aportados en las encuestas de satisfacción efectuadas a los egresados al finalizar los estudios. Estas tuvieron una cobertura del </w:t>
      </w:r>
      <w:r w:rsidR="008A1679" w:rsidRPr="007F7919">
        <w:rPr>
          <w:rFonts w:ascii="Arial" w:hAnsi="Arial" w:cs="Arial"/>
          <w:sz w:val="24"/>
          <w:szCs w:val="24"/>
        </w:rPr>
        <w:t>1</w:t>
      </w:r>
      <w:r w:rsidR="004C1A77" w:rsidRPr="007F7919">
        <w:rPr>
          <w:rFonts w:ascii="Arial" w:hAnsi="Arial" w:cs="Arial"/>
          <w:sz w:val="24"/>
          <w:szCs w:val="24"/>
        </w:rPr>
        <w:t>5</w:t>
      </w:r>
      <w:r w:rsidR="008A1679" w:rsidRPr="007F7919">
        <w:rPr>
          <w:rFonts w:ascii="Arial" w:hAnsi="Arial" w:cs="Arial"/>
          <w:sz w:val="24"/>
          <w:szCs w:val="24"/>
        </w:rPr>
        <w:t>%</w:t>
      </w:r>
      <w:r w:rsidRPr="007F7919">
        <w:rPr>
          <w:rFonts w:ascii="Arial" w:hAnsi="Arial" w:cs="Arial"/>
          <w:sz w:val="24"/>
          <w:szCs w:val="24"/>
        </w:rPr>
        <w:t xml:space="preserve"> </w:t>
      </w:r>
      <w:r w:rsidR="008A1679" w:rsidRPr="007F7919">
        <w:rPr>
          <w:rFonts w:ascii="Arial" w:hAnsi="Arial" w:cs="Arial"/>
          <w:sz w:val="24"/>
          <w:szCs w:val="24"/>
        </w:rPr>
        <w:t xml:space="preserve">(3 alumnos) </w:t>
      </w:r>
      <w:r w:rsidRPr="007F7919">
        <w:rPr>
          <w:rFonts w:ascii="Arial" w:hAnsi="Arial" w:cs="Arial"/>
          <w:sz w:val="24"/>
          <w:szCs w:val="24"/>
        </w:rPr>
        <w:t>y se obtuvo la siguiente información:</w:t>
      </w:r>
    </w:p>
    <w:p w14:paraId="287AB1B2" w14:textId="77777777" w:rsidR="009A1668" w:rsidRPr="007F7919" w:rsidRDefault="009A1668" w:rsidP="003108BD">
      <w:pPr>
        <w:pStyle w:val="Prrafodelista"/>
        <w:numPr>
          <w:ilvl w:val="0"/>
          <w:numId w:val="21"/>
        </w:numPr>
        <w:autoSpaceDE w:val="0"/>
        <w:autoSpaceDN w:val="0"/>
        <w:adjustRightInd w:val="0"/>
        <w:spacing w:line="276" w:lineRule="auto"/>
        <w:ind w:left="714" w:hanging="357"/>
        <w:contextualSpacing w:val="0"/>
        <w:jc w:val="both"/>
        <w:rPr>
          <w:rFonts w:ascii="Arial" w:hAnsi="Arial" w:cs="Arial"/>
        </w:rPr>
      </w:pPr>
      <w:r w:rsidRPr="007F7919">
        <w:rPr>
          <w:rFonts w:ascii="Arial" w:hAnsi="Arial" w:cs="Arial"/>
        </w:rPr>
        <w:t xml:space="preserve">Un </w:t>
      </w:r>
      <w:r w:rsidR="004C1A77" w:rsidRPr="007F7919">
        <w:rPr>
          <w:rFonts w:ascii="Arial" w:hAnsi="Arial" w:cs="Arial"/>
        </w:rPr>
        <w:t>33,33</w:t>
      </w:r>
      <w:r w:rsidRPr="007F7919">
        <w:rPr>
          <w:rFonts w:ascii="Arial" w:hAnsi="Arial" w:cs="Arial"/>
        </w:rPr>
        <w:t xml:space="preserve">% </w:t>
      </w:r>
      <w:r w:rsidR="004C1A77" w:rsidRPr="007F7919">
        <w:rPr>
          <w:rFonts w:ascii="Arial" w:hAnsi="Arial" w:cs="Arial"/>
        </w:rPr>
        <w:t>(1 alumno</w:t>
      </w:r>
      <w:r w:rsidR="008A1679" w:rsidRPr="007F7919">
        <w:rPr>
          <w:rFonts w:ascii="Arial" w:hAnsi="Arial" w:cs="Arial"/>
        </w:rPr>
        <w:t xml:space="preserve">) </w:t>
      </w:r>
      <w:r w:rsidR="004C1A77" w:rsidRPr="007F7919">
        <w:rPr>
          <w:rFonts w:ascii="Arial" w:hAnsi="Arial" w:cs="Arial"/>
        </w:rPr>
        <w:t>estaba</w:t>
      </w:r>
      <w:r w:rsidRPr="007F7919">
        <w:rPr>
          <w:rFonts w:ascii="Arial" w:hAnsi="Arial" w:cs="Arial"/>
        </w:rPr>
        <w:t xml:space="preserve"> trabajando</w:t>
      </w:r>
      <w:r w:rsidR="008A1679" w:rsidRPr="007F7919">
        <w:rPr>
          <w:rFonts w:ascii="Arial" w:hAnsi="Arial" w:cs="Arial"/>
        </w:rPr>
        <w:t xml:space="preserve"> </w:t>
      </w:r>
      <w:r w:rsidRPr="007F7919">
        <w:rPr>
          <w:rFonts w:ascii="Arial" w:hAnsi="Arial" w:cs="Arial"/>
        </w:rPr>
        <w:t>en un puesto relacionado con la formación recibida en el Máster.</w:t>
      </w:r>
    </w:p>
    <w:p w14:paraId="05FFC2CC" w14:textId="77777777" w:rsidR="009A1668" w:rsidRPr="007F7919" w:rsidRDefault="004C1A77" w:rsidP="003108BD">
      <w:pPr>
        <w:pStyle w:val="Prrafodelista"/>
        <w:numPr>
          <w:ilvl w:val="0"/>
          <w:numId w:val="21"/>
        </w:numPr>
        <w:autoSpaceDE w:val="0"/>
        <w:autoSpaceDN w:val="0"/>
        <w:adjustRightInd w:val="0"/>
        <w:spacing w:after="120" w:line="276" w:lineRule="auto"/>
        <w:ind w:left="714" w:hanging="357"/>
        <w:contextualSpacing w:val="0"/>
        <w:jc w:val="both"/>
        <w:rPr>
          <w:rFonts w:ascii="Arial" w:hAnsi="Arial" w:cs="Arial"/>
        </w:rPr>
      </w:pPr>
      <w:r w:rsidRPr="007F7919">
        <w:rPr>
          <w:rFonts w:ascii="Arial" w:hAnsi="Arial" w:cs="Arial"/>
        </w:rPr>
        <w:t>El resto, un 66,66</w:t>
      </w:r>
      <w:r w:rsidR="009A1668" w:rsidRPr="007F7919">
        <w:rPr>
          <w:rFonts w:ascii="Arial" w:hAnsi="Arial" w:cs="Arial"/>
        </w:rPr>
        <w:t xml:space="preserve">% </w:t>
      </w:r>
      <w:r w:rsidRPr="007F7919">
        <w:rPr>
          <w:rFonts w:ascii="Arial" w:hAnsi="Arial" w:cs="Arial"/>
        </w:rPr>
        <w:t>(2</w:t>
      </w:r>
      <w:r w:rsidR="008A1679" w:rsidRPr="007F7919">
        <w:rPr>
          <w:rFonts w:ascii="Arial" w:hAnsi="Arial" w:cs="Arial"/>
        </w:rPr>
        <w:t xml:space="preserve"> alumno</w:t>
      </w:r>
      <w:r w:rsidRPr="007F7919">
        <w:rPr>
          <w:rFonts w:ascii="Arial" w:hAnsi="Arial" w:cs="Arial"/>
        </w:rPr>
        <w:t>s</w:t>
      </w:r>
      <w:r w:rsidR="008A1679" w:rsidRPr="007F7919">
        <w:rPr>
          <w:rFonts w:ascii="Arial" w:hAnsi="Arial" w:cs="Arial"/>
        </w:rPr>
        <w:t xml:space="preserve">) </w:t>
      </w:r>
      <w:r w:rsidR="009A1668" w:rsidRPr="007F7919">
        <w:rPr>
          <w:rFonts w:ascii="Arial" w:hAnsi="Arial" w:cs="Arial"/>
        </w:rPr>
        <w:t>se encontraba buscando empleo.</w:t>
      </w:r>
    </w:p>
    <w:p w14:paraId="3FE0CA60" w14:textId="4396D019" w:rsidR="009A1668" w:rsidRDefault="008A1679" w:rsidP="003C74C7">
      <w:pPr>
        <w:autoSpaceDE w:val="0"/>
        <w:autoSpaceDN w:val="0"/>
        <w:adjustRightInd w:val="0"/>
        <w:spacing w:after="120"/>
        <w:jc w:val="both"/>
        <w:rPr>
          <w:rFonts w:ascii="Arial" w:hAnsi="Arial" w:cs="Arial"/>
          <w:sz w:val="24"/>
          <w:szCs w:val="24"/>
        </w:rPr>
      </w:pPr>
      <w:r w:rsidRPr="000D3D66">
        <w:rPr>
          <w:rFonts w:ascii="Arial" w:hAnsi="Arial" w:cs="Arial"/>
          <w:sz w:val="24"/>
          <w:szCs w:val="24"/>
        </w:rPr>
        <w:t>L</w:t>
      </w:r>
      <w:r w:rsidR="009A1668" w:rsidRPr="000D3D66">
        <w:rPr>
          <w:rFonts w:ascii="Arial" w:hAnsi="Arial" w:cs="Arial"/>
          <w:sz w:val="24"/>
          <w:szCs w:val="24"/>
        </w:rPr>
        <w:t>os resultados de inserción laboral de los egresados del curso 201</w:t>
      </w:r>
      <w:r w:rsidR="007635CB" w:rsidRPr="000D3D66">
        <w:rPr>
          <w:rFonts w:ascii="Arial" w:hAnsi="Arial" w:cs="Arial"/>
          <w:sz w:val="24"/>
          <w:szCs w:val="24"/>
        </w:rPr>
        <w:t>7</w:t>
      </w:r>
      <w:r w:rsidR="009A1668" w:rsidRPr="000D3D66">
        <w:rPr>
          <w:rFonts w:ascii="Arial" w:hAnsi="Arial" w:cs="Arial"/>
          <w:sz w:val="24"/>
          <w:szCs w:val="24"/>
        </w:rPr>
        <w:t>/</w:t>
      </w:r>
      <w:r w:rsidRPr="000D3D66">
        <w:rPr>
          <w:rFonts w:ascii="Arial" w:hAnsi="Arial" w:cs="Arial"/>
          <w:sz w:val="24"/>
          <w:szCs w:val="24"/>
        </w:rPr>
        <w:t>20</w:t>
      </w:r>
      <w:r w:rsidR="007635CB" w:rsidRPr="000D3D66">
        <w:rPr>
          <w:rFonts w:ascii="Arial" w:hAnsi="Arial" w:cs="Arial"/>
          <w:sz w:val="24"/>
          <w:szCs w:val="24"/>
        </w:rPr>
        <w:t>18</w:t>
      </w:r>
      <w:r w:rsidR="004C1A77" w:rsidRPr="000D3D66">
        <w:rPr>
          <w:rFonts w:ascii="Arial" w:hAnsi="Arial" w:cs="Arial"/>
          <w:sz w:val="24"/>
          <w:szCs w:val="24"/>
        </w:rPr>
        <w:t xml:space="preserve"> a un año del egreso</w:t>
      </w:r>
      <w:r w:rsidR="00892068" w:rsidRPr="000D3D66">
        <w:rPr>
          <w:rFonts w:ascii="Arial" w:hAnsi="Arial" w:cs="Arial"/>
          <w:sz w:val="24"/>
          <w:szCs w:val="24"/>
        </w:rPr>
        <w:t>,</w:t>
      </w:r>
      <w:r w:rsidR="004C1A77" w:rsidRPr="000D3D66">
        <w:rPr>
          <w:rFonts w:ascii="Arial" w:hAnsi="Arial" w:cs="Arial"/>
          <w:sz w:val="24"/>
          <w:szCs w:val="24"/>
        </w:rPr>
        <w:t xml:space="preserve"> </w:t>
      </w:r>
      <w:r w:rsidR="00892068" w:rsidRPr="000D3D66">
        <w:rPr>
          <w:rFonts w:ascii="Arial" w:hAnsi="Arial" w:cs="Arial"/>
          <w:sz w:val="24"/>
          <w:szCs w:val="24"/>
        </w:rPr>
        <w:t xml:space="preserve">comparados con los del curso 2016/2017, </w:t>
      </w:r>
      <w:r w:rsidR="00266F71" w:rsidRPr="000D3D66">
        <w:rPr>
          <w:rFonts w:ascii="Arial" w:hAnsi="Arial" w:cs="Arial"/>
          <w:sz w:val="24"/>
          <w:szCs w:val="24"/>
        </w:rPr>
        <w:t>muestran un aumento de los contratos temporales y del porcentaje de autónomos</w:t>
      </w:r>
      <w:r w:rsidR="00892068" w:rsidRPr="000D3D66">
        <w:rPr>
          <w:rFonts w:ascii="Arial" w:hAnsi="Arial" w:cs="Arial"/>
          <w:sz w:val="24"/>
          <w:szCs w:val="24"/>
        </w:rPr>
        <w:t>. Ha disminuido el nivel de relación de la ocupación desempeñada y la titulación cursada en el último empleo y</w:t>
      </w:r>
      <w:r w:rsidR="00266F71" w:rsidRPr="000D3D66">
        <w:rPr>
          <w:rFonts w:ascii="Arial" w:hAnsi="Arial" w:cs="Arial"/>
          <w:sz w:val="24"/>
          <w:szCs w:val="24"/>
        </w:rPr>
        <w:t xml:space="preserve"> </w:t>
      </w:r>
      <w:r w:rsidR="00892068" w:rsidRPr="000D3D66">
        <w:rPr>
          <w:rFonts w:ascii="Arial" w:hAnsi="Arial" w:cs="Arial"/>
          <w:sz w:val="24"/>
          <w:szCs w:val="24"/>
        </w:rPr>
        <w:t>el porcentaje de</w:t>
      </w:r>
      <w:r w:rsidR="00266F71" w:rsidRPr="000D3D66">
        <w:rPr>
          <w:rFonts w:ascii="Arial" w:hAnsi="Arial" w:cs="Arial"/>
          <w:sz w:val="24"/>
          <w:szCs w:val="24"/>
        </w:rPr>
        <w:t xml:space="preserve"> satisf</w:t>
      </w:r>
      <w:r w:rsidR="00892068" w:rsidRPr="000D3D66">
        <w:rPr>
          <w:rFonts w:ascii="Arial" w:hAnsi="Arial" w:cs="Arial"/>
          <w:sz w:val="24"/>
          <w:szCs w:val="24"/>
        </w:rPr>
        <w:t>echos con la formación recibida</w:t>
      </w:r>
      <w:r w:rsidR="00D00A7C">
        <w:rPr>
          <w:rFonts w:ascii="Arial" w:hAnsi="Arial" w:cs="Arial"/>
          <w:sz w:val="24"/>
          <w:szCs w:val="24"/>
        </w:rPr>
        <w:t>,</w:t>
      </w:r>
      <w:r w:rsidR="00266F71" w:rsidRPr="000D3D66">
        <w:rPr>
          <w:rFonts w:ascii="Arial" w:hAnsi="Arial" w:cs="Arial"/>
          <w:sz w:val="24"/>
          <w:szCs w:val="24"/>
        </w:rPr>
        <w:t xml:space="preserve"> </w:t>
      </w:r>
      <w:r w:rsidR="00D00A7C">
        <w:rPr>
          <w:rFonts w:ascii="Arial" w:hAnsi="Arial" w:cs="Arial"/>
          <w:sz w:val="24"/>
          <w:szCs w:val="24"/>
        </w:rPr>
        <w:t>s</w:t>
      </w:r>
      <w:r w:rsidR="003C74C7">
        <w:rPr>
          <w:rFonts w:ascii="Arial" w:hAnsi="Arial" w:cs="Arial"/>
          <w:sz w:val="24"/>
          <w:szCs w:val="24"/>
        </w:rPr>
        <w:t>in embargo,</w:t>
      </w:r>
      <w:r w:rsidR="00892068" w:rsidRPr="000D3D66">
        <w:rPr>
          <w:rFonts w:ascii="Arial" w:hAnsi="Arial" w:cs="Arial"/>
          <w:sz w:val="24"/>
          <w:szCs w:val="24"/>
        </w:rPr>
        <w:t xml:space="preserve"> la mayoría comenta que utiliza bastante o totalmente los conocimientos adquiridos en el máster. </w:t>
      </w:r>
      <w:r w:rsidR="000D3D66">
        <w:rPr>
          <w:rFonts w:ascii="Arial" w:hAnsi="Arial" w:cs="Arial"/>
          <w:sz w:val="24"/>
          <w:szCs w:val="24"/>
        </w:rPr>
        <w:t xml:space="preserve">Por otra parte, </w:t>
      </w:r>
      <w:r w:rsidR="009A1668" w:rsidRPr="000D3D66">
        <w:rPr>
          <w:rFonts w:ascii="Arial" w:hAnsi="Arial" w:cs="Arial"/>
          <w:sz w:val="24"/>
          <w:szCs w:val="24"/>
        </w:rPr>
        <w:t xml:space="preserve">los </w:t>
      </w:r>
      <w:r w:rsidR="00F903E8" w:rsidRPr="000D3D66">
        <w:rPr>
          <w:rFonts w:ascii="Arial" w:hAnsi="Arial" w:cs="Arial"/>
          <w:sz w:val="24"/>
          <w:szCs w:val="24"/>
        </w:rPr>
        <w:t xml:space="preserve">datos de los </w:t>
      </w:r>
      <w:r w:rsidR="004C1A77" w:rsidRPr="000D3D66">
        <w:rPr>
          <w:rFonts w:ascii="Arial" w:hAnsi="Arial" w:cs="Arial"/>
          <w:sz w:val="24"/>
          <w:szCs w:val="24"/>
        </w:rPr>
        <w:t xml:space="preserve">egresados </w:t>
      </w:r>
      <w:r w:rsidR="009A1668" w:rsidRPr="000D3D66">
        <w:rPr>
          <w:rFonts w:ascii="Arial" w:hAnsi="Arial" w:cs="Arial"/>
          <w:sz w:val="24"/>
          <w:szCs w:val="24"/>
        </w:rPr>
        <w:t xml:space="preserve">del </w:t>
      </w:r>
      <w:r w:rsidR="00F903E8" w:rsidRPr="000D3D66">
        <w:rPr>
          <w:rFonts w:ascii="Arial" w:hAnsi="Arial" w:cs="Arial"/>
          <w:sz w:val="24"/>
          <w:szCs w:val="24"/>
        </w:rPr>
        <w:t xml:space="preserve">curso </w:t>
      </w:r>
      <w:r w:rsidR="009A1668" w:rsidRPr="000D3D66">
        <w:rPr>
          <w:rFonts w:ascii="Arial" w:hAnsi="Arial" w:cs="Arial"/>
          <w:sz w:val="24"/>
          <w:szCs w:val="24"/>
        </w:rPr>
        <w:t>201</w:t>
      </w:r>
      <w:r w:rsidR="0069345D" w:rsidRPr="000D3D66">
        <w:rPr>
          <w:rFonts w:ascii="Arial" w:hAnsi="Arial" w:cs="Arial"/>
          <w:sz w:val="24"/>
          <w:szCs w:val="24"/>
        </w:rPr>
        <w:t>8</w:t>
      </w:r>
      <w:r w:rsidR="009A1668" w:rsidRPr="000D3D66">
        <w:rPr>
          <w:rFonts w:ascii="Arial" w:hAnsi="Arial" w:cs="Arial"/>
          <w:sz w:val="24"/>
          <w:szCs w:val="24"/>
        </w:rPr>
        <w:t>/</w:t>
      </w:r>
      <w:r w:rsidRPr="000D3D66">
        <w:rPr>
          <w:rFonts w:ascii="Arial" w:hAnsi="Arial" w:cs="Arial"/>
          <w:sz w:val="24"/>
          <w:szCs w:val="24"/>
        </w:rPr>
        <w:t>20</w:t>
      </w:r>
      <w:r w:rsidR="0069345D" w:rsidRPr="000D3D66">
        <w:rPr>
          <w:rFonts w:ascii="Arial" w:hAnsi="Arial" w:cs="Arial"/>
          <w:sz w:val="24"/>
          <w:szCs w:val="24"/>
        </w:rPr>
        <w:t>19</w:t>
      </w:r>
      <w:r w:rsidR="009A1668" w:rsidRPr="000D3D66">
        <w:rPr>
          <w:rFonts w:ascii="Arial" w:hAnsi="Arial" w:cs="Arial"/>
          <w:sz w:val="24"/>
          <w:szCs w:val="24"/>
        </w:rPr>
        <w:t xml:space="preserve">, </w:t>
      </w:r>
      <w:r w:rsidR="00F903E8" w:rsidRPr="000D3D66">
        <w:rPr>
          <w:rFonts w:ascii="Arial" w:hAnsi="Arial" w:cs="Arial"/>
          <w:sz w:val="24"/>
          <w:szCs w:val="24"/>
        </w:rPr>
        <w:t xml:space="preserve">que cumplimentaron la encuesta inmediatamente </w:t>
      </w:r>
      <w:r w:rsidR="009A1668" w:rsidRPr="000D3D66">
        <w:rPr>
          <w:rFonts w:ascii="Arial" w:hAnsi="Arial" w:cs="Arial"/>
          <w:sz w:val="24"/>
          <w:szCs w:val="24"/>
        </w:rPr>
        <w:t>tras l</w:t>
      </w:r>
      <w:r w:rsidR="00F903E8" w:rsidRPr="000D3D66">
        <w:rPr>
          <w:rFonts w:ascii="Arial" w:hAnsi="Arial" w:cs="Arial"/>
          <w:sz w:val="24"/>
          <w:szCs w:val="24"/>
        </w:rPr>
        <w:t xml:space="preserve">a finalización de sus estudios, </w:t>
      </w:r>
      <w:r w:rsidR="000D1DB3">
        <w:rPr>
          <w:rFonts w:ascii="Arial" w:hAnsi="Arial" w:cs="Arial"/>
          <w:sz w:val="24"/>
          <w:szCs w:val="24"/>
        </w:rPr>
        <w:t>se mantienen en la tendencia habitual</w:t>
      </w:r>
      <w:r w:rsidR="004D5069">
        <w:rPr>
          <w:rFonts w:ascii="Arial" w:hAnsi="Arial" w:cs="Arial"/>
          <w:sz w:val="24"/>
          <w:szCs w:val="24"/>
        </w:rPr>
        <w:t xml:space="preserve">. </w:t>
      </w:r>
    </w:p>
    <w:p w14:paraId="1B6C4D06" w14:textId="5BB97EA4" w:rsidR="003C74C7" w:rsidRPr="003C74C7" w:rsidRDefault="003C74C7" w:rsidP="003C74C7">
      <w:pPr>
        <w:autoSpaceDE w:val="0"/>
        <w:autoSpaceDN w:val="0"/>
        <w:adjustRightInd w:val="0"/>
        <w:spacing w:before="120" w:after="120"/>
        <w:jc w:val="both"/>
        <w:rPr>
          <w:rFonts w:ascii="Arial" w:hAnsi="Arial" w:cs="Arial"/>
          <w:color w:val="000000"/>
          <w:sz w:val="24"/>
          <w:szCs w:val="24"/>
        </w:rPr>
      </w:pPr>
      <w:r w:rsidRPr="007F7919">
        <w:rPr>
          <w:rFonts w:ascii="Arial" w:hAnsi="Arial" w:cs="Arial"/>
          <w:color w:val="000000"/>
          <w:sz w:val="24"/>
          <w:szCs w:val="24"/>
        </w:rPr>
        <w:t xml:space="preserve">La Comisión considera que los </w:t>
      </w:r>
      <w:r>
        <w:rPr>
          <w:rFonts w:ascii="Arial" w:hAnsi="Arial" w:cs="Arial"/>
          <w:b/>
          <w:color w:val="000000"/>
          <w:sz w:val="24"/>
          <w:szCs w:val="24"/>
        </w:rPr>
        <w:t>resultados de inserción laboral</w:t>
      </w:r>
      <w:r w:rsidRPr="007F7919">
        <w:rPr>
          <w:rFonts w:ascii="Arial" w:hAnsi="Arial" w:cs="Arial"/>
          <w:b/>
          <w:color w:val="000000"/>
          <w:sz w:val="24"/>
          <w:szCs w:val="24"/>
        </w:rPr>
        <w:t xml:space="preserve"> son satisfactorios</w:t>
      </w:r>
      <w:r w:rsidRPr="007F7919">
        <w:rPr>
          <w:rFonts w:ascii="Arial" w:hAnsi="Arial" w:cs="Arial"/>
          <w:color w:val="000000"/>
          <w:sz w:val="24"/>
          <w:szCs w:val="24"/>
        </w:rPr>
        <w:t xml:space="preserve"> y </w:t>
      </w:r>
      <w:r w:rsidR="00D00A7C">
        <w:rPr>
          <w:rFonts w:ascii="Arial" w:hAnsi="Arial" w:cs="Arial"/>
          <w:color w:val="000000"/>
          <w:sz w:val="24"/>
          <w:szCs w:val="24"/>
        </w:rPr>
        <w:t xml:space="preserve">en próximos informes </w:t>
      </w:r>
      <w:r w:rsidRPr="007F7919">
        <w:rPr>
          <w:rFonts w:ascii="Arial" w:hAnsi="Arial" w:cs="Arial"/>
          <w:color w:val="000000"/>
          <w:sz w:val="24"/>
          <w:szCs w:val="24"/>
        </w:rPr>
        <w:t xml:space="preserve">se </w:t>
      </w:r>
      <w:r w:rsidR="00D00A7C">
        <w:rPr>
          <w:rFonts w:ascii="Arial" w:hAnsi="Arial" w:cs="Arial"/>
          <w:color w:val="000000"/>
          <w:sz w:val="24"/>
          <w:szCs w:val="24"/>
        </w:rPr>
        <w:t xml:space="preserve">seguirá </w:t>
      </w:r>
      <w:r>
        <w:rPr>
          <w:rFonts w:ascii="Arial" w:hAnsi="Arial" w:cs="Arial"/>
          <w:color w:val="000000"/>
          <w:sz w:val="24"/>
          <w:szCs w:val="24"/>
        </w:rPr>
        <w:t>observa</w:t>
      </w:r>
      <w:r w:rsidR="00D00A7C">
        <w:rPr>
          <w:rFonts w:ascii="Arial" w:hAnsi="Arial" w:cs="Arial"/>
          <w:color w:val="000000"/>
          <w:sz w:val="24"/>
          <w:szCs w:val="24"/>
        </w:rPr>
        <w:t>ndo</w:t>
      </w:r>
      <w:r>
        <w:rPr>
          <w:rFonts w:ascii="Arial" w:hAnsi="Arial" w:cs="Arial"/>
          <w:color w:val="000000"/>
          <w:sz w:val="24"/>
          <w:szCs w:val="24"/>
        </w:rPr>
        <w:t xml:space="preserve"> la tendencia de los indicadores</w:t>
      </w:r>
      <w:r w:rsidRPr="007F7919">
        <w:rPr>
          <w:rFonts w:ascii="Arial" w:hAnsi="Arial" w:cs="Arial"/>
          <w:color w:val="000000"/>
          <w:sz w:val="24"/>
          <w:szCs w:val="24"/>
        </w:rPr>
        <w:t xml:space="preserve">.  </w:t>
      </w:r>
    </w:p>
    <w:p w14:paraId="2DC09C8B" w14:textId="77777777" w:rsidR="00280C67" w:rsidRPr="00E2531E" w:rsidRDefault="009A1668" w:rsidP="00CB45A0">
      <w:pPr>
        <w:spacing w:after="240"/>
        <w:jc w:val="both"/>
        <w:rPr>
          <w:rFonts w:ascii="Arial" w:hAnsi="Arial" w:cs="Arial"/>
          <w:b/>
          <w:sz w:val="24"/>
          <w:szCs w:val="24"/>
        </w:rPr>
      </w:pPr>
      <w:r w:rsidRPr="000D3D66">
        <w:rPr>
          <w:rFonts w:ascii="Arial" w:hAnsi="Arial" w:cs="Arial"/>
          <w:b/>
          <w:sz w:val="24"/>
          <w:szCs w:val="24"/>
        </w:rPr>
        <w:t>No</w:t>
      </w:r>
      <w:r w:rsidRPr="007F7919">
        <w:rPr>
          <w:rFonts w:ascii="Arial" w:hAnsi="Arial" w:cs="Arial"/>
          <w:b/>
          <w:sz w:val="24"/>
          <w:szCs w:val="24"/>
        </w:rPr>
        <w:t xml:space="preserve"> se considera la necesidad de realizar ninguna acción de mejora en relación a este indicador.</w:t>
      </w:r>
    </w:p>
    <w:p w14:paraId="514247E7" w14:textId="77777777" w:rsidR="005E5503" w:rsidRPr="00AC7F55" w:rsidRDefault="00280C67" w:rsidP="00CB45A0">
      <w:pPr>
        <w:autoSpaceDE w:val="0"/>
        <w:autoSpaceDN w:val="0"/>
        <w:adjustRightInd w:val="0"/>
        <w:spacing w:after="120"/>
        <w:jc w:val="both"/>
        <w:rPr>
          <w:rFonts w:ascii="Arial" w:hAnsi="Arial" w:cs="Arial"/>
          <w:b/>
          <w:bCs/>
          <w:sz w:val="24"/>
          <w:szCs w:val="24"/>
        </w:rPr>
      </w:pPr>
      <w:r>
        <w:rPr>
          <w:rFonts w:ascii="Arial" w:hAnsi="Arial" w:cs="Arial"/>
          <w:b/>
          <w:bCs/>
          <w:sz w:val="24"/>
          <w:szCs w:val="24"/>
        </w:rPr>
        <w:t>5.8. Satisfacción</w:t>
      </w:r>
    </w:p>
    <w:p w14:paraId="76CD46BA" w14:textId="77777777"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Los miembros de la Comisión de Seguimiento del Título analizaron los datos estadísticos reportados por el Gabinete de Estudios y Evaluación Institucional de </w:t>
      </w:r>
      <w:r w:rsidRPr="005E5503">
        <w:rPr>
          <w:rFonts w:ascii="Arial" w:hAnsi="Arial" w:cs="Arial"/>
          <w:sz w:val="24"/>
          <w:szCs w:val="24"/>
        </w:rPr>
        <w:lastRenderedPageBreak/>
        <w:t>la UAM, teniendo en cuenta las siguientes consideraciones respecto a los indicadores de satisfacción con la actividad docente y las prácticas externas:</w:t>
      </w:r>
    </w:p>
    <w:p w14:paraId="3C1F374B" w14:textId="77777777" w:rsidR="005E5503" w:rsidRPr="005E5503" w:rsidRDefault="005E5503" w:rsidP="003108BD">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En una escala de 5 puntos en las puntuaciones obtenidas en las preguntas cerradas de las encuestas de valoración, se considerará </w:t>
      </w:r>
      <w:r w:rsidRPr="005E5503">
        <w:rPr>
          <w:rFonts w:ascii="Arial" w:hAnsi="Arial" w:cs="Arial"/>
          <w:b/>
          <w:bCs/>
        </w:rPr>
        <w:t xml:space="preserve">3.5 </w:t>
      </w:r>
      <w:r w:rsidRPr="005E5503">
        <w:rPr>
          <w:rFonts w:ascii="Arial" w:hAnsi="Arial" w:cs="Arial"/>
        </w:rPr>
        <w:t xml:space="preserve">como </w:t>
      </w:r>
      <w:r w:rsidRPr="00822623">
        <w:rPr>
          <w:rFonts w:ascii="Arial" w:hAnsi="Arial" w:cs="Arial"/>
          <w:b/>
          <w:bCs/>
          <w:iCs/>
        </w:rPr>
        <w:t>punto de corte</w:t>
      </w:r>
      <w:r w:rsidRPr="005E5503">
        <w:rPr>
          <w:rFonts w:ascii="Arial" w:hAnsi="Arial" w:cs="Arial"/>
        </w:rPr>
        <w:t xml:space="preserve"> para establecer un criterio mínimo de calidad.</w:t>
      </w:r>
    </w:p>
    <w:p w14:paraId="14991D7A" w14:textId="77777777" w:rsidR="005E5503" w:rsidRPr="005E5503" w:rsidRDefault="005E5503" w:rsidP="003108BD">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Las cuestiones valoradas por encima del punto de corte no serán motivo de análisis más detallado, ni acción de mejora alguna.</w:t>
      </w:r>
    </w:p>
    <w:p w14:paraId="510C9401" w14:textId="77777777" w:rsidR="005E5503" w:rsidRPr="005E5503" w:rsidRDefault="005E5503" w:rsidP="003108BD">
      <w:pPr>
        <w:pStyle w:val="Prrafodelista"/>
        <w:numPr>
          <w:ilvl w:val="0"/>
          <w:numId w:val="11"/>
        </w:numPr>
        <w:autoSpaceDE w:val="0"/>
        <w:autoSpaceDN w:val="0"/>
        <w:adjustRightInd w:val="0"/>
        <w:spacing w:line="276" w:lineRule="auto"/>
        <w:contextualSpacing w:val="0"/>
        <w:jc w:val="both"/>
        <w:rPr>
          <w:rFonts w:ascii="Arial" w:hAnsi="Arial" w:cs="Arial"/>
        </w:rPr>
      </w:pPr>
      <w:r w:rsidRPr="005E5503">
        <w:rPr>
          <w:rFonts w:ascii="Arial" w:hAnsi="Arial" w:cs="Arial"/>
        </w:rPr>
        <w:t>Las cuestiones valoradas por debajo del punto de corte se clasificarán en función de la puntuación obtenida:</w:t>
      </w:r>
    </w:p>
    <w:p w14:paraId="6A96DD87" w14:textId="77777777" w:rsidR="005E5503" w:rsidRPr="005E5503" w:rsidRDefault="00A6782F" w:rsidP="003108BD">
      <w:pPr>
        <w:pStyle w:val="Prrafodelista"/>
        <w:numPr>
          <w:ilvl w:val="1"/>
          <w:numId w:val="19"/>
        </w:numPr>
        <w:autoSpaceDE w:val="0"/>
        <w:autoSpaceDN w:val="0"/>
        <w:adjustRightInd w:val="0"/>
        <w:spacing w:line="276" w:lineRule="auto"/>
        <w:contextualSpacing w:val="0"/>
        <w:jc w:val="both"/>
        <w:rPr>
          <w:rFonts w:ascii="Arial" w:hAnsi="Arial" w:cs="Arial"/>
        </w:rPr>
      </w:pPr>
      <w:r>
        <w:rPr>
          <w:rFonts w:ascii="Arial" w:hAnsi="Arial" w:cs="Arial"/>
        </w:rPr>
        <w:t>Entre 3 y 3,</w:t>
      </w:r>
      <w:r w:rsidR="005E5503" w:rsidRPr="005E5503">
        <w:rPr>
          <w:rFonts w:ascii="Arial" w:hAnsi="Arial" w:cs="Arial"/>
        </w:rPr>
        <w:t xml:space="preserve">49: Puntuación </w:t>
      </w:r>
      <w:r w:rsidR="005E5503" w:rsidRPr="005E5503">
        <w:rPr>
          <w:rFonts w:ascii="Arial" w:hAnsi="Arial" w:cs="Arial"/>
          <w:b/>
          <w:bCs/>
        </w:rPr>
        <w:t>ligeramente baja</w:t>
      </w:r>
      <w:r w:rsidR="005E5503" w:rsidRPr="005E5503">
        <w:rPr>
          <w:rFonts w:ascii="Arial" w:hAnsi="Arial" w:cs="Arial"/>
        </w:rPr>
        <w:t xml:space="preserve">. Se informará a los implicados y </w:t>
      </w:r>
      <w:r w:rsidR="004759B6">
        <w:rPr>
          <w:rFonts w:ascii="Arial" w:hAnsi="Arial" w:cs="Arial"/>
        </w:rPr>
        <w:t xml:space="preserve">se </w:t>
      </w:r>
      <w:r w:rsidR="005E5503" w:rsidRPr="005E5503">
        <w:rPr>
          <w:rFonts w:ascii="Arial" w:hAnsi="Arial" w:cs="Arial"/>
        </w:rPr>
        <w:t>realizará un seguimiento de la tendencia, pero no se efectuarán acciones de mejora específicas.</w:t>
      </w:r>
    </w:p>
    <w:p w14:paraId="38BD64DA" w14:textId="77777777" w:rsidR="005E5503" w:rsidRPr="005E5503" w:rsidRDefault="005E5503" w:rsidP="003108BD">
      <w:pPr>
        <w:pStyle w:val="Prrafodelista"/>
        <w:numPr>
          <w:ilvl w:val="1"/>
          <w:numId w:val="19"/>
        </w:numPr>
        <w:autoSpaceDE w:val="0"/>
        <w:autoSpaceDN w:val="0"/>
        <w:adjustRightInd w:val="0"/>
        <w:spacing w:line="276" w:lineRule="auto"/>
        <w:contextualSpacing w:val="0"/>
        <w:jc w:val="both"/>
        <w:rPr>
          <w:rFonts w:ascii="Arial" w:hAnsi="Arial" w:cs="Arial"/>
          <w:b/>
          <w:bCs/>
        </w:rPr>
      </w:pPr>
      <w:r w:rsidRPr="005E5503">
        <w:rPr>
          <w:rFonts w:ascii="Arial" w:hAnsi="Arial" w:cs="Arial"/>
        </w:rPr>
        <w:t>Inferior a 3 puntos: Puntuación</w:t>
      </w:r>
      <w:r w:rsidRPr="005E5503">
        <w:rPr>
          <w:rFonts w:ascii="Arial" w:hAnsi="Arial" w:cs="Arial"/>
          <w:b/>
          <w:bCs/>
        </w:rPr>
        <w:t xml:space="preserve"> baja</w:t>
      </w:r>
      <w:r w:rsidRPr="005E5503">
        <w:rPr>
          <w:rFonts w:ascii="Arial" w:hAnsi="Arial" w:cs="Arial"/>
        </w:rPr>
        <w:t>: Se informará a los implicados y en aquellos casos en los que la tendencia negativa se mantenga durante dos años consecutivos, se evaluarán las posibles causas y si corresponde, se llevarán a cabo acciones de mejora.</w:t>
      </w:r>
    </w:p>
    <w:p w14:paraId="54D2CCBF" w14:textId="77777777" w:rsidR="005E5503" w:rsidRPr="005E5503" w:rsidRDefault="005E5503" w:rsidP="005E5503">
      <w:pPr>
        <w:autoSpaceDE w:val="0"/>
        <w:autoSpaceDN w:val="0"/>
        <w:adjustRightInd w:val="0"/>
        <w:spacing w:after="0"/>
        <w:jc w:val="both"/>
        <w:rPr>
          <w:rFonts w:ascii="Arial" w:hAnsi="Arial" w:cs="Arial"/>
          <w:sz w:val="24"/>
          <w:szCs w:val="24"/>
        </w:rPr>
      </w:pPr>
    </w:p>
    <w:p w14:paraId="0F37C3E0" w14:textId="6DE9BF00" w:rsidR="005E5503" w:rsidRPr="00CB45A0" w:rsidRDefault="005E5503" w:rsidP="00CB45A0">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A) Resultados de encuestas de valoración de la actividad docent</w:t>
      </w:r>
      <w:r w:rsidR="00280C67">
        <w:rPr>
          <w:rFonts w:ascii="Arial" w:hAnsi="Arial" w:cs="Arial"/>
          <w:b/>
          <w:bCs/>
          <w:sz w:val="24"/>
          <w:szCs w:val="24"/>
        </w:rPr>
        <w:t>e</w:t>
      </w:r>
    </w:p>
    <w:p w14:paraId="74602587" w14:textId="28784519" w:rsidR="005E5503" w:rsidRPr="005E5503" w:rsidRDefault="00280C67" w:rsidP="00CB45A0">
      <w:pPr>
        <w:spacing w:after="120"/>
        <w:jc w:val="both"/>
        <w:rPr>
          <w:rFonts w:ascii="Arial" w:hAnsi="Arial" w:cs="Arial"/>
          <w:b/>
          <w:bCs/>
          <w:sz w:val="24"/>
          <w:szCs w:val="24"/>
        </w:rPr>
      </w:pPr>
      <w:r>
        <w:rPr>
          <w:rFonts w:ascii="Arial" w:hAnsi="Arial" w:cs="Arial"/>
          <w:b/>
          <w:bCs/>
          <w:sz w:val="24"/>
          <w:szCs w:val="24"/>
        </w:rPr>
        <w:t>A.1. Encuestas de estudiantes</w:t>
      </w:r>
    </w:p>
    <w:p w14:paraId="592370F1" w14:textId="775144F8" w:rsidR="005E5503" w:rsidRDefault="005E5503" w:rsidP="00CB45A0">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A.1.1. Satis</w:t>
      </w:r>
      <w:r w:rsidR="00280C67">
        <w:rPr>
          <w:rFonts w:ascii="Arial" w:hAnsi="Arial" w:cs="Arial"/>
          <w:b/>
          <w:bCs/>
          <w:sz w:val="24"/>
          <w:szCs w:val="24"/>
        </w:rPr>
        <w:t>facción con el Plan de Estudios</w:t>
      </w:r>
    </w:p>
    <w:p w14:paraId="3FB0BA7F" w14:textId="77777777" w:rsidR="005E5503" w:rsidRPr="00F05AD1" w:rsidRDefault="005E5503" w:rsidP="00280C67">
      <w:pPr>
        <w:autoSpaceDE w:val="0"/>
        <w:autoSpaceDN w:val="0"/>
        <w:adjustRightInd w:val="0"/>
        <w:spacing w:after="120"/>
        <w:jc w:val="both"/>
        <w:rPr>
          <w:rFonts w:ascii="Arial" w:hAnsi="Arial" w:cs="Arial"/>
          <w:sz w:val="24"/>
          <w:szCs w:val="24"/>
        </w:rPr>
      </w:pPr>
      <w:r w:rsidRPr="00F05AD1">
        <w:rPr>
          <w:rFonts w:ascii="Arial" w:hAnsi="Arial" w:cs="Arial"/>
          <w:sz w:val="24"/>
          <w:szCs w:val="24"/>
        </w:rPr>
        <w:t xml:space="preserve">La </w:t>
      </w:r>
      <w:r w:rsidRPr="00F05AD1">
        <w:rPr>
          <w:rFonts w:ascii="Arial" w:hAnsi="Arial" w:cs="Arial"/>
          <w:b/>
          <w:bCs/>
          <w:sz w:val="24"/>
          <w:szCs w:val="24"/>
        </w:rPr>
        <w:t xml:space="preserve">tasa de cobertura ha sido del </w:t>
      </w:r>
      <w:r w:rsidR="00442733" w:rsidRPr="00F05AD1">
        <w:rPr>
          <w:rFonts w:ascii="Arial" w:hAnsi="Arial" w:cs="Arial"/>
          <w:b/>
          <w:bCs/>
          <w:sz w:val="24"/>
          <w:szCs w:val="24"/>
        </w:rPr>
        <w:t>3,7</w:t>
      </w:r>
      <w:r w:rsidRPr="00F05AD1">
        <w:rPr>
          <w:rFonts w:ascii="Arial" w:hAnsi="Arial" w:cs="Arial"/>
          <w:b/>
          <w:bCs/>
          <w:sz w:val="24"/>
          <w:szCs w:val="24"/>
        </w:rPr>
        <w:t xml:space="preserve">% </w:t>
      </w:r>
      <w:r w:rsidR="00442733" w:rsidRPr="00F05AD1">
        <w:rPr>
          <w:rFonts w:ascii="Arial" w:hAnsi="Arial" w:cs="Arial"/>
          <w:sz w:val="24"/>
          <w:szCs w:val="24"/>
        </w:rPr>
        <w:t>(1 estudiante</w:t>
      </w:r>
      <w:r w:rsidRPr="00F05AD1">
        <w:rPr>
          <w:rFonts w:ascii="Arial" w:hAnsi="Arial" w:cs="Arial"/>
          <w:sz w:val="24"/>
          <w:szCs w:val="24"/>
        </w:rPr>
        <w:t>)</w:t>
      </w:r>
      <w:r w:rsidR="00B8064F">
        <w:rPr>
          <w:rFonts w:ascii="Arial" w:hAnsi="Arial" w:cs="Arial"/>
          <w:sz w:val="24"/>
          <w:szCs w:val="24"/>
        </w:rPr>
        <w:t>, descendiendo la cobertura en un 15,53% respecto al curso pasado (curso 2017/2018, 19,23%)</w:t>
      </w:r>
      <w:r w:rsidR="00374F55">
        <w:rPr>
          <w:rFonts w:ascii="Arial" w:hAnsi="Arial" w:cs="Arial"/>
          <w:sz w:val="24"/>
          <w:szCs w:val="24"/>
        </w:rPr>
        <w:t>, no pudié</w:t>
      </w:r>
      <w:r w:rsidR="00B8064F">
        <w:rPr>
          <w:rFonts w:ascii="Arial" w:hAnsi="Arial" w:cs="Arial"/>
          <w:sz w:val="24"/>
          <w:szCs w:val="24"/>
        </w:rPr>
        <w:t xml:space="preserve">ndose extraer conclusiones de este dato. </w:t>
      </w:r>
      <w:r w:rsidR="00A6782F" w:rsidRPr="00F05AD1">
        <w:rPr>
          <w:rFonts w:ascii="Arial" w:hAnsi="Arial" w:cs="Arial"/>
          <w:sz w:val="24"/>
          <w:szCs w:val="24"/>
        </w:rPr>
        <w:t xml:space="preserve"> </w:t>
      </w:r>
    </w:p>
    <w:p w14:paraId="79EF7805" w14:textId="77777777" w:rsidR="00A6782F" w:rsidRPr="00F05AD1" w:rsidRDefault="00A6782F" w:rsidP="005345F2">
      <w:pPr>
        <w:autoSpaceDE w:val="0"/>
        <w:autoSpaceDN w:val="0"/>
        <w:adjustRightInd w:val="0"/>
        <w:spacing w:after="120"/>
        <w:jc w:val="both"/>
        <w:rPr>
          <w:rFonts w:ascii="Arial" w:hAnsi="Arial" w:cs="Arial"/>
          <w:sz w:val="24"/>
          <w:szCs w:val="24"/>
        </w:rPr>
      </w:pPr>
      <w:r w:rsidRPr="00F05AD1">
        <w:rPr>
          <w:rFonts w:ascii="Arial" w:hAnsi="Arial" w:cs="Arial"/>
          <w:sz w:val="24"/>
          <w:szCs w:val="24"/>
        </w:rPr>
        <w:t>Se seguirá</w:t>
      </w:r>
      <w:r w:rsidR="00280C67" w:rsidRPr="00F05AD1">
        <w:rPr>
          <w:rFonts w:ascii="Arial" w:hAnsi="Arial" w:cs="Arial"/>
          <w:sz w:val="24"/>
          <w:szCs w:val="24"/>
        </w:rPr>
        <w:t>n</w:t>
      </w:r>
      <w:r w:rsidRPr="00F05AD1">
        <w:rPr>
          <w:rFonts w:ascii="Arial" w:hAnsi="Arial" w:cs="Arial"/>
          <w:sz w:val="24"/>
          <w:szCs w:val="24"/>
        </w:rPr>
        <w:t xml:space="preserve"> realizando recordatorios a los alumnos para aumentar el porcentaje de cobertura de las encuestas</w:t>
      </w:r>
      <w:r w:rsidR="00280C67" w:rsidRPr="00F05AD1">
        <w:rPr>
          <w:rFonts w:ascii="Arial" w:hAnsi="Arial" w:cs="Arial"/>
          <w:sz w:val="24"/>
          <w:szCs w:val="24"/>
        </w:rPr>
        <w:t>,</w:t>
      </w:r>
      <w:r w:rsidRPr="00F05AD1">
        <w:rPr>
          <w:rFonts w:ascii="Arial" w:hAnsi="Arial" w:cs="Arial"/>
          <w:sz w:val="24"/>
          <w:szCs w:val="24"/>
        </w:rPr>
        <w:t xml:space="preserve"> en los periodos de realización de las mismas.</w:t>
      </w:r>
    </w:p>
    <w:p w14:paraId="72DC4881" w14:textId="77777777" w:rsidR="005D6A23" w:rsidRPr="00F05AD1" w:rsidRDefault="00A6782F" w:rsidP="00AC7F55">
      <w:pPr>
        <w:autoSpaceDE w:val="0"/>
        <w:autoSpaceDN w:val="0"/>
        <w:adjustRightInd w:val="0"/>
        <w:spacing w:after="240"/>
        <w:jc w:val="both"/>
        <w:rPr>
          <w:rFonts w:ascii="Arial" w:hAnsi="Arial" w:cs="Arial"/>
          <w:b/>
          <w:sz w:val="24"/>
          <w:szCs w:val="24"/>
        </w:rPr>
      </w:pPr>
      <w:r w:rsidRPr="00F05AD1">
        <w:rPr>
          <w:rFonts w:ascii="Arial" w:hAnsi="Arial" w:cs="Arial"/>
          <w:b/>
          <w:sz w:val="24"/>
          <w:szCs w:val="24"/>
        </w:rPr>
        <w:t xml:space="preserve">Se </w:t>
      </w:r>
      <w:r w:rsidR="00E55CE7" w:rsidRPr="00F05AD1">
        <w:rPr>
          <w:rFonts w:ascii="Arial" w:hAnsi="Arial" w:cs="Arial"/>
          <w:b/>
          <w:sz w:val="24"/>
          <w:szCs w:val="24"/>
        </w:rPr>
        <w:t>mantiene</w:t>
      </w:r>
      <w:r w:rsidR="00FB6DEC">
        <w:rPr>
          <w:rFonts w:ascii="Arial" w:hAnsi="Arial" w:cs="Arial"/>
          <w:b/>
          <w:sz w:val="24"/>
          <w:szCs w:val="24"/>
        </w:rPr>
        <w:t>n</w:t>
      </w:r>
      <w:r w:rsidRPr="00F05AD1">
        <w:rPr>
          <w:rFonts w:ascii="Arial" w:hAnsi="Arial" w:cs="Arial"/>
          <w:b/>
          <w:sz w:val="24"/>
          <w:szCs w:val="24"/>
        </w:rPr>
        <w:t xml:space="preserve"> </w:t>
      </w:r>
      <w:r w:rsidR="00E55CE7" w:rsidRPr="00F05AD1">
        <w:rPr>
          <w:rFonts w:ascii="Arial" w:hAnsi="Arial" w:cs="Arial"/>
          <w:b/>
          <w:sz w:val="24"/>
          <w:szCs w:val="24"/>
        </w:rPr>
        <w:t>l</w:t>
      </w:r>
      <w:r w:rsidRPr="00F05AD1">
        <w:rPr>
          <w:rFonts w:ascii="Arial" w:hAnsi="Arial" w:cs="Arial"/>
          <w:b/>
          <w:sz w:val="24"/>
          <w:szCs w:val="24"/>
        </w:rPr>
        <w:t>a</w:t>
      </w:r>
      <w:r w:rsidR="00FB6DEC">
        <w:rPr>
          <w:rFonts w:ascii="Arial" w:hAnsi="Arial" w:cs="Arial"/>
          <w:b/>
          <w:sz w:val="24"/>
          <w:szCs w:val="24"/>
        </w:rPr>
        <w:t>s acciones</w:t>
      </w:r>
      <w:r w:rsidRPr="00F05AD1">
        <w:rPr>
          <w:rFonts w:ascii="Arial" w:hAnsi="Arial" w:cs="Arial"/>
          <w:b/>
          <w:sz w:val="24"/>
          <w:szCs w:val="24"/>
        </w:rPr>
        <w:t xml:space="preserve"> de mejora </w:t>
      </w:r>
      <w:r w:rsidR="00FB6DEC">
        <w:rPr>
          <w:rFonts w:ascii="Arial" w:hAnsi="Arial" w:cs="Arial"/>
          <w:b/>
          <w:sz w:val="24"/>
          <w:szCs w:val="24"/>
        </w:rPr>
        <w:t xml:space="preserve">abiertas el curso pasado </w:t>
      </w:r>
      <w:r w:rsidRPr="00F05AD1">
        <w:rPr>
          <w:rFonts w:ascii="Arial" w:hAnsi="Arial" w:cs="Arial"/>
          <w:b/>
          <w:sz w:val="24"/>
          <w:szCs w:val="24"/>
        </w:rPr>
        <w:t>para aumentar la coordinación docente</w:t>
      </w:r>
      <w:r w:rsidR="00E55CE7" w:rsidRPr="00F05AD1">
        <w:rPr>
          <w:rFonts w:ascii="Arial" w:hAnsi="Arial" w:cs="Arial"/>
          <w:b/>
          <w:sz w:val="24"/>
          <w:szCs w:val="24"/>
        </w:rPr>
        <w:t xml:space="preserve"> </w:t>
      </w:r>
      <w:r w:rsidR="00E3748C">
        <w:rPr>
          <w:rFonts w:ascii="Arial" w:hAnsi="Arial" w:cs="Arial"/>
          <w:b/>
          <w:sz w:val="24"/>
          <w:szCs w:val="24"/>
        </w:rPr>
        <w:t>y el personal de administración y servicios</w:t>
      </w:r>
      <w:r w:rsidR="00374F55">
        <w:rPr>
          <w:rFonts w:ascii="Arial" w:hAnsi="Arial" w:cs="Arial"/>
          <w:b/>
          <w:sz w:val="24"/>
          <w:szCs w:val="24"/>
        </w:rPr>
        <w:t>,</w:t>
      </w:r>
      <w:r w:rsidR="00E3748C">
        <w:rPr>
          <w:rFonts w:ascii="Arial" w:hAnsi="Arial" w:cs="Arial"/>
          <w:b/>
          <w:sz w:val="24"/>
          <w:szCs w:val="24"/>
        </w:rPr>
        <w:t xml:space="preserve"> </w:t>
      </w:r>
      <w:r w:rsidR="00E55CE7" w:rsidRPr="00F05AD1">
        <w:rPr>
          <w:rFonts w:ascii="Arial" w:hAnsi="Arial" w:cs="Arial"/>
          <w:b/>
          <w:sz w:val="24"/>
          <w:szCs w:val="24"/>
        </w:rPr>
        <w:t>por no contar todavía con el resultado de los cambios implementados en el curso 2019/2020</w:t>
      </w:r>
      <w:r w:rsidRPr="00F05AD1">
        <w:rPr>
          <w:rFonts w:ascii="Arial" w:hAnsi="Arial" w:cs="Arial"/>
          <w:b/>
          <w:sz w:val="24"/>
          <w:szCs w:val="24"/>
        </w:rPr>
        <w:t>.</w:t>
      </w:r>
    </w:p>
    <w:p w14:paraId="07D68443" w14:textId="6F8ECA85" w:rsidR="005E5503" w:rsidRPr="00AC7F55" w:rsidRDefault="005E5503" w:rsidP="00AC7F55">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 xml:space="preserve">A.1.2. </w:t>
      </w:r>
      <w:r w:rsidR="006B27FB" w:rsidRPr="00D83762">
        <w:rPr>
          <w:rFonts w:ascii="Arial" w:hAnsi="Arial" w:cs="Arial"/>
          <w:b/>
          <w:bCs/>
          <w:color w:val="000000"/>
          <w:sz w:val="24"/>
          <w:szCs w:val="24"/>
        </w:rPr>
        <w:t>Satisfacción con las asignaturas – Datos globales.</w:t>
      </w:r>
    </w:p>
    <w:p w14:paraId="4B9CBA82" w14:textId="77777777" w:rsidR="009F46E4" w:rsidRPr="00F05AD1" w:rsidRDefault="005E5503" w:rsidP="00280C67">
      <w:pPr>
        <w:autoSpaceDE w:val="0"/>
        <w:autoSpaceDN w:val="0"/>
        <w:adjustRightInd w:val="0"/>
        <w:spacing w:after="120"/>
        <w:jc w:val="both"/>
        <w:rPr>
          <w:rFonts w:ascii="Arial" w:hAnsi="Arial" w:cs="Arial"/>
          <w:sz w:val="24"/>
          <w:szCs w:val="24"/>
        </w:rPr>
      </w:pPr>
      <w:r w:rsidRPr="00F05AD1">
        <w:rPr>
          <w:rFonts w:ascii="Arial" w:hAnsi="Arial" w:cs="Arial"/>
          <w:sz w:val="24"/>
          <w:szCs w:val="24"/>
        </w:rPr>
        <w:t xml:space="preserve">La </w:t>
      </w:r>
      <w:r w:rsidRPr="00F05AD1">
        <w:rPr>
          <w:rFonts w:ascii="Arial" w:hAnsi="Arial" w:cs="Arial"/>
          <w:b/>
          <w:bCs/>
          <w:sz w:val="24"/>
          <w:szCs w:val="24"/>
        </w:rPr>
        <w:t>satisfacción global</w:t>
      </w:r>
      <w:r w:rsidRPr="00F05AD1">
        <w:rPr>
          <w:rFonts w:ascii="Arial" w:hAnsi="Arial" w:cs="Arial"/>
          <w:sz w:val="24"/>
          <w:szCs w:val="24"/>
        </w:rPr>
        <w:t xml:space="preserve"> de los estudiantes con las</w:t>
      </w:r>
      <w:r w:rsidRPr="00F05AD1">
        <w:rPr>
          <w:rFonts w:ascii="Arial" w:hAnsi="Arial" w:cs="Arial"/>
          <w:b/>
          <w:bCs/>
          <w:sz w:val="24"/>
          <w:szCs w:val="24"/>
        </w:rPr>
        <w:t xml:space="preserve"> asignaturas del Plan</w:t>
      </w:r>
      <w:r w:rsidRPr="00F05AD1">
        <w:rPr>
          <w:rFonts w:ascii="Arial" w:hAnsi="Arial" w:cs="Arial"/>
          <w:sz w:val="24"/>
          <w:szCs w:val="24"/>
        </w:rPr>
        <w:t xml:space="preserve"> ha sido de </w:t>
      </w:r>
      <w:r w:rsidR="00552F81" w:rsidRPr="00F05AD1">
        <w:rPr>
          <w:rFonts w:ascii="Arial" w:hAnsi="Arial" w:cs="Arial"/>
          <w:b/>
          <w:bCs/>
          <w:sz w:val="24"/>
          <w:szCs w:val="24"/>
        </w:rPr>
        <w:t>3,</w:t>
      </w:r>
      <w:r w:rsidR="000C2784" w:rsidRPr="00F05AD1">
        <w:rPr>
          <w:rFonts w:ascii="Arial" w:hAnsi="Arial" w:cs="Arial"/>
          <w:b/>
          <w:bCs/>
          <w:sz w:val="24"/>
          <w:szCs w:val="24"/>
        </w:rPr>
        <w:t>53</w:t>
      </w:r>
      <w:r w:rsidR="000C2784" w:rsidRPr="00F05AD1">
        <w:rPr>
          <w:rFonts w:ascii="Arial" w:hAnsi="Arial" w:cs="Arial"/>
          <w:bCs/>
          <w:sz w:val="24"/>
          <w:szCs w:val="24"/>
        </w:rPr>
        <w:t xml:space="preserve"> </w:t>
      </w:r>
      <w:r w:rsidR="00612785" w:rsidRPr="00F05AD1">
        <w:rPr>
          <w:rFonts w:ascii="Arial" w:hAnsi="Arial" w:cs="Arial"/>
          <w:sz w:val="24"/>
          <w:szCs w:val="24"/>
        </w:rPr>
        <w:t>puntos</w:t>
      </w:r>
      <w:r w:rsidR="00B022B7">
        <w:rPr>
          <w:rFonts w:ascii="Arial" w:hAnsi="Arial" w:cs="Arial"/>
          <w:sz w:val="24"/>
          <w:szCs w:val="24"/>
        </w:rPr>
        <w:t xml:space="preserve"> con </w:t>
      </w:r>
      <w:r w:rsidR="00B022B7" w:rsidRPr="00B022B7">
        <w:rPr>
          <w:rFonts w:ascii="Arial" w:hAnsi="Arial" w:cs="Arial"/>
          <w:b/>
          <w:sz w:val="24"/>
          <w:szCs w:val="24"/>
        </w:rPr>
        <w:t>15</w:t>
      </w:r>
      <w:r w:rsidR="00B022B7">
        <w:rPr>
          <w:rFonts w:ascii="Arial" w:hAnsi="Arial" w:cs="Arial"/>
          <w:sz w:val="24"/>
          <w:szCs w:val="24"/>
        </w:rPr>
        <w:t xml:space="preserve"> encuestas cumplimentadas</w:t>
      </w:r>
      <w:r w:rsidR="000C2784" w:rsidRPr="00F05AD1">
        <w:rPr>
          <w:rFonts w:ascii="Arial" w:hAnsi="Arial" w:cs="Arial"/>
          <w:sz w:val="24"/>
          <w:szCs w:val="24"/>
        </w:rPr>
        <w:t xml:space="preserve"> </w:t>
      </w:r>
      <w:r w:rsidR="00CB15F8">
        <w:rPr>
          <w:rFonts w:ascii="Arial" w:hAnsi="Arial" w:cs="Arial"/>
          <w:sz w:val="24"/>
          <w:szCs w:val="24"/>
        </w:rPr>
        <w:t xml:space="preserve">cobertura de 11,53% </w:t>
      </w:r>
      <w:r w:rsidR="00552F81" w:rsidRPr="00F05AD1">
        <w:rPr>
          <w:rFonts w:ascii="Arial" w:hAnsi="Arial" w:cs="Arial"/>
          <w:sz w:val="24"/>
          <w:szCs w:val="24"/>
        </w:rPr>
        <w:t>(0,</w:t>
      </w:r>
      <w:r w:rsidR="000C2784" w:rsidRPr="00F05AD1">
        <w:rPr>
          <w:rFonts w:ascii="Arial" w:hAnsi="Arial" w:cs="Arial"/>
          <w:sz w:val="24"/>
          <w:szCs w:val="24"/>
        </w:rPr>
        <w:t>53</w:t>
      </w:r>
      <w:r w:rsidRPr="00F05AD1">
        <w:rPr>
          <w:rFonts w:ascii="Arial" w:hAnsi="Arial" w:cs="Arial"/>
          <w:sz w:val="24"/>
          <w:szCs w:val="24"/>
        </w:rPr>
        <w:t xml:space="preserve"> puntos por </w:t>
      </w:r>
      <w:r w:rsidR="000C2784" w:rsidRPr="00F05AD1">
        <w:rPr>
          <w:rFonts w:ascii="Arial" w:hAnsi="Arial" w:cs="Arial"/>
          <w:sz w:val="24"/>
          <w:szCs w:val="24"/>
        </w:rPr>
        <w:t>encima</w:t>
      </w:r>
      <w:r w:rsidR="00F05AD1" w:rsidRPr="00F05AD1">
        <w:rPr>
          <w:rFonts w:ascii="Arial" w:hAnsi="Arial" w:cs="Arial"/>
          <w:sz w:val="24"/>
          <w:szCs w:val="24"/>
        </w:rPr>
        <w:t xml:space="preserve"> del curso anterior</w:t>
      </w:r>
      <w:r w:rsidR="00B022B7">
        <w:rPr>
          <w:rFonts w:ascii="Arial" w:hAnsi="Arial" w:cs="Arial"/>
          <w:sz w:val="24"/>
          <w:szCs w:val="24"/>
        </w:rPr>
        <w:t xml:space="preserve">, </w:t>
      </w:r>
      <w:r w:rsidR="00A62110">
        <w:rPr>
          <w:rFonts w:ascii="Arial" w:hAnsi="Arial" w:cs="Arial"/>
          <w:sz w:val="24"/>
          <w:szCs w:val="24"/>
        </w:rPr>
        <w:t xml:space="preserve">con </w:t>
      </w:r>
      <w:r w:rsidR="00B022B7">
        <w:rPr>
          <w:rFonts w:ascii="Arial" w:hAnsi="Arial" w:cs="Arial"/>
          <w:sz w:val="24"/>
          <w:szCs w:val="24"/>
        </w:rPr>
        <w:t>41 encuestas cumplimentadas</w:t>
      </w:r>
      <w:r w:rsidR="00612785" w:rsidRPr="00F05AD1">
        <w:rPr>
          <w:rFonts w:ascii="Arial" w:hAnsi="Arial" w:cs="Arial"/>
          <w:sz w:val="24"/>
          <w:szCs w:val="24"/>
        </w:rPr>
        <w:t xml:space="preserve">), situándose </w:t>
      </w:r>
      <w:r w:rsidR="00F05AD1" w:rsidRPr="00F05AD1">
        <w:rPr>
          <w:rFonts w:ascii="Arial" w:hAnsi="Arial" w:cs="Arial"/>
          <w:sz w:val="24"/>
          <w:szCs w:val="24"/>
        </w:rPr>
        <w:t xml:space="preserve">ligeramente </w:t>
      </w:r>
      <w:r w:rsidR="00612785" w:rsidRPr="00F05AD1">
        <w:rPr>
          <w:rFonts w:ascii="Arial" w:hAnsi="Arial" w:cs="Arial"/>
          <w:sz w:val="24"/>
          <w:szCs w:val="24"/>
        </w:rPr>
        <w:t>por debajo de la puntuación media de la UAM (3,8</w:t>
      </w:r>
      <w:r w:rsidR="000C2784" w:rsidRPr="00F05AD1">
        <w:rPr>
          <w:rFonts w:ascii="Arial" w:hAnsi="Arial" w:cs="Arial"/>
          <w:sz w:val="24"/>
          <w:szCs w:val="24"/>
        </w:rPr>
        <w:t>6</w:t>
      </w:r>
      <w:r w:rsidR="00612785" w:rsidRPr="00F05AD1">
        <w:rPr>
          <w:rFonts w:ascii="Arial" w:hAnsi="Arial" w:cs="Arial"/>
          <w:sz w:val="24"/>
          <w:szCs w:val="24"/>
        </w:rPr>
        <w:t>).</w:t>
      </w:r>
    </w:p>
    <w:p w14:paraId="56ABE198" w14:textId="77777777" w:rsidR="009F46E4" w:rsidRPr="00F05AD1" w:rsidRDefault="009F46E4" w:rsidP="009F46E4">
      <w:pPr>
        <w:autoSpaceDE w:val="0"/>
        <w:autoSpaceDN w:val="0"/>
        <w:adjustRightInd w:val="0"/>
        <w:spacing w:after="0"/>
        <w:jc w:val="both"/>
        <w:rPr>
          <w:rFonts w:ascii="Arial" w:hAnsi="Arial" w:cs="Arial"/>
          <w:sz w:val="24"/>
          <w:szCs w:val="24"/>
        </w:rPr>
      </w:pPr>
      <w:r w:rsidRPr="00F05AD1">
        <w:rPr>
          <w:rFonts w:ascii="Arial" w:hAnsi="Arial" w:cs="Arial"/>
          <w:sz w:val="24"/>
          <w:szCs w:val="24"/>
        </w:rPr>
        <w:t xml:space="preserve">Han obtenido una </w:t>
      </w:r>
      <w:r w:rsidRPr="00F05AD1">
        <w:rPr>
          <w:rFonts w:ascii="Arial" w:hAnsi="Arial" w:cs="Arial"/>
          <w:b/>
          <w:bCs/>
          <w:sz w:val="24"/>
          <w:szCs w:val="24"/>
        </w:rPr>
        <w:t>puntuación ligeramente baja</w:t>
      </w:r>
      <w:r w:rsidRPr="00F05AD1">
        <w:rPr>
          <w:rFonts w:ascii="Arial" w:hAnsi="Arial" w:cs="Arial"/>
          <w:sz w:val="24"/>
          <w:szCs w:val="24"/>
        </w:rPr>
        <w:t xml:space="preserve">, </w:t>
      </w:r>
      <w:r w:rsidR="00F05AD1">
        <w:rPr>
          <w:rFonts w:ascii="Arial" w:hAnsi="Arial" w:cs="Arial"/>
          <w:sz w:val="24"/>
          <w:szCs w:val="24"/>
        </w:rPr>
        <w:t xml:space="preserve">pero muy cercana al punto de corte </w:t>
      </w:r>
      <w:r w:rsidRPr="00F05AD1">
        <w:rPr>
          <w:rFonts w:ascii="Arial" w:hAnsi="Arial" w:cs="Arial"/>
          <w:sz w:val="24"/>
          <w:szCs w:val="24"/>
        </w:rPr>
        <w:t>las preguntas cerradas (P) relativas a los siguientes puntos:</w:t>
      </w:r>
    </w:p>
    <w:p w14:paraId="1AFA724A" w14:textId="77777777" w:rsidR="009F46E4" w:rsidRPr="00F05AD1" w:rsidRDefault="009F46E4" w:rsidP="003108BD">
      <w:pPr>
        <w:pStyle w:val="Prrafodelista"/>
        <w:numPr>
          <w:ilvl w:val="0"/>
          <w:numId w:val="18"/>
        </w:numPr>
        <w:autoSpaceDE w:val="0"/>
        <w:autoSpaceDN w:val="0"/>
        <w:adjustRightInd w:val="0"/>
        <w:jc w:val="both"/>
        <w:rPr>
          <w:rFonts w:ascii="Arial" w:hAnsi="Arial" w:cs="Arial"/>
        </w:rPr>
      </w:pPr>
      <w:r w:rsidRPr="00F05AD1">
        <w:rPr>
          <w:rFonts w:ascii="Arial" w:hAnsi="Arial" w:cs="Arial"/>
        </w:rPr>
        <w:t xml:space="preserve">(P1) </w:t>
      </w:r>
      <w:r w:rsidR="00DD181D" w:rsidRPr="00F05AD1">
        <w:rPr>
          <w:rFonts w:ascii="Arial" w:hAnsi="Arial" w:cs="Arial"/>
        </w:rPr>
        <w:t>Satisfacción</w:t>
      </w:r>
      <w:r w:rsidRPr="00F05AD1">
        <w:rPr>
          <w:rFonts w:ascii="Arial" w:hAnsi="Arial" w:cs="Arial"/>
        </w:rPr>
        <w:t xml:space="preserve"> </w:t>
      </w:r>
      <w:r w:rsidR="00DD181D" w:rsidRPr="00F05AD1">
        <w:rPr>
          <w:rFonts w:ascii="Arial" w:hAnsi="Arial" w:cs="Arial"/>
        </w:rPr>
        <w:t>guía</w:t>
      </w:r>
      <w:r w:rsidRPr="00F05AD1">
        <w:rPr>
          <w:rFonts w:ascii="Arial" w:hAnsi="Arial" w:cs="Arial"/>
        </w:rPr>
        <w:t xml:space="preserve"> docente</w:t>
      </w:r>
      <w:r w:rsidR="00F509E9" w:rsidRPr="00F05AD1">
        <w:rPr>
          <w:rFonts w:ascii="Arial" w:hAnsi="Arial" w:cs="Arial"/>
        </w:rPr>
        <w:t xml:space="preserve"> (</w:t>
      </w:r>
      <w:r w:rsidR="00F05AD1" w:rsidRPr="00F05AD1">
        <w:rPr>
          <w:rFonts w:ascii="Arial" w:hAnsi="Arial" w:cs="Arial"/>
        </w:rPr>
        <w:t>+</w:t>
      </w:r>
      <w:r w:rsidR="00F509E9" w:rsidRPr="00F05AD1">
        <w:rPr>
          <w:rFonts w:ascii="Arial" w:hAnsi="Arial" w:cs="Arial"/>
        </w:rPr>
        <w:t>)</w:t>
      </w:r>
    </w:p>
    <w:p w14:paraId="14FF5435" w14:textId="77777777" w:rsidR="00F05AD1" w:rsidRDefault="00F05AD1" w:rsidP="003108BD">
      <w:pPr>
        <w:pStyle w:val="Prrafodelista"/>
        <w:numPr>
          <w:ilvl w:val="0"/>
          <w:numId w:val="18"/>
        </w:numPr>
        <w:autoSpaceDE w:val="0"/>
        <w:autoSpaceDN w:val="0"/>
        <w:adjustRightInd w:val="0"/>
        <w:jc w:val="both"/>
        <w:rPr>
          <w:rFonts w:ascii="Arial" w:hAnsi="Arial" w:cs="Arial"/>
        </w:rPr>
      </w:pPr>
      <w:r w:rsidRPr="00F05AD1">
        <w:rPr>
          <w:rFonts w:ascii="Arial" w:hAnsi="Arial" w:cs="Arial"/>
        </w:rPr>
        <w:lastRenderedPageBreak/>
        <w:t>(P5) Tiempo de prácticas suficiente (+)</w:t>
      </w:r>
    </w:p>
    <w:p w14:paraId="224E2822" w14:textId="77777777" w:rsidR="00F05AD1" w:rsidRPr="00F05AD1" w:rsidRDefault="00F05AD1" w:rsidP="00B022B7">
      <w:pPr>
        <w:pStyle w:val="Prrafodelista"/>
        <w:autoSpaceDE w:val="0"/>
        <w:autoSpaceDN w:val="0"/>
        <w:adjustRightInd w:val="0"/>
        <w:jc w:val="both"/>
        <w:rPr>
          <w:rFonts w:ascii="Arial" w:hAnsi="Arial" w:cs="Arial"/>
        </w:rPr>
      </w:pPr>
    </w:p>
    <w:p w14:paraId="2B6660A4" w14:textId="77777777" w:rsidR="00F05AD1" w:rsidRDefault="00F05AD1" w:rsidP="00F05AD1">
      <w:pPr>
        <w:autoSpaceDE w:val="0"/>
        <w:autoSpaceDN w:val="0"/>
        <w:adjustRightInd w:val="0"/>
        <w:jc w:val="both"/>
        <w:rPr>
          <w:rFonts w:ascii="Arial" w:hAnsi="Arial" w:cs="Arial"/>
          <w:b/>
          <w:sz w:val="24"/>
          <w:szCs w:val="24"/>
        </w:rPr>
      </w:pPr>
      <w:r w:rsidRPr="00F05AD1">
        <w:rPr>
          <w:rFonts w:ascii="Arial" w:hAnsi="Arial" w:cs="Arial"/>
          <w:b/>
          <w:sz w:val="24"/>
          <w:szCs w:val="24"/>
        </w:rPr>
        <w:t>Ninguna</w:t>
      </w:r>
      <w:r w:rsidRPr="00F05AD1">
        <w:rPr>
          <w:rFonts w:ascii="Arial" w:hAnsi="Arial" w:cs="Arial"/>
          <w:sz w:val="24"/>
          <w:szCs w:val="24"/>
        </w:rPr>
        <w:t xml:space="preserve"> pregunta ha obtenido una </w:t>
      </w:r>
      <w:r w:rsidRPr="00F05AD1">
        <w:rPr>
          <w:rFonts w:ascii="Arial" w:hAnsi="Arial" w:cs="Arial"/>
          <w:b/>
          <w:sz w:val="24"/>
          <w:szCs w:val="24"/>
        </w:rPr>
        <w:t>puntuación baja</w:t>
      </w:r>
      <w:r>
        <w:rPr>
          <w:rFonts w:ascii="Arial" w:hAnsi="Arial" w:cs="Arial"/>
          <w:b/>
          <w:sz w:val="24"/>
          <w:szCs w:val="24"/>
        </w:rPr>
        <w:t>.</w:t>
      </w:r>
    </w:p>
    <w:p w14:paraId="11964793" w14:textId="77777777" w:rsidR="00183217" w:rsidRPr="00B022B7" w:rsidRDefault="00F05AD1" w:rsidP="00B022B7">
      <w:pPr>
        <w:autoSpaceDE w:val="0"/>
        <w:autoSpaceDN w:val="0"/>
        <w:adjustRightInd w:val="0"/>
        <w:spacing w:after="120"/>
        <w:jc w:val="both"/>
        <w:rPr>
          <w:rFonts w:ascii="Arial" w:hAnsi="Arial" w:cs="Arial"/>
          <w:sz w:val="24"/>
          <w:szCs w:val="24"/>
        </w:rPr>
      </w:pPr>
      <w:r w:rsidRPr="00B022B7">
        <w:rPr>
          <w:rFonts w:ascii="Arial" w:hAnsi="Arial" w:cs="Arial"/>
          <w:sz w:val="24"/>
          <w:szCs w:val="24"/>
        </w:rPr>
        <w:t>Han mejorado, superando el punto de corte, los resultados ligeramente bajos en las preguntas cerradas</w:t>
      </w:r>
      <w:r w:rsidR="00AB0B38">
        <w:rPr>
          <w:rFonts w:ascii="Arial" w:hAnsi="Arial" w:cs="Arial"/>
          <w:sz w:val="24"/>
          <w:szCs w:val="24"/>
        </w:rPr>
        <w:t>:</w:t>
      </w:r>
      <w:r w:rsidRPr="00B022B7">
        <w:rPr>
          <w:rFonts w:ascii="Arial" w:hAnsi="Arial" w:cs="Arial"/>
          <w:sz w:val="24"/>
          <w:szCs w:val="24"/>
        </w:rPr>
        <w:t xml:space="preserve"> 2 (</w:t>
      </w:r>
      <w:r w:rsidR="009F46E4" w:rsidRPr="00B022B7">
        <w:rPr>
          <w:rFonts w:ascii="Arial" w:hAnsi="Arial" w:cs="Arial"/>
          <w:sz w:val="24"/>
          <w:szCs w:val="24"/>
        </w:rPr>
        <w:t>Objetivos guía cumplidos</w:t>
      </w:r>
      <w:r w:rsidRPr="00B022B7">
        <w:rPr>
          <w:rFonts w:ascii="Arial" w:hAnsi="Arial" w:cs="Arial"/>
          <w:sz w:val="24"/>
          <w:szCs w:val="24"/>
        </w:rPr>
        <w:t>), 3 (</w:t>
      </w:r>
      <w:r w:rsidR="009F46E4" w:rsidRPr="00B022B7">
        <w:rPr>
          <w:rFonts w:ascii="Arial" w:hAnsi="Arial" w:cs="Arial"/>
          <w:sz w:val="24"/>
          <w:szCs w:val="24"/>
        </w:rPr>
        <w:t>Evaluación según guía</w:t>
      </w:r>
      <w:r w:rsidRPr="00B022B7">
        <w:rPr>
          <w:rFonts w:ascii="Arial" w:hAnsi="Arial" w:cs="Arial"/>
          <w:sz w:val="24"/>
          <w:szCs w:val="24"/>
        </w:rPr>
        <w:t>), 4</w:t>
      </w:r>
      <w:r w:rsidR="009F46E4" w:rsidRPr="00B022B7">
        <w:rPr>
          <w:rFonts w:ascii="Arial" w:hAnsi="Arial" w:cs="Arial"/>
          <w:sz w:val="24"/>
          <w:szCs w:val="24"/>
        </w:rPr>
        <w:t xml:space="preserve"> </w:t>
      </w:r>
      <w:r w:rsidRPr="00B022B7">
        <w:rPr>
          <w:rFonts w:ascii="Arial" w:hAnsi="Arial" w:cs="Arial"/>
          <w:sz w:val="24"/>
          <w:szCs w:val="24"/>
        </w:rPr>
        <w:t>(</w:t>
      </w:r>
      <w:r w:rsidR="009F46E4" w:rsidRPr="00B022B7">
        <w:rPr>
          <w:rFonts w:ascii="Arial" w:hAnsi="Arial" w:cs="Arial"/>
          <w:sz w:val="24"/>
          <w:szCs w:val="24"/>
        </w:rPr>
        <w:t>Profesores coordinados</w:t>
      </w:r>
      <w:r w:rsidRPr="00B022B7">
        <w:rPr>
          <w:rFonts w:ascii="Arial" w:hAnsi="Arial" w:cs="Arial"/>
          <w:sz w:val="24"/>
          <w:szCs w:val="24"/>
        </w:rPr>
        <w:t>), 6</w:t>
      </w:r>
      <w:r w:rsidR="009F46E4" w:rsidRPr="00B022B7">
        <w:rPr>
          <w:rFonts w:ascii="Arial" w:hAnsi="Arial" w:cs="Arial"/>
          <w:sz w:val="24"/>
          <w:szCs w:val="24"/>
        </w:rPr>
        <w:t xml:space="preserve"> </w:t>
      </w:r>
      <w:r w:rsidRPr="00B022B7">
        <w:rPr>
          <w:rFonts w:ascii="Arial" w:hAnsi="Arial" w:cs="Arial"/>
          <w:sz w:val="24"/>
          <w:szCs w:val="24"/>
        </w:rPr>
        <w:t>(</w:t>
      </w:r>
      <w:r w:rsidR="009F46E4" w:rsidRPr="00B022B7">
        <w:rPr>
          <w:rFonts w:ascii="Arial" w:hAnsi="Arial" w:cs="Arial"/>
          <w:sz w:val="24"/>
          <w:szCs w:val="24"/>
        </w:rPr>
        <w:t>Recursos prácticas adecuados</w:t>
      </w:r>
      <w:r w:rsidRPr="00B022B7">
        <w:rPr>
          <w:rFonts w:ascii="Arial" w:hAnsi="Arial" w:cs="Arial"/>
          <w:sz w:val="24"/>
          <w:szCs w:val="24"/>
        </w:rPr>
        <w:t>)</w:t>
      </w:r>
      <w:r w:rsidR="00B022B7" w:rsidRPr="00B022B7">
        <w:rPr>
          <w:rFonts w:ascii="Arial" w:hAnsi="Arial" w:cs="Arial"/>
          <w:sz w:val="24"/>
          <w:szCs w:val="24"/>
        </w:rPr>
        <w:t xml:space="preserve"> y los resultados bajos de la pregunta</w:t>
      </w:r>
      <w:r w:rsidRPr="00B022B7">
        <w:rPr>
          <w:rFonts w:ascii="Arial" w:hAnsi="Arial" w:cs="Arial"/>
          <w:sz w:val="24"/>
          <w:szCs w:val="24"/>
        </w:rPr>
        <w:t xml:space="preserve"> 7 (Carga créditos adecuada)</w:t>
      </w:r>
      <w:r w:rsidR="00B022B7" w:rsidRPr="00B022B7">
        <w:rPr>
          <w:rFonts w:ascii="Arial" w:hAnsi="Arial" w:cs="Arial"/>
          <w:sz w:val="24"/>
          <w:szCs w:val="24"/>
        </w:rPr>
        <w:t>.</w:t>
      </w:r>
      <w:r w:rsidR="00AB0B38">
        <w:rPr>
          <w:rFonts w:ascii="Arial" w:hAnsi="Arial" w:cs="Arial"/>
          <w:sz w:val="24"/>
          <w:szCs w:val="24"/>
        </w:rPr>
        <w:t xml:space="preserve"> La pregunta cerrada 5 ha pasado de una puntuaci</w:t>
      </w:r>
      <w:r w:rsidR="00CB15F8">
        <w:rPr>
          <w:rFonts w:ascii="Arial" w:hAnsi="Arial" w:cs="Arial"/>
          <w:sz w:val="24"/>
          <w:szCs w:val="24"/>
        </w:rPr>
        <w:t>ón baja a ligeramente baja situá</w:t>
      </w:r>
      <w:r w:rsidR="00AB0B38">
        <w:rPr>
          <w:rFonts w:ascii="Arial" w:hAnsi="Arial" w:cs="Arial"/>
          <w:sz w:val="24"/>
          <w:szCs w:val="24"/>
        </w:rPr>
        <w:t>ndose cerca del punto de corte y la p</w:t>
      </w:r>
      <w:r w:rsidR="0050702A">
        <w:rPr>
          <w:rFonts w:ascii="Arial" w:hAnsi="Arial" w:cs="Arial"/>
          <w:sz w:val="24"/>
          <w:szCs w:val="24"/>
        </w:rPr>
        <w:t>regunta cerrada 1 sigue mantenié</w:t>
      </w:r>
      <w:r w:rsidR="00AB0B38">
        <w:rPr>
          <w:rFonts w:ascii="Arial" w:hAnsi="Arial" w:cs="Arial"/>
          <w:sz w:val="24"/>
          <w:szCs w:val="24"/>
        </w:rPr>
        <w:t xml:space="preserve">ndose ligeramente </w:t>
      </w:r>
      <w:r w:rsidR="00E208B2">
        <w:rPr>
          <w:rFonts w:ascii="Arial" w:hAnsi="Arial" w:cs="Arial"/>
          <w:sz w:val="24"/>
          <w:szCs w:val="24"/>
        </w:rPr>
        <w:t>baja,</w:t>
      </w:r>
      <w:r w:rsidR="00AB0B38">
        <w:rPr>
          <w:rFonts w:ascii="Arial" w:hAnsi="Arial" w:cs="Arial"/>
          <w:sz w:val="24"/>
          <w:szCs w:val="24"/>
        </w:rPr>
        <w:t xml:space="preserve"> pero</w:t>
      </w:r>
      <w:r w:rsidR="0050702A">
        <w:rPr>
          <w:rFonts w:ascii="Arial" w:hAnsi="Arial" w:cs="Arial"/>
          <w:sz w:val="24"/>
          <w:szCs w:val="24"/>
        </w:rPr>
        <w:t xml:space="preserve"> se sitú</w:t>
      </w:r>
      <w:r w:rsidR="003A0B93">
        <w:rPr>
          <w:rFonts w:ascii="Arial" w:hAnsi="Arial" w:cs="Arial"/>
          <w:sz w:val="24"/>
          <w:szCs w:val="24"/>
        </w:rPr>
        <w:t>a cerca del punto de corte.</w:t>
      </w:r>
    </w:p>
    <w:p w14:paraId="4D449DA1" w14:textId="77777777" w:rsidR="00990CBE" w:rsidRPr="003A0B93" w:rsidRDefault="00990CBE" w:rsidP="006B27FB">
      <w:pPr>
        <w:autoSpaceDE w:val="0"/>
        <w:autoSpaceDN w:val="0"/>
        <w:adjustRightInd w:val="0"/>
        <w:spacing w:after="240"/>
        <w:jc w:val="both"/>
        <w:rPr>
          <w:rFonts w:ascii="Arial" w:hAnsi="Arial" w:cs="Arial"/>
          <w:sz w:val="24"/>
          <w:szCs w:val="24"/>
        </w:rPr>
      </w:pPr>
      <w:r w:rsidRPr="003A0B93">
        <w:rPr>
          <w:rFonts w:ascii="Arial" w:hAnsi="Arial" w:cs="Arial"/>
          <w:sz w:val="24"/>
          <w:szCs w:val="24"/>
        </w:rPr>
        <w:t xml:space="preserve">Se realizará un seguimiento de la tendencia de </w:t>
      </w:r>
      <w:r w:rsidR="003A0B93">
        <w:rPr>
          <w:rFonts w:ascii="Arial" w:hAnsi="Arial" w:cs="Arial"/>
          <w:sz w:val="24"/>
          <w:szCs w:val="24"/>
        </w:rPr>
        <w:t>las preguntas cerradas con una puntuación ligeramente baja</w:t>
      </w:r>
      <w:r w:rsidRPr="003A0B93">
        <w:rPr>
          <w:rFonts w:ascii="Arial" w:hAnsi="Arial" w:cs="Arial"/>
          <w:sz w:val="24"/>
          <w:szCs w:val="24"/>
        </w:rPr>
        <w:t xml:space="preserve"> en el próximo curso académico </w:t>
      </w:r>
      <w:r w:rsidR="0055083C" w:rsidRPr="003A0B93">
        <w:rPr>
          <w:rFonts w:ascii="Arial" w:hAnsi="Arial" w:cs="Arial"/>
          <w:sz w:val="24"/>
          <w:szCs w:val="24"/>
        </w:rPr>
        <w:t>20</w:t>
      </w:r>
      <w:r w:rsidR="003A0B93">
        <w:rPr>
          <w:rFonts w:ascii="Arial" w:hAnsi="Arial" w:cs="Arial"/>
          <w:sz w:val="24"/>
          <w:szCs w:val="24"/>
        </w:rPr>
        <w:t>19</w:t>
      </w:r>
      <w:r w:rsidR="004D7598" w:rsidRPr="003A0B93">
        <w:rPr>
          <w:rFonts w:ascii="Arial" w:hAnsi="Arial" w:cs="Arial"/>
          <w:sz w:val="24"/>
          <w:szCs w:val="24"/>
        </w:rPr>
        <w:t>/</w:t>
      </w:r>
      <w:r w:rsidR="00BF7224" w:rsidRPr="003A0B93">
        <w:rPr>
          <w:rFonts w:ascii="Arial" w:hAnsi="Arial" w:cs="Arial"/>
          <w:sz w:val="24"/>
          <w:szCs w:val="24"/>
        </w:rPr>
        <w:t>20</w:t>
      </w:r>
      <w:r w:rsidR="003A0B93">
        <w:rPr>
          <w:rFonts w:ascii="Arial" w:hAnsi="Arial" w:cs="Arial"/>
          <w:sz w:val="24"/>
          <w:szCs w:val="24"/>
        </w:rPr>
        <w:t>20</w:t>
      </w:r>
      <w:r w:rsidR="005345F2" w:rsidRPr="003A0B93">
        <w:rPr>
          <w:rFonts w:ascii="Arial" w:hAnsi="Arial" w:cs="Arial"/>
          <w:bCs/>
          <w:sz w:val="24"/>
          <w:szCs w:val="24"/>
        </w:rPr>
        <w:t>.</w:t>
      </w:r>
    </w:p>
    <w:p w14:paraId="2BF5C90A" w14:textId="4795B6BB" w:rsidR="006B27FB" w:rsidRPr="006B27FB" w:rsidRDefault="006B27FB" w:rsidP="008C4077">
      <w:pPr>
        <w:autoSpaceDE w:val="0"/>
        <w:autoSpaceDN w:val="0"/>
        <w:adjustRightInd w:val="0"/>
        <w:spacing w:after="120"/>
        <w:jc w:val="both"/>
        <w:rPr>
          <w:rFonts w:ascii="Arial" w:hAnsi="Arial" w:cs="Arial"/>
          <w:color w:val="FF0000"/>
          <w:sz w:val="24"/>
          <w:szCs w:val="24"/>
        </w:rPr>
      </w:pPr>
      <w:r w:rsidRPr="006B27FB">
        <w:rPr>
          <w:rFonts w:ascii="Arial" w:hAnsi="Arial" w:cs="Arial"/>
          <w:b/>
          <w:bCs/>
          <w:sz w:val="24"/>
          <w:szCs w:val="24"/>
        </w:rPr>
        <w:t xml:space="preserve">A.1.3. </w:t>
      </w:r>
      <w:r w:rsidRPr="006B27FB">
        <w:rPr>
          <w:rFonts w:ascii="Arial" w:hAnsi="Arial" w:cs="Arial"/>
          <w:b/>
          <w:bCs/>
          <w:color w:val="000000"/>
          <w:sz w:val="24"/>
          <w:szCs w:val="24"/>
        </w:rPr>
        <w:t>Satisfacción con las asignaturas – Datos individuales.</w:t>
      </w:r>
    </w:p>
    <w:p w14:paraId="5C60116A" w14:textId="6503B891" w:rsidR="00CB15F8" w:rsidRPr="005E5503" w:rsidRDefault="006B27FB" w:rsidP="008C4077">
      <w:pPr>
        <w:autoSpaceDE w:val="0"/>
        <w:autoSpaceDN w:val="0"/>
        <w:adjustRightInd w:val="0"/>
        <w:spacing w:after="120"/>
        <w:jc w:val="both"/>
        <w:rPr>
          <w:rFonts w:ascii="Arial" w:hAnsi="Arial" w:cs="Arial"/>
          <w:sz w:val="24"/>
          <w:szCs w:val="24"/>
        </w:rPr>
      </w:pPr>
      <w:r>
        <w:rPr>
          <w:rFonts w:ascii="Arial" w:hAnsi="Arial" w:cs="Arial"/>
          <w:sz w:val="24"/>
          <w:szCs w:val="24"/>
        </w:rPr>
        <w:t>L</w:t>
      </w:r>
      <w:r w:rsidR="005E5503" w:rsidRPr="005E5503">
        <w:rPr>
          <w:rFonts w:ascii="Arial" w:hAnsi="Arial" w:cs="Arial"/>
          <w:sz w:val="24"/>
          <w:szCs w:val="24"/>
        </w:rPr>
        <w:t xml:space="preserve">a tabla siguiente muestra los datos correspondientes a </w:t>
      </w:r>
      <w:r w:rsidR="00CB15F8">
        <w:rPr>
          <w:rFonts w:ascii="Arial" w:hAnsi="Arial" w:cs="Arial"/>
          <w:sz w:val="24"/>
          <w:szCs w:val="24"/>
        </w:rPr>
        <w:t>las</w:t>
      </w:r>
      <w:r w:rsidR="005E5503" w:rsidRPr="005E5503">
        <w:rPr>
          <w:rFonts w:ascii="Arial" w:hAnsi="Arial" w:cs="Arial"/>
          <w:sz w:val="24"/>
          <w:szCs w:val="24"/>
        </w:rPr>
        <w:t xml:space="preserve"> asignaturas</w:t>
      </w:r>
      <w:r w:rsidR="00CB15F8" w:rsidRPr="00CB15F8">
        <w:rPr>
          <w:rFonts w:ascii="Arial" w:hAnsi="Arial" w:cs="Arial"/>
          <w:color w:val="000000"/>
          <w:sz w:val="24"/>
          <w:szCs w:val="24"/>
        </w:rPr>
        <w:t xml:space="preserve"> que han sido analizadas por contar con una tasa de cobertura de al menos, un 10%. </w:t>
      </w:r>
      <w:r w:rsidR="00CB15F8">
        <w:rPr>
          <w:rFonts w:ascii="Arial" w:hAnsi="Arial" w:cs="Arial"/>
          <w:sz w:val="24"/>
          <w:szCs w:val="24"/>
        </w:rPr>
        <w:t xml:space="preserve"> </w:t>
      </w:r>
      <w:r w:rsidR="005E5503" w:rsidRPr="005E5503">
        <w:rPr>
          <w:rFonts w:ascii="Arial" w:hAnsi="Arial" w:cs="Arial"/>
          <w:b/>
          <w:bCs/>
          <w:sz w:val="24"/>
          <w:szCs w:val="24"/>
        </w:rPr>
        <w:t>C</w:t>
      </w:r>
      <w:r w:rsidR="005E5503" w:rsidRPr="005E5503">
        <w:rPr>
          <w:rFonts w:ascii="Arial" w:hAnsi="Arial" w:cs="Arial"/>
          <w:sz w:val="24"/>
          <w:szCs w:val="24"/>
        </w:rPr>
        <w:t xml:space="preserve"> representa la tasa de cobertura sobre estudiantes matriculados en la asignatura, y </w:t>
      </w:r>
      <w:r w:rsidR="005E5503" w:rsidRPr="005E5503">
        <w:rPr>
          <w:rFonts w:ascii="Arial" w:hAnsi="Arial" w:cs="Arial"/>
          <w:b/>
          <w:bCs/>
          <w:sz w:val="24"/>
          <w:szCs w:val="24"/>
        </w:rPr>
        <w:t>S</w:t>
      </w:r>
      <w:r w:rsidR="005E5503" w:rsidRPr="005E5503">
        <w:rPr>
          <w:rFonts w:ascii="Arial" w:hAnsi="Arial" w:cs="Arial"/>
          <w:sz w:val="24"/>
          <w:szCs w:val="24"/>
        </w:rPr>
        <w:t xml:space="preserve">, el </w:t>
      </w:r>
      <w:r w:rsidR="005E5503" w:rsidRPr="005E5503">
        <w:rPr>
          <w:rFonts w:ascii="Arial" w:hAnsi="Arial" w:cs="Arial"/>
          <w:b/>
          <w:bCs/>
          <w:sz w:val="24"/>
          <w:szCs w:val="24"/>
        </w:rPr>
        <w:t>grado de satisfacción</w:t>
      </w:r>
      <w:r w:rsidR="005E5503" w:rsidRPr="005E5503">
        <w:rPr>
          <w:rFonts w:ascii="Arial" w:hAnsi="Arial" w:cs="Arial"/>
          <w:sz w:val="24"/>
          <w:szCs w:val="24"/>
        </w:rPr>
        <w:t xml:space="preserve"> en una escala de 1 a 5</w:t>
      </w:r>
      <w:r w:rsidR="005E5503" w:rsidRPr="00CB15F8">
        <w:rPr>
          <w:rFonts w:ascii="Arial" w:hAnsi="Arial" w:cs="Arial"/>
          <w:sz w:val="24"/>
          <w:szCs w:val="24"/>
        </w:rPr>
        <w:t>.</w:t>
      </w:r>
      <w:r w:rsidR="00CB15F8" w:rsidRPr="00CB15F8">
        <w:rPr>
          <w:rFonts w:ascii="Arial" w:hAnsi="Arial" w:cs="Arial"/>
          <w:sz w:val="24"/>
          <w:szCs w:val="24"/>
        </w:rPr>
        <w:t xml:space="preserve"> </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6359"/>
        <w:gridCol w:w="1127"/>
        <w:gridCol w:w="1008"/>
      </w:tblGrid>
      <w:tr w:rsidR="005E5503" w:rsidRPr="005E5503" w14:paraId="7EAEDB84" w14:textId="77777777" w:rsidTr="00CB15F8">
        <w:tc>
          <w:tcPr>
            <w:tcW w:w="6359" w:type="dxa"/>
            <w:shd w:val="clear" w:color="auto" w:fill="auto"/>
            <w:vAlign w:val="center"/>
          </w:tcPr>
          <w:p w14:paraId="6C88E6DF" w14:textId="77777777" w:rsidR="005E5503" w:rsidRPr="00A6782F" w:rsidRDefault="005E5503" w:rsidP="005E5503">
            <w:pPr>
              <w:spacing w:after="0"/>
              <w:jc w:val="both"/>
              <w:rPr>
                <w:rFonts w:ascii="Arial" w:hAnsi="Arial" w:cs="Arial"/>
                <w:sz w:val="24"/>
                <w:szCs w:val="24"/>
                <w:lang w:val="es-ES"/>
              </w:rPr>
            </w:pPr>
            <w:r w:rsidRPr="00A6782F">
              <w:rPr>
                <w:rFonts w:ascii="Arial" w:hAnsi="Arial" w:cs="Arial"/>
                <w:b/>
                <w:bCs/>
                <w:sz w:val="24"/>
                <w:szCs w:val="24"/>
                <w:lang w:val="es-ES"/>
              </w:rPr>
              <w:t>Asignatura</w:t>
            </w:r>
          </w:p>
        </w:tc>
        <w:tc>
          <w:tcPr>
            <w:tcW w:w="1127" w:type="dxa"/>
            <w:shd w:val="clear" w:color="auto" w:fill="auto"/>
            <w:vAlign w:val="center"/>
          </w:tcPr>
          <w:p w14:paraId="5B0DF145" w14:textId="77777777" w:rsidR="005E5503" w:rsidRPr="00A6782F" w:rsidRDefault="005E5503" w:rsidP="00B74CD4">
            <w:pPr>
              <w:spacing w:after="0"/>
              <w:jc w:val="center"/>
              <w:rPr>
                <w:rFonts w:ascii="Arial" w:hAnsi="Arial" w:cs="Arial"/>
                <w:sz w:val="24"/>
                <w:szCs w:val="24"/>
                <w:lang w:val="es-ES"/>
              </w:rPr>
            </w:pPr>
            <w:r w:rsidRPr="00A6782F">
              <w:rPr>
                <w:rFonts w:ascii="Arial" w:hAnsi="Arial" w:cs="Arial"/>
                <w:b/>
                <w:bCs/>
                <w:sz w:val="24"/>
                <w:szCs w:val="24"/>
                <w:lang w:val="es-ES"/>
              </w:rPr>
              <w:t>C</w:t>
            </w:r>
          </w:p>
        </w:tc>
        <w:tc>
          <w:tcPr>
            <w:tcW w:w="1008" w:type="dxa"/>
            <w:shd w:val="clear" w:color="auto" w:fill="auto"/>
            <w:vAlign w:val="center"/>
          </w:tcPr>
          <w:p w14:paraId="40EDD270" w14:textId="77777777" w:rsidR="005E5503" w:rsidRPr="00A6782F" w:rsidRDefault="005E5503" w:rsidP="00B74CD4">
            <w:pPr>
              <w:autoSpaceDE w:val="0"/>
              <w:autoSpaceDN w:val="0"/>
              <w:adjustRightInd w:val="0"/>
              <w:spacing w:after="0"/>
              <w:jc w:val="center"/>
              <w:rPr>
                <w:rFonts w:ascii="Arial" w:hAnsi="Arial" w:cs="Arial"/>
                <w:b/>
                <w:bCs/>
                <w:sz w:val="24"/>
                <w:szCs w:val="24"/>
                <w:lang w:val="es-ES"/>
              </w:rPr>
            </w:pPr>
            <w:r w:rsidRPr="00A6782F">
              <w:rPr>
                <w:rFonts w:ascii="Arial" w:hAnsi="Arial" w:cs="Arial"/>
                <w:b/>
                <w:bCs/>
                <w:sz w:val="24"/>
                <w:szCs w:val="24"/>
                <w:lang w:val="es-ES"/>
              </w:rPr>
              <w:t>S</w:t>
            </w:r>
          </w:p>
        </w:tc>
      </w:tr>
      <w:tr w:rsidR="005E5503" w:rsidRPr="005E5503" w14:paraId="78552B0A" w14:textId="77777777" w:rsidTr="00CB15F8">
        <w:tc>
          <w:tcPr>
            <w:tcW w:w="6359" w:type="dxa"/>
            <w:vAlign w:val="center"/>
          </w:tcPr>
          <w:p w14:paraId="15284613" w14:textId="77777777" w:rsidR="005E5503" w:rsidRPr="00A6782F" w:rsidRDefault="00580C14" w:rsidP="005E5503">
            <w:pPr>
              <w:autoSpaceDE w:val="0"/>
              <w:autoSpaceDN w:val="0"/>
              <w:adjustRightInd w:val="0"/>
              <w:spacing w:after="0"/>
              <w:jc w:val="both"/>
              <w:rPr>
                <w:rFonts w:ascii="Arial" w:hAnsi="Arial" w:cs="Arial"/>
                <w:sz w:val="24"/>
                <w:szCs w:val="24"/>
              </w:rPr>
            </w:pPr>
            <w:r>
              <w:rPr>
                <w:rFonts w:ascii="Arial" w:hAnsi="Arial" w:cs="Arial"/>
                <w:sz w:val="24"/>
                <w:szCs w:val="24"/>
              </w:rPr>
              <w:t>Análisis de los Procedimientos de la Fisioterapia M</w:t>
            </w:r>
            <w:r w:rsidR="005E5503" w:rsidRPr="00A6782F">
              <w:rPr>
                <w:rFonts w:ascii="Arial" w:hAnsi="Arial" w:cs="Arial"/>
                <w:sz w:val="24"/>
                <w:szCs w:val="24"/>
              </w:rPr>
              <w:t>anual</w:t>
            </w:r>
          </w:p>
        </w:tc>
        <w:tc>
          <w:tcPr>
            <w:tcW w:w="1127" w:type="dxa"/>
            <w:vAlign w:val="center"/>
          </w:tcPr>
          <w:p w14:paraId="451508C4" w14:textId="77777777" w:rsidR="005E5503" w:rsidRPr="00024D4D" w:rsidRDefault="003A0B93" w:rsidP="003A0B93">
            <w:pPr>
              <w:spacing w:after="0"/>
              <w:jc w:val="center"/>
              <w:rPr>
                <w:rFonts w:ascii="Arial" w:hAnsi="Arial" w:cs="Arial"/>
                <w:sz w:val="24"/>
                <w:szCs w:val="24"/>
              </w:rPr>
            </w:pPr>
            <w:r w:rsidRPr="00024D4D">
              <w:rPr>
                <w:rFonts w:ascii="Arial" w:hAnsi="Arial" w:cs="Arial"/>
                <w:sz w:val="24"/>
                <w:szCs w:val="24"/>
              </w:rPr>
              <w:t>28,6</w:t>
            </w:r>
            <w:r w:rsidR="005E5503" w:rsidRPr="00024D4D">
              <w:rPr>
                <w:rFonts w:ascii="Arial" w:hAnsi="Arial" w:cs="Arial"/>
                <w:sz w:val="24"/>
                <w:szCs w:val="24"/>
              </w:rPr>
              <w:t>%</w:t>
            </w:r>
          </w:p>
        </w:tc>
        <w:tc>
          <w:tcPr>
            <w:tcW w:w="1008" w:type="dxa"/>
            <w:vAlign w:val="center"/>
          </w:tcPr>
          <w:p w14:paraId="52FE1414" w14:textId="77777777" w:rsidR="005E5503" w:rsidRPr="00024D4D" w:rsidRDefault="003A0B93" w:rsidP="003A0B93">
            <w:pPr>
              <w:spacing w:after="0"/>
              <w:jc w:val="center"/>
              <w:rPr>
                <w:rFonts w:ascii="Arial" w:hAnsi="Arial" w:cs="Arial"/>
                <w:sz w:val="24"/>
                <w:szCs w:val="24"/>
              </w:rPr>
            </w:pPr>
            <w:r w:rsidRPr="00024D4D">
              <w:rPr>
                <w:rFonts w:ascii="Arial" w:hAnsi="Arial" w:cs="Arial"/>
                <w:sz w:val="24"/>
                <w:szCs w:val="24"/>
              </w:rPr>
              <w:t>4,0</w:t>
            </w:r>
          </w:p>
        </w:tc>
      </w:tr>
      <w:tr w:rsidR="005E5503" w:rsidRPr="005E5503" w14:paraId="2646493F" w14:textId="77777777" w:rsidTr="00CB15F8">
        <w:tc>
          <w:tcPr>
            <w:tcW w:w="6359" w:type="dxa"/>
            <w:vAlign w:val="center"/>
          </w:tcPr>
          <w:p w14:paraId="76610E6C" w14:textId="77777777" w:rsidR="005E5503" w:rsidRPr="00A6782F" w:rsidRDefault="00580C14" w:rsidP="005E5503">
            <w:pPr>
              <w:autoSpaceDE w:val="0"/>
              <w:autoSpaceDN w:val="0"/>
              <w:adjustRightInd w:val="0"/>
              <w:spacing w:after="0"/>
              <w:jc w:val="both"/>
              <w:rPr>
                <w:rFonts w:ascii="Arial" w:hAnsi="Arial" w:cs="Arial"/>
                <w:sz w:val="24"/>
                <w:szCs w:val="24"/>
              </w:rPr>
            </w:pPr>
            <w:r>
              <w:rPr>
                <w:rFonts w:ascii="Arial" w:hAnsi="Arial" w:cs="Arial"/>
                <w:sz w:val="24"/>
                <w:szCs w:val="24"/>
              </w:rPr>
              <w:t>Neurofisiología y Fisiopatología del Sistema M</w:t>
            </w:r>
            <w:r w:rsidR="005E5503" w:rsidRPr="00A6782F">
              <w:rPr>
                <w:rFonts w:ascii="Arial" w:hAnsi="Arial" w:cs="Arial"/>
                <w:sz w:val="24"/>
                <w:szCs w:val="24"/>
              </w:rPr>
              <w:t>usculoesquelético</w:t>
            </w:r>
          </w:p>
        </w:tc>
        <w:tc>
          <w:tcPr>
            <w:tcW w:w="1127" w:type="dxa"/>
            <w:vAlign w:val="center"/>
          </w:tcPr>
          <w:p w14:paraId="047345BE" w14:textId="77777777" w:rsidR="005E5503" w:rsidRPr="00024D4D" w:rsidRDefault="00024D4D" w:rsidP="00024D4D">
            <w:pPr>
              <w:spacing w:after="0"/>
              <w:jc w:val="center"/>
              <w:rPr>
                <w:rFonts w:ascii="Arial" w:hAnsi="Arial" w:cs="Arial"/>
                <w:sz w:val="24"/>
                <w:szCs w:val="24"/>
              </w:rPr>
            </w:pPr>
            <w:r>
              <w:rPr>
                <w:rFonts w:ascii="Arial" w:hAnsi="Arial" w:cs="Arial"/>
                <w:sz w:val="24"/>
                <w:szCs w:val="24"/>
              </w:rPr>
              <w:t>23,8</w:t>
            </w:r>
            <w:r w:rsidR="00990CBE" w:rsidRPr="00024D4D">
              <w:rPr>
                <w:rFonts w:ascii="Arial" w:hAnsi="Arial" w:cs="Arial"/>
                <w:sz w:val="24"/>
                <w:szCs w:val="24"/>
              </w:rPr>
              <w:t>%</w:t>
            </w:r>
            <w:r>
              <w:rPr>
                <w:rFonts w:ascii="Arial" w:hAnsi="Arial" w:cs="Arial"/>
                <w:sz w:val="24"/>
                <w:szCs w:val="24"/>
              </w:rPr>
              <w:t xml:space="preserve"> </w:t>
            </w:r>
          </w:p>
        </w:tc>
        <w:tc>
          <w:tcPr>
            <w:tcW w:w="1008" w:type="dxa"/>
            <w:vAlign w:val="center"/>
          </w:tcPr>
          <w:p w14:paraId="55472AEA" w14:textId="77777777" w:rsidR="005E5503" w:rsidRPr="00024D4D" w:rsidRDefault="00024D4D" w:rsidP="00024D4D">
            <w:pPr>
              <w:spacing w:after="0"/>
              <w:jc w:val="center"/>
              <w:rPr>
                <w:rFonts w:ascii="Arial" w:hAnsi="Arial" w:cs="Arial"/>
                <w:sz w:val="24"/>
                <w:szCs w:val="24"/>
              </w:rPr>
            </w:pPr>
            <w:r w:rsidRPr="00024D4D">
              <w:rPr>
                <w:rFonts w:ascii="Arial" w:hAnsi="Arial" w:cs="Arial"/>
                <w:sz w:val="24"/>
                <w:szCs w:val="24"/>
              </w:rPr>
              <w:t>4,2</w:t>
            </w:r>
          </w:p>
        </w:tc>
      </w:tr>
    </w:tbl>
    <w:p w14:paraId="7174C17D" w14:textId="77777777" w:rsidR="00580C14" w:rsidRPr="00580C14" w:rsidRDefault="00580C14" w:rsidP="005E216E">
      <w:pPr>
        <w:autoSpaceDE w:val="0"/>
        <w:autoSpaceDN w:val="0"/>
        <w:adjustRightInd w:val="0"/>
        <w:spacing w:before="120" w:after="120"/>
        <w:jc w:val="both"/>
        <w:rPr>
          <w:rFonts w:ascii="Arial" w:hAnsi="Arial" w:cs="Arial"/>
          <w:b/>
          <w:sz w:val="24"/>
          <w:szCs w:val="24"/>
        </w:rPr>
      </w:pPr>
      <w:r w:rsidRPr="00580C14">
        <w:rPr>
          <w:rFonts w:ascii="Arial" w:hAnsi="Arial" w:cs="Arial"/>
          <w:sz w:val="24"/>
          <w:szCs w:val="24"/>
        </w:rPr>
        <w:t xml:space="preserve">Ha mejorado la satisfacción con la asignatura </w:t>
      </w:r>
      <w:r w:rsidRPr="00580C14">
        <w:rPr>
          <w:rFonts w:ascii="Arial" w:hAnsi="Arial" w:cs="Arial"/>
          <w:b/>
          <w:sz w:val="24"/>
          <w:szCs w:val="24"/>
        </w:rPr>
        <w:t>Análisis de los Procedimientos de la Fisioterapia Manual</w:t>
      </w:r>
      <w:r>
        <w:rPr>
          <w:rFonts w:ascii="Arial" w:hAnsi="Arial" w:cs="Arial"/>
          <w:b/>
          <w:sz w:val="24"/>
          <w:szCs w:val="24"/>
        </w:rPr>
        <w:t xml:space="preserve"> </w:t>
      </w:r>
      <w:r w:rsidRPr="00580C14">
        <w:rPr>
          <w:rFonts w:ascii="Arial" w:hAnsi="Arial" w:cs="Arial"/>
          <w:sz w:val="24"/>
          <w:szCs w:val="24"/>
        </w:rPr>
        <w:t>(</w:t>
      </w:r>
      <w:r w:rsidR="00F0753F">
        <w:rPr>
          <w:rFonts w:ascii="Arial" w:hAnsi="Arial" w:cs="Arial"/>
          <w:sz w:val="24"/>
          <w:szCs w:val="24"/>
        </w:rPr>
        <w:t xml:space="preserve">aumenta </w:t>
      </w:r>
      <w:r w:rsidRPr="00580C14">
        <w:rPr>
          <w:rFonts w:ascii="Arial" w:hAnsi="Arial" w:cs="Arial"/>
          <w:sz w:val="24"/>
          <w:szCs w:val="24"/>
        </w:rPr>
        <w:t>0,37 puntos respecto al curso pasado</w:t>
      </w:r>
      <w:r w:rsidR="00A62110">
        <w:rPr>
          <w:rFonts w:ascii="Arial" w:hAnsi="Arial" w:cs="Arial"/>
          <w:sz w:val="24"/>
          <w:szCs w:val="24"/>
        </w:rPr>
        <w:t>,</w:t>
      </w:r>
      <w:r w:rsidRPr="00580C14">
        <w:rPr>
          <w:rFonts w:ascii="Arial" w:hAnsi="Arial" w:cs="Arial"/>
          <w:sz w:val="24"/>
          <w:szCs w:val="24"/>
        </w:rPr>
        <w:t xml:space="preserve"> con una cobertura</w:t>
      </w:r>
      <w:r w:rsidR="006F2C6F">
        <w:rPr>
          <w:rFonts w:ascii="Arial" w:hAnsi="Arial" w:cs="Arial"/>
          <w:sz w:val="24"/>
          <w:szCs w:val="24"/>
        </w:rPr>
        <w:t xml:space="preserve"> del 28,6% versus un 40% en el curso 2017/2018</w:t>
      </w:r>
      <w:r w:rsidRPr="00580C14">
        <w:rPr>
          <w:rFonts w:ascii="Arial" w:hAnsi="Arial" w:cs="Arial"/>
          <w:sz w:val="24"/>
          <w:szCs w:val="24"/>
        </w:rPr>
        <w:t>)</w:t>
      </w:r>
      <w:r>
        <w:rPr>
          <w:rFonts w:ascii="Arial" w:hAnsi="Arial" w:cs="Arial"/>
          <w:sz w:val="24"/>
          <w:szCs w:val="24"/>
        </w:rPr>
        <w:t xml:space="preserve">. La asignatura </w:t>
      </w:r>
      <w:r w:rsidRPr="00580C14">
        <w:rPr>
          <w:rFonts w:ascii="Arial" w:hAnsi="Arial" w:cs="Arial"/>
          <w:b/>
          <w:sz w:val="24"/>
          <w:szCs w:val="24"/>
        </w:rPr>
        <w:t>Neurofisiología y Fisiopatología del Sistema Musculoesquelético</w:t>
      </w:r>
      <w:r>
        <w:rPr>
          <w:rFonts w:ascii="Arial" w:hAnsi="Arial" w:cs="Arial"/>
          <w:b/>
          <w:sz w:val="24"/>
          <w:szCs w:val="24"/>
        </w:rPr>
        <w:t xml:space="preserve"> </w:t>
      </w:r>
      <w:r w:rsidRPr="00580C14">
        <w:rPr>
          <w:rFonts w:ascii="Arial" w:hAnsi="Arial" w:cs="Arial"/>
          <w:sz w:val="24"/>
          <w:szCs w:val="24"/>
        </w:rPr>
        <w:t>ha pasado de una puntuación baja a estar claramente por encima del punto de corte</w:t>
      </w:r>
      <w:r>
        <w:rPr>
          <w:rFonts w:ascii="Arial" w:hAnsi="Arial" w:cs="Arial"/>
          <w:b/>
          <w:sz w:val="24"/>
          <w:szCs w:val="24"/>
        </w:rPr>
        <w:t xml:space="preserve"> </w:t>
      </w:r>
      <w:r w:rsidRPr="00580C14">
        <w:rPr>
          <w:rFonts w:ascii="Arial" w:hAnsi="Arial" w:cs="Arial"/>
          <w:sz w:val="24"/>
          <w:szCs w:val="24"/>
        </w:rPr>
        <w:t>(</w:t>
      </w:r>
      <w:r>
        <w:rPr>
          <w:rFonts w:ascii="Arial" w:hAnsi="Arial" w:cs="Arial"/>
          <w:sz w:val="24"/>
          <w:szCs w:val="24"/>
        </w:rPr>
        <w:t>1</w:t>
      </w:r>
      <w:r w:rsidRPr="00580C14">
        <w:rPr>
          <w:rFonts w:ascii="Arial" w:hAnsi="Arial" w:cs="Arial"/>
          <w:sz w:val="24"/>
          <w:szCs w:val="24"/>
        </w:rPr>
        <w:t>,</w:t>
      </w:r>
      <w:r>
        <w:rPr>
          <w:rFonts w:ascii="Arial" w:hAnsi="Arial" w:cs="Arial"/>
          <w:sz w:val="24"/>
          <w:szCs w:val="24"/>
        </w:rPr>
        <w:t>32</w:t>
      </w:r>
      <w:r w:rsidRPr="00580C14">
        <w:rPr>
          <w:rFonts w:ascii="Arial" w:hAnsi="Arial" w:cs="Arial"/>
          <w:sz w:val="24"/>
          <w:szCs w:val="24"/>
        </w:rPr>
        <w:t xml:space="preserve"> puntos respecto al curso pasado</w:t>
      </w:r>
      <w:r w:rsidR="006F2C6F">
        <w:rPr>
          <w:rFonts w:ascii="Arial" w:hAnsi="Arial" w:cs="Arial"/>
          <w:sz w:val="24"/>
          <w:szCs w:val="24"/>
        </w:rPr>
        <w:t>,</w:t>
      </w:r>
      <w:r w:rsidRPr="00580C14">
        <w:rPr>
          <w:rFonts w:ascii="Arial" w:hAnsi="Arial" w:cs="Arial"/>
          <w:sz w:val="24"/>
          <w:szCs w:val="24"/>
        </w:rPr>
        <w:t xml:space="preserve"> con una cobertura </w:t>
      </w:r>
      <w:r w:rsidR="006F2C6F">
        <w:rPr>
          <w:rFonts w:ascii="Arial" w:hAnsi="Arial" w:cs="Arial"/>
          <w:sz w:val="24"/>
          <w:szCs w:val="24"/>
        </w:rPr>
        <w:t>del 23,8% versus un 40% en el curso 2017/2018)</w:t>
      </w:r>
      <w:r w:rsidR="00F0753F">
        <w:rPr>
          <w:rFonts w:ascii="Arial" w:hAnsi="Arial" w:cs="Arial"/>
          <w:sz w:val="24"/>
          <w:szCs w:val="24"/>
        </w:rPr>
        <w:t xml:space="preserve">. </w:t>
      </w:r>
    </w:p>
    <w:p w14:paraId="272FBCD1" w14:textId="493889D8" w:rsidR="005345F2" w:rsidRPr="00CB15F8" w:rsidRDefault="00CB15F8" w:rsidP="00CB15F8">
      <w:pPr>
        <w:autoSpaceDE w:val="0"/>
        <w:autoSpaceDN w:val="0"/>
        <w:adjustRightInd w:val="0"/>
        <w:spacing w:after="120"/>
        <w:jc w:val="both"/>
        <w:rPr>
          <w:rFonts w:ascii="Arial" w:hAnsi="Arial" w:cs="Arial"/>
          <w:sz w:val="24"/>
          <w:szCs w:val="24"/>
        </w:rPr>
      </w:pPr>
      <w:r>
        <w:rPr>
          <w:rFonts w:ascii="Arial" w:hAnsi="Arial" w:cs="Arial"/>
          <w:sz w:val="24"/>
          <w:szCs w:val="24"/>
        </w:rPr>
        <w:t>El resto de asignaturas no han podido ser analizadas po</w:t>
      </w:r>
      <w:r w:rsidR="0059058B">
        <w:rPr>
          <w:rFonts w:ascii="Arial" w:hAnsi="Arial" w:cs="Arial"/>
          <w:sz w:val="24"/>
          <w:szCs w:val="24"/>
        </w:rPr>
        <w:t>r no considerarse representativo</w:t>
      </w:r>
      <w:r>
        <w:rPr>
          <w:rFonts w:ascii="Arial" w:hAnsi="Arial" w:cs="Arial"/>
          <w:sz w:val="24"/>
          <w:szCs w:val="24"/>
        </w:rPr>
        <w:t xml:space="preserve"> su porcentaje de</w:t>
      </w:r>
      <w:r w:rsidR="005E5503" w:rsidRPr="006F2C6F">
        <w:rPr>
          <w:rFonts w:ascii="Arial" w:hAnsi="Arial" w:cs="Arial"/>
          <w:sz w:val="24"/>
          <w:szCs w:val="24"/>
        </w:rPr>
        <w:t xml:space="preserve"> cobertura</w:t>
      </w:r>
      <w:r w:rsidR="0059058B">
        <w:rPr>
          <w:rFonts w:ascii="Arial" w:hAnsi="Arial" w:cs="Arial"/>
          <w:sz w:val="24"/>
          <w:szCs w:val="24"/>
        </w:rPr>
        <w:t>,</w:t>
      </w:r>
      <w:r w:rsidR="005E5503" w:rsidRPr="006F2C6F">
        <w:rPr>
          <w:rFonts w:ascii="Arial" w:hAnsi="Arial" w:cs="Arial"/>
          <w:sz w:val="24"/>
          <w:szCs w:val="24"/>
        </w:rPr>
        <w:t xml:space="preserve"> </w:t>
      </w:r>
      <w:r w:rsidR="00580C14" w:rsidRPr="006F2C6F">
        <w:rPr>
          <w:rFonts w:ascii="Arial" w:hAnsi="Arial" w:cs="Arial"/>
          <w:sz w:val="24"/>
          <w:szCs w:val="24"/>
        </w:rPr>
        <w:t>entor</w:t>
      </w:r>
      <w:r w:rsidR="00A469E1" w:rsidRPr="006F2C6F">
        <w:rPr>
          <w:rFonts w:ascii="Arial" w:hAnsi="Arial" w:cs="Arial"/>
          <w:sz w:val="24"/>
          <w:szCs w:val="24"/>
        </w:rPr>
        <w:t xml:space="preserve">no al </w:t>
      </w:r>
      <w:r w:rsidR="00A469E1" w:rsidRPr="006F2C6F">
        <w:rPr>
          <w:rFonts w:ascii="Arial" w:hAnsi="Arial" w:cs="Arial"/>
          <w:b/>
          <w:sz w:val="24"/>
          <w:szCs w:val="24"/>
        </w:rPr>
        <w:t>4,5%</w:t>
      </w:r>
      <w:r w:rsidR="00A469E1" w:rsidRPr="006F2C6F">
        <w:rPr>
          <w:rFonts w:ascii="Arial" w:hAnsi="Arial" w:cs="Arial"/>
          <w:sz w:val="24"/>
          <w:szCs w:val="24"/>
        </w:rPr>
        <w:t xml:space="preserve"> </w:t>
      </w:r>
      <w:r w:rsidR="00A469E1" w:rsidRPr="009F3CF7">
        <w:rPr>
          <w:rFonts w:ascii="Arial" w:hAnsi="Arial" w:cs="Arial"/>
          <w:b/>
          <w:sz w:val="24"/>
          <w:szCs w:val="24"/>
        </w:rPr>
        <w:t>(1 estudiante)</w:t>
      </w:r>
      <w:r w:rsidR="006F6CED">
        <w:rPr>
          <w:rFonts w:ascii="Arial" w:hAnsi="Arial" w:cs="Arial"/>
        </w:rPr>
        <w:t>.</w:t>
      </w:r>
    </w:p>
    <w:p w14:paraId="6D6B60AF" w14:textId="77777777" w:rsidR="009B3E81" w:rsidRPr="0069345D" w:rsidRDefault="009B3E81" w:rsidP="006B27FB">
      <w:pPr>
        <w:autoSpaceDE w:val="0"/>
        <w:autoSpaceDN w:val="0"/>
        <w:adjustRightInd w:val="0"/>
        <w:spacing w:after="0"/>
        <w:jc w:val="both"/>
        <w:rPr>
          <w:rFonts w:ascii="Arial" w:hAnsi="Arial" w:cs="Arial"/>
          <w:sz w:val="24"/>
          <w:szCs w:val="24"/>
        </w:rPr>
      </w:pPr>
      <w:r w:rsidRPr="0069345D">
        <w:rPr>
          <w:rFonts w:ascii="Arial" w:hAnsi="Arial" w:cs="Arial"/>
          <w:sz w:val="24"/>
          <w:szCs w:val="24"/>
        </w:rPr>
        <w:t>Del informe cualitativo de la satisfacción de los estudiantes con la</w:t>
      </w:r>
      <w:r>
        <w:rPr>
          <w:rFonts w:ascii="Arial" w:hAnsi="Arial" w:cs="Arial"/>
          <w:sz w:val="24"/>
          <w:szCs w:val="24"/>
        </w:rPr>
        <w:t>s asignaturas</w:t>
      </w:r>
      <w:r w:rsidRPr="0069345D">
        <w:rPr>
          <w:rFonts w:ascii="Arial" w:hAnsi="Arial" w:cs="Arial"/>
          <w:sz w:val="24"/>
          <w:szCs w:val="24"/>
        </w:rPr>
        <w:t xml:space="preserve"> se desprenden las siguientes conclusiones: </w:t>
      </w:r>
    </w:p>
    <w:p w14:paraId="4B6913B5" w14:textId="77777777" w:rsidR="009B3E81" w:rsidRPr="006C7E1B" w:rsidRDefault="009B3E81" w:rsidP="003108BD">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6C7E1B">
        <w:rPr>
          <w:rFonts w:ascii="Arial" w:hAnsi="Arial" w:cs="Arial"/>
        </w:rPr>
        <w:t>Aspectos deficitarios: insatisfacción con la asignatura Metodología de la Investigación por considerar los contenidos insuficientes para desarrolla</w:t>
      </w:r>
      <w:r>
        <w:rPr>
          <w:rFonts w:ascii="Arial" w:hAnsi="Arial" w:cs="Arial"/>
        </w:rPr>
        <w:t>r un proyecto de investigación</w:t>
      </w:r>
      <w:r w:rsidRPr="006C7E1B">
        <w:rPr>
          <w:rFonts w:ascii="Arial" w:hAnsi="Arial" w:cs="Arial"/>
        </w:rPr>
        <w:t>, número de horas insuficientes para el desarrollo de una de las unidades didácticas</w:t>
      </w:r>
      <w:r w:rsidR="00DF13F2">
        <w:rPr>
          <w:rFonts w:ascii="Arial" w:hAnsi="Arial" w:cs="Arial"/>
        </w:rPr>
        <w:t xml:space="preserve"> de la asignatura Fisioterapia </w:t>
      </w:r>
      <w:r w:rsidR="00DF13F2">
        <w:rPr>
          <w:rFonts w:ascii="Arial" w:hAnsi="Arial" w:cs="Arial"/>
        </w:rPr>
        <w:lastRenderedPageBreak/>
        <w:t>Manual Ortopédica del Cuadrante Inferior</w:t>
      </w:r>
      <w:r w:rsidRPr="006C7E1B">
        <w:rPr>
          <w:rFonts w:ascii="Arial" w:hAnsi="Arial" w:cs="Arial"/>
        </w:rPr>
        <w:t xml:space="preserve"> y dificultad para superar la asignatura Trabajo Fin de Máster por falta de conocimientos previos.</w:t>
      </w:r>
    </w:p>
    <w:p w14:paraId="1925E398" w14:textId="69D51B59" w:rsidR="009B3E81" w:rsidRPr="006C7E1B" w:rsidRDefault="009B3E81" w:rsidP="003108BD">
      <w:pPr>
        <w:pStyle w:val="Prrafodelista"/>
        <w:numPr>
          <w:ilvl w:val="0"/>
          <w:numId w:val="23"/>
        </w:numPr>
        <w:autoSpaceDE w:val="0"/>
        <w:autoSpaceDN w:val="0"/>
        <w:adjustRightInd w:val="0"/>
        <w:spacing w:after="120" w:line="276" w:lineRule="auto"/>
        <w:jc w:val="both"/>
        <w:rPr>
          <w:rFonts w:ascii="Arial" w:hAnsi="Arial" w:cs="Arial"/>
        </w:rPr>
      </w:pPr>
      <w:r w:rsidRPr="006C7E1B">
        <w:rPr>
          <w:rFonts w:ascii="Arial" w:hAnsi="Arial" w:cs="Arial"/>
        </w:rPr>
        <w:t xml:space="preserve">Propuestas de mejora: aumentar el número de horas de </w:t>
      </w:r>
      <w:r w:rsidR="00673B32">
        <w:rPr>
          <w:rFonts w:ascii="Arial" w:hAnsi="Arial" w:cs="Arial"/>
        </w:rPr>
        <w:t xml:space="preserve">una </w:t>
      </w:r>
      <w:r w:rsidRPr="006C7E1B">
        <w:rPr>
          <w:rFonts w:ascii="Arial" w:hAnsi="Arial" w:cs="Arial"/>
        </w:rPr>
        <w:t>unidad</w:t>
      </w:r>
      <w:r w:rsidR="003D125C">
        <w:rPr>
          <w:rFonts w:ascii="Arial" w:hAnsi="Arial" w:cs="Arial"/>
        </w:rPr>
        <w:t xml:space="preserve"> didáctica</w:t>
      </w:r>
      <w:r w:rsidRPr="006C7E1B">
        <w:rPr>
          <w:rFonts w:ascii="Arial" w:hAnsi="Arial" w:cs="Arial"/>
        </w:rPr>
        <w:t xml:space="preserve"> </w:t>
      </w:r>
      <w:r w:rsidR="00DF13F2">
        <w:rPr>
          <w:rFonts w:ascii="Arial" w:hAnsi="Arial" w:cs="Arial"/>
        </w:rPr>
        <w:t>de la asignatura Fisioterapia Manual Ortopédica del Cuadrante Inferior</w:t>
      </w:r>
      <w:r w:rsidRPr="006C7E1B">
        <w:rPr>
          <w:rFonts w:ascii="Arial" w:hAnsi="Arial" w:cs="Arial"/>
        </w:rPr>
        <w:t>.</w:t>
      </w:r>
    </w:p>
    <w:p w14:paraId="5D98F3B7" w14:textId="77777777" w:rsidR="00D7435D" w:rsidRPr="00D95F0B" w:rsidRDefault="00D95F0B" w:rsidP="00A1303B">
      <w:pPr>
        <w:autoSpaceDE w:val="0"/>
        <w:autoSpaceDN w:val="0"/>
        <w:adjustRightInd w:val="0"/>
        <w:spacing w:after="120"/>
        <w:jc w:val="both"/>
        <w:rPr>
          <w:rFonts w:ascii="Arial" w:hAnsi="Arial" w:cs="Arial"/>
          <w:bCs/>
          <w:sz w:val="24"/>
          <w:szCs w:val="24"/>
        </w:rPr>
      </w:pPr>
      <w:r w:rsidRPr="00D95F0B">
        <w:rPr>
          <w:rFonts w:ascii="Arial" w:hAnsi="Arial" w:cs="Arial"/>
          <w:bCs/>
          <w:sz w:val="24"/>
          <w:szCs w:val="24"/>
        </w:rPr>
        <w:t>S</w:t>
      </w:r>
      <w:r w:rsidR="00D9755A" w:rsidRPr="00D95F0B">
        <w:rPr>
          <w:rFonts w:ascii="Arial" w:hAnsi="Arial" w:cs="Arial"/>
          <w:sz w:val="24"/>
          <w:szCs w:val="24"/>
        </w:rPr>
        <w:t xml:space="preserve">e </w:t>
      </w:r>
      <w:r w:rsidR="0055083C" w:rsidRPr="00D95F0B">
        <w:rPr>
          <w:rFonts w:ascii="Arial" w:hAnsi="Arial" w:cs="Arial"/>
          <w:sz w:val="24"/>
          <w:szCs w:val="24"/>
        </w:rPr>
        <w:t xml:space="preserve">realizará un seguimiento de la tendencia de </w:t>
      </w:r>
      <w:r w:rsidRPr="00D95F0B">
        <w:rPr>
          <w:rFonts w:ascii="Arial" w:hAnsi="Arial" w:cs="Arial"/>
          <w:sz w:val="24"/>
          <w:szCs w:val="24"/>
        </w:rPr>
        <w:t>los distintos</w:t>
      </w:r>
      <w:r w:rsidR="0055083C" w:rsidRPr="00D95F0B">
        <w:rPr>
          <w:rFonts w:ascii="Arial" w:hAnsi="Arial" w:cs="Arial"/>
          <w:sz w:val="24"/>
          <w:szCs w:val="24"/>
        </w:rPr>
        <w:t xml:space="preserve"> aspectos en </w:t>
      </w:r>
      <w:r w:rsidR="004D7598" w:rsidRPr="00D95F0B">
        <w:rPr>
          <w:rFonts w:ascii="Arial" w:hAnsi="Arial" w:cs="Arial"/>
          <w:sz w:val="24"/>
          <w:szCs w:val="24"/>
        </w:rPr>
        <w:t>el próximo curso académico 201</w:t>
      </w:r>
      <w:r w:rsidRPr="00D95F0B">
        <w:rPr>
          <w:rFonts w:ascii="Arial" w:hAnsi="Arial" w:cs="Arial"/>
          <w:sz w:val="24"/>
          <w:szCs w:val="24"/>
        </w:rPr>
        <w:t>9</w:t>
      </w:r>
      <w:r w:rsidR="004D7598" w:rsidRPr="00D95F0B">
        <w:rPr>
          <w:rFonts w:ascii="Arial" w:hAnsi="Arial" w:cs="Arial"/>
          <w:sz w:val="24"/>
          <w:szCs w:val="24"/>
        </w:rPr>
        <w:t>/</w:t>
      </w:r>
      <w:r w:rsidR="00BF7224" w:rsidRPr="00D95F0B">
        <w:rPr>
          <w:rFonts w:ascii="Arial" w:hAnsi="Arial" w:cs="Arial"/>
          <w:sz w:val="24"/>
          <w:szCs w:val="24"/>
        </w:rPr>
        <w:t>20</w:t>
      </w:r>
      <w:r w:rsidRPr="00D95F0B">
        <w:rPr>
          <w:rFonts w:ascii="Arial" w:hAnsi="Arial" w:cs="Arial"/>
          <w:sz w:val="24"/>
          <w:szCs w:val="24"/>
        </w:rPr>
        <w:t>20</w:t>
      </w:r>
      <w:r w:rsidR="0055083C" w:rsidRPr="00D95F0B">
        <w:rPr>
          <w:rFonts w:ascii="Arial" w:hAnsi="Arial" w:cs="Arial"/>
          <w:sz w:val="24"/>
          <w:szCs w:val="24"/>
        </w:rPr>
        <w:t xml:space="preserve">, </w:t>
      </w:r>
      <w:r w:rsidRPr="00D95F0B">
        <w:rPr>
          <w:rFonts w:ascii="Arial" w:hAnsi="Arial" w:cs="Arial"/>
          <w:sz w:val="24"/>
          <w:szCs w:val="24"/>
        </w:rPr>
        <w:t xml:space="preserve">por no </w:t>
      </w:r>
      <w:r w:rsidR="00E615F8">
        <w:rPr>
          <w:rFonts w:ascii="Arial" w:hAnsi="Arial" w:cs="Arial"/>
          <w:sz w:val="24"/>
          <w:szCs w:val="24"/>
        </w:rPr>
        <w:t>contar con datos suficientes (</w:t>
      </w:r>
      <w:r w:rsidRPr="00D95F0B">
        <w:rPr>
          <w:rFonts w:ascii="Arial" w:hAnsi="Arial" w:cs="Arial"/>
          <w:sz w:val="24"/>
          <w:szCs w:val="24"/>
        </w:rPr>
        <w:t xml:space="preserve">porcentaje de cobertura </w:t>
      </w:r>
      <w:r w:rsidR="00E615F8">
        <w:rPr>
          <w:rFonts w:ascii="Arial" w:hAnsi="Arial" w:cs="Arial"/>
          <w:sz w:val="24"/>
          <w:szCs w:val="24"/>
        </w:rPr>
        <w:t>menor al 10%)</w:t>
      </w:r>
      <w:r w:rsidRPr="00D95F0B">
        <w:rPr>
          <w:rFonts w:ascii="Arial" w:hAnsi="Arial" w:cs="Arial"/>
          <w:sz w:val="24"/>
          <w:szCs w:val="24"/>
        </w:rPr>
        <w:t>.</w:t>
      </w:r>
    </w:p>
    <w:p w14:paraId="4FCAA7D8" w14:textId="77777777" w:rsidR="0055083C" w:rsidRPr="00D95F0B" w:rsidRDefault="00A1303B" w:rsidP="00AC7F55">
      <w:pPr>
        <w:autoSpaceDE w:val="0"/>
        <w:autoSpaceDN w:val="0"/>
        <w:adjustRightInd w:val="0"/>
        <w:spacing w:after="240"/>
        <w:jc w:val="both"/>
        <w:rPr>
          <w:rFonts w:ascii="Arial" w:hAnsi="Arial" w:cs="Arial"/>
          <w:b/>
          <w:bCs/>
          <w:sz w:val="24"/>
          <w:szCs w:val="24"/>
        </w:rPr>
      </w:pPr>
      <w:r w:rsidRPr="00D95F0B">
        <w:rPr>
          <w:rFonts w:ascii="Arial" w:hAnsi="Arial" w:cs="Arial"/>
          <w:b/>
          <w:sz w:val="24"/>
          <w:szCs w:val="24"/>
        </w:rPr>
        <w:t xml:space="preserve">Se </w:t>
      </w:r>
      <w:r w:rsidR="00DF13F2" w:rsidRPr="00D95F0B">
        <w:rPr>
          <w:rFonts w:ascii="Arial" w:hAnsi="Arial" w:cs="Arial"/>
          <w:b/>
          <w:sz w:val="24"/>
          <w:szCs w:val="24"/>
        </w:rPr>
        <w:t xml:space="preserve">mantiene abierta </w:t>
      </w:r>
      <w:r w:rsidR="000908E8" w:rsidRPr="00D95F0B">
        <w:rPr>
          <w:rFonts w:ascii="Arial" w:hAnsi="Arial" w:cs="Arial"/>
          <w:b/>
          <w:sz w:val="24"/>
          <w:szCs w:val="24"/>
        </w:rPr>
        <w:t xml:space="preserve">la </w:t>
      </w:r>
      <w:r w:rsidRPr="00D95F0B">
        <w:rPr>
          <w:rFonts w:ascii="Arial" w:hAnsi="Arial" w:cs="Arial"/>
          <w:b/>
          <w:sz w:val="24"/>
          <w:szCs w:val="24"/>
        </w:rPr>
        <w:t xml:space="preserve">acción de mejora para aumentar la satisfacción con la asignatura </w:t>
      </w:r>
      <w:r w:rsidR="00AF20A5">
        <w:rPr>
          <w:rFonts w:ascii="Arial" w:hAnsi="Arial" w:cs="Arial"/>
          <w:b/>
          <w:sz w:val="24"/>
          <w:szCs w:val="24"/>
        </w:rPr>
        <w:t>Metodología de la I</w:t>
      </w:r>
      <w:r w:rsidR="00DF13F2" w:rsidRPr="00D95F0B">
        <w:rPr>
          <w:rFonts w:ascii="Arial" w:hAnsi="Arial" w:cs="Arial"/>
          <w:b/>
          <w:sz w:val="24"/>
          <w:szCs w:val="24"/>
        </w:rPr>
        <w:t>nvestigación</w:t>
      </w:r>
      <w:r w:rsidR="000908E8" w:rsidRPr="00D95F0B">
        <w:rPr>
          <w:rFonts w:ascii="Arial" w:hAnsi="Arial" w:cs="Arial"/>
          <w:b/>
          <w:sz w:val="24"/>
          <w:szCs w:val="24"/>
        </w:rPr>
        <w:t>,</w:t>
      </w:r>
      <w:r w:rsidR="00DF13F2" w:rsidRPr="00D95F0B">
        <w:rPr>
          <w:rFonts w:ascii="Arial" w:hAnsi="Arial" w:cs="Arial"/>
          <w:b/>
          <w:sz w:val="24"/>
          <w:szCs w:val="24"/>
        </w:rPr>
        <w:t xml:space="preserve"> </w:t>
      </w:r>
      <w:r w:rsidR="009B3E81" w:rsidRPr="00D95F0B">
        <w:rPr>
          <w:rFonts w:ascii="Arial" w:hAnsi="Arial" w:cs="Arial"/>
          <w:b/>
          <w:sz w:val="24"/>
          <w:szCs w:val="24"/>
        </w:rPr>
        <w:t>y</w:t>
      </w:r>
      <w:r w:rsidR="00DF13F2" w:rsidRPr="00D95F0B">
        <w:rPr>
          <w:rFonts w:ascii="Arial" w:hAnsi="Arial" w:cs="Arial"/>
          <w:b/>
          <w:sz w:val="24"/>
          <w:szCs w:val="24"/>
        </w:rPr>
        <w:t>a que</w:t>
      </w:r>
      <w:r w:rsidR="000908E8" w:rsidRPr="00D95F0B">
        <w:rPr>
          <w:rFonts w:ascii="Arial" w:hAnsi="Arial" w:cs="Arial"/>
          <w:b/>
          <w:sz w:val="24"/>
          <w:szCs w:val="24"/>
        </w:rPr>
        <w:t>,</w:t>
      </w:r>
      <w:r w:rsidR="00DF13F2" w:rsidRPr="00D95F0B">
        <w:rPr>
          <w:rFonts w:ascii="Arial" w:hAnsi="Arial" w:cs="Arial"/>
          <w:b/>
          <w:sz w:val="24"/>
          <w:szCs w:val="24"/>
        </w:rPr>
        <w:t xml:space="preserve"> los cambios </w:t>
      </w:r>
      <w:r w:rsidR="009B3E81" w:rsidRPr="00D95F0B">
        <w:rPr>
          <w:rFonts w:ascii="Arial" w:hAnsi="Arial" w:cs="Arial"/>
          <w:b/>
          <w:sz w:val="24"/>
          <w:szCs w:val="24"/>
        </w:rPr>
        <w:t xml:space="preserve">se han </w:t>
      </w:r>
      <w:r w:rsidR="00DF13F2" w:rsidRPr="00D95F0B">
        <w:rPr>
          <w:rFonts w:ascii="Arial" w:hAnsi="Arial" w:cs="Arial"/>
          <w:b/>
          <w:sz w:val="24"/>
          <w:szCs w:val="24"/>
        </w:rPr>
        <w:t xml:space="preserve">implementado </w:t>
      </w:r>
      <w:r w:rsidR="00E55CE7" w:rsidRPr="00D95F0B">
        <w:rPr>
          <w:rFonts w:ascii="Arial" w:hAnsi="Arial" w:cs="Arial"/>
          <w:b/>
          <w:sz w:val="24"/>
          <w:szCs w:val="24"/>
        </w:rPr>
        <w:t>en</w:t>
      </w:r>
      <w:r w:rsidR="009B3E81" w:rsidRPr="00D95F0B">
        <w:rPr>
          <w:rFonts w:ascii="Arial" w:hAnsi="Arial" w:cs="Arial"/>
          <w:b/>
          <w:sz w:val="24"/>
          <w:szCs w:val="24"/>
        </w:rPr>
        <w:t xml:space="preserve"> el curso 2019/2020</w:t>
      </w:r>
      <w:r w:rsidR="00DF13F2" w:rsidRPr="00D95F0B">
        <w:rPr>
          <w:rFonts w:ascii="Arial" w:hAnsi="Arial" w:cs="Arial"/>
          <w:b/>
          <w:sz w:val="24"/>
          <w:szCs w:val="24"/>
        </w:rPr>
        <w:t xml:space="preserve"> y todavía no </w:t>
      </w:r>
      <w:r w:rsidR="000908E8" w:rsidRPr="00D95F0B">
        <w:rPr>
          <w:rFonts w:ascii="Arial" w:hAnsi="Arial" w:cs="Arial"/>
          <w:b/>
          <w:sz w:val="24"/>
          <w:szCs w:val="24"/>
        </w:rPr>
        <w:t>se cuenta con</w:t>
      </w:r>
      <w:r w:rsidR="00DF13F2" w:rsidRPr="00D95F0B">
        <w:rPr>
          <w:rFonts w:ascii="Arial" w:hAnsi="Arial" w:cs="Arial"/>
          <w:b/>
          <w:sz w:val="24"/>
          <w:szCs w:val="24"/>
        </w:rPr>
        <w:t xml:space="preserve"> datos para valorar su resultado</w:t>
      </w:r>
      <w:r w:rsidR="009B3E81" w:rsidRPr="00D95F0B">
        <w:rPr>
          <w:rFonts w:ascii="Arial" w:hAnsi="Arial" w:cs="Arial"/>
          <w:b/>
          <w:sz w:val="24"/>
          <w:szCs w:val="24"/>
        </w:rPr>
        <w:t>.</w:t>
      </w:r>
    </w:p>
    <w:p w14:paraId="2DF54EC4" w14:textId="77777777" w:rsidR="006B27FB" w:rsidRPr="006B27FB" w:rsidRDefault="006B27FB" w:rsidP="006B27FB">
      <w:pPr>
        <w:autoSpaceDE w:val="0"/>
        <w:autoSpaceDN w:val="0"/>
        <w:adjustRightInd w:val="0"/>
        <w:spacing w:after="120"/>
        <w:rPr>
          <w:rFonts w:ascii="Arial" w:hAnsi="Arial" w:cs="Arial"/>
          <w:sz w:val="24"/>
          <w:szCs w:val="24"/>
        </w:rPr>
      </w:pPr>
      <w:r w:rsidRPr="006B27FB">
        <w:rPr>
          <w:rFonts w:ascii="Arial" w:hAnsi="Arial" w:cs="Arial"/>
          <w:b/>
          <w:bCs/>
          <w:sz w:val="24"/>
          <w:szCs w:val="24"/>
        </w:rPr>
        <w:t>A.1.4. Satisfacción con los docentes</w:t>
      </w:r>
      <w:r w:rsidRPr="006B27FB">
        <w:rPr>
          <w:rFonts w:ascii="Arial" w:hAnsi="Arial" w:cs="Arial"/>
          <w:b/>
          <w:bCs/>
          <w:color w:val="000000"/>
          <w:sz w:val="24"/>
          <w:szCs w:val="24"/>
        </w:rPr>
        <w:t xml:space="preserve"> - Datos globales.</w:t>
      </w:r>
    </w:p>
    <w:p w14:paraId="0DBF798E" w14:textId="77777777" w:rsidR="005E5503" w:rsidRPr="00FA041C" w:rsidRDefault="005E5503" w:rsidP="00A1303B">
      <w:pPr>
        <w:autoSpaceDE w:val="0"/>
        <w:autoSpaceDN w:val="0"/>
        <w:adjustRightInd w:val="0"/>
        <w:spacing w:after="120"/>
        <w:jc w:val="both"/>
        <w:rPr>
          <w:rFonts w:ascii="Arial" w:hAnsi="Arial" w:cs="Arial"/>
          <w:sz w:val="24"/>
          <w:szCs w:val="24"/>
        </w:rPr>
      </w:pPr>
      <w:r w:rsidRPr="00FA041C">
        <w:rPr>
          <w:rFonts w:ascii="Arial" w:hAnsi="Arial" w:cs="Arial"/>
          <w:sz w:val="24"/>
          <w:szCs w:val="24"/>
        </w:rPr>
        <w:t xml:space="preserve">La </w:t>
      </w:r>
      <w:r w:rsidRPr="00FA041C">
        <w:rPr>
          <w:rFonts w:ascii="Arial" w:hAnsi="Arial" w:cs="Arial"/>
          <w:b/>
          <w:bCs/>
          <w:sz w:val="24"/>
          <w:szCs w:val="24"/>
        </w:rPr>
        <w:t>satisfacción global</w:t>
      </w:r>
      <w:r w:rsidRPr="00FA041C">
        <w:rPr>
          <w:rFonts w:ascii="Arial" w:hAnsi="Arial" w:cs="Arial"/>
          <w:sz w:val="24"/>
          <w:szCs w:val="24"/>
        </w:rPr>
        <w:t xml:space="preserve"> de los estudiantes con los</w:t>
      </w:r>
      <w:r w:rsidRPr="00FA041C">
        <w:rPr>
          <w:rFonts w:ascii="Arial" w:hAnsi="Arial" w:cs="Arial"/>
          <w:b/>
          <w:bCs/>
          <w:sz w:val="24"/>
          <w:szCs w:val="24"/>
        </w:rPr>
        <w:t xml:space="preserve"> docentes del Plan</w:t>
      </w:r>
      <w:r w:rsidRPr="00FA041C">
        <w:rPr>
          <w:rFonts w:ascii="Arial" w:hAnsi="Arial" w:cs="Arial"/>
          <w:sz w:val="24"/>
          <w:szCs w:val="24"/>
        </w:rPr>
        <w:t xml:space="preserve"> ha sido de </w:t>
      </w:r>
      <w:r w:rsidR="00D95F0B" w:rsidRPr="006B0619">
        <w:rPr>
          <w:rFonts w:ascii="Arial" w:hAnsi="Arial" w:cs="Arial"/>
          <w:b/>
          <w:sz w:val="24"/>
          <w:szCs w:val="24"/>
        </w:rPr>
        <w:t>4,5</w:t>
      </w:r>
      <w:r w:rsidR="00D95F0B" w:rsidRPr="00FA041C">
        <w:rPr>
          <w:rFonts w:ascii="Arial" w:hAnsi="Arial" w:cs="Arial"/>
          <w:sz w:val="24"/>
          <w:szCs w:val="24"/>
        </w:rPr>
        <w:t xml:space="preserve"> </w:t>
      </w:r>
      <w:r w:rsidRPr="00FA041C">
        <w:rPr>
          <w:rFonts w:ascii="Arial" w:hAnsi="Arial" w:cs="Arial"/>
          <w:sz w:val="24"/>
          <w:szCs w:val="24"/>
        </w:rPr>
        <w:t>puntos</w:t>
      </w:r>
      <w:r w:rsidR="0086308A">
        <w:rPr>
          <w:rFonts w:ascii="Arial" w:hAnsi="Arial" w:cs="Arial"/>
          <w:sz w:val="24"/>
          <w:szCs w:val="24"/>
        </w:rPr>
        <w:t>,</w:t>
      </w:r>
      <w:r w:rsidRPr="00FA041C">
        <w:rPr>
          <w:rFonts w:ascii="Arial" w:hAnsi="Arial" w:cs="Arial"/>
          <w:sz w:val="24"/>
          <w:szCs w:val="24"/>
        </w:rPr>
        <w:t xml:space="preserve"> </w:t>
      </w:r>
      <w:r w:rsidR="0086308A">
        <w:rPr>
          <w:rFonts w:ascii="Arial" w:hAnsi="Arial" w:cs="Arial"/>
          <w:sz w:val="24"/>
          <w:szCs w:val="24"/>
        </w:rPr>
        <w:t xml:space="preserve">con </w:t>
      </w:r>
      <w:r w:rsidR="0086308A" w:rsidRPr="006B0619">
        <w:rPr>
          <w:rFonts w:ascii="Arial" w:hAnsi="Arial" w:cs="Arial"/>
          <w:b/>
          <w:sz w:val="24"/>
          <w:szCs w:val="24"/>
        </w:rPr>
        <w:t>12</w:t>
      </w:r>
      <w:r w:rsidR="0086308A">
        <w:rPr>
          <w:rFonts w:ascii="Arial" w:hAnsi="Arial" w:cs="Arial"/>
          <w:sz w:val="24"/>
          <w:szCs w:val="24"/>
        </w:rPr>
        <w:t xml:space="preserve"> encuestas cumplimentadas</w:t>
      </w:r>
      <w:r w:rsidR="0086308A" w:rsidRPr="00FA041C">
        <w:rPr>
          <w:rFonts w:ascii="Arial" w:hAnsi="Arial" w:cs="Arial"/>
          <w:sz w:val="24"/>
          <w:szCs w:val="24"/>
        </w:rPr>
        <w:t xml:space="preserve"> </w:t>
      </w:r>
      <w:r w:rsidR="0086308A">
        <w:rPr>
          <w:rFonts w:ascii="Arial" w:hAnsi="Arial" w:cs="Arial"/>
          <w:sz w:val="24"/>
          <w:szCs w:val="24"/>
        </w:rPr>
        <w:t xml:space="preserve">con un </w:t>
      </w:r>
      <w:r w:rsidR="0086308A" w:rsidRPr="00EB2D53">
        <w:rPr>
          <w:rFonts w:ascii="Arial" w:hAnsi="Arial" w:cs="Arial"/>
          <w:b/>
          <w:sz w:val="24"/>
          <w:szCs w:val="24"/>
        </w:rPr>
        <w:t>10%</w:t>
      </w:r>
      <w:r w:rsidR="0086308A">
        <w:rPr>
          <w:rFonts w:ascii="Arial" w:hAnsi="Arial" w:cs="Arial"/>
          <w:sz w:val="24"/>
          <w:szCs w:val="24"/>
        </w:rPr>
        <w:t xml:space="preserve"> de cobertura </w:t>
      </w:r>
      <w:r w:rsidRPr="00FA041C">
        <w:rPr>
          <w:rFonts w:ascii="Arial" w:hAnsi="Arial" w:cs="Arial"/>
          <w:sz w:val="24"/>
          <w:szCs w:val="24"/>
        </w:rPr>
        <w:t>(</w:t>
      </w:r>
      <w:r w:rsidR="00D95F0B" w:rsidRPr="00FA041C">
        <w:rPr>
          <w:rFonts w:ascii="Arial" w:hAnsi="Arial" w:cs="Arial"/>
          <w:sz w:val="24"/>
          <w:szCs w:val="24"/>
        </w:rPr>
        <w:t>1,03</w:t>
      </w:r>
      <w:r w:rsidRPr="00FA041C">
        <w:rPr>
          <w:rFonts w:ascii="Arial" w:hAnsi="Arial" w:cs="Arial"/>
          <w:sz w:val="24"/>
          <w:szCs w:val="24"/>
        </w:rPr>
        <w:t xml:space="preserve"> puntos por </w:t>
      </w:r>
      <w:r w:rsidR="00D95F0B" w:rsidRPr="00FA041C">
        <w:rPr>
          <w:rFonts w:ascii="Arial" w:hAnsi="Arial" w:cs="Arial"/>
          <w:sz w:val="24"/>
          <w:szCs w:val="24"/>
        </w:rPr>
        <w:t>encima</w:t>
      </w:r>
      <w:r w:rsidRPr="00FA041C">
        <w:rPr>
          <w:rFonts w:ascii="Arial" w:hAnsi="Arial" w:cs="Arial"/>
          <w:sz w:val="24"/>
          <w:szCs w:val="24"/>
        </w:rPr>
        <w:t xml:space="preserve"> del curso anterior</w:t>
      </w:r>
      <w:r w:rsidR="00AF20A5">
        <w:rPr>
          <w:rFonts w:ascii="Arial" w:hAnsi="Arial" w:cs="Arial"/>
          <w:sz w:val="24"/>
          <w:szCs w:val="24"/>
        </w:rPr>
        <w:t xml:space="preserve"> con 62 encuestas cumplimentadas</w:t>
      </w:r>
      <w:r w:rsidRPr="00FA041C">
        <w:rPr>
          <w:rFonts w:ascii="Arial" w:hAnsi="Arial" w:cs="Arial"/>
          <w:sz w:val="24"/>
          <w:szCs w:val="24"/>
        </w:rPr>
        <w:t>)</w:t>
      </w:r>
      <w:r w:rsidR="00FB24FE" w:rsidRPr="00FA041C">
        <w:rPr>
          <w:rFonts w:ascii="Arial" w:hAnsi="Arial" w:cs="Arial"/>
          <w:sz w:val="24"/>
          <w:szCs w:val="24"/>
        </w:rPr>
        <w:t xml:space="preserve">, </w:t>
      </w:r>
      <w:r w:rsidR="00D57DFD" w:rsidRPr="00FA041C">
        <w:rPr>
          <w:rFonts w:ascii="Arial" w:hAnsi="Arial" w:cs="Arial"/>
          <w:sz w:val="24"/>
          <w:szCs w:val="24"/>
        </w:rPr>
        <w:t>situá</w:t>
      </w:r>
      <w:r w:rsidR="00FB24FE" w:rsidRPr="00FA041C">
        <w:rPr>
          <w:rFonts w:ascii="Arial" w:hAnsi="Arial" w:cs="Arial"/>
          <w:sz w:val="24"/>
          <w:szCs w:val="24"/>
        </w:rPr>
        <w:t xml:space="preserve">ndose por </w:t>
      </w:r>
      <w:r w:rsidR="00D95F0B" w:rsidRPr="00FA041C">
        <w:rPr>
          <w:rFonts w:ascii="Arial" w:hAnsi="Arial" w:cs="Arial"/>
          <w:sz w:val="24"/>
          <w:szCs w:val="24"/>
        </w:rPr>
        <w:t>encima</w:t>
      </w:r>
      <w:r w:rsidR="00FB24FE" w:rsidRPr="00FA041C">
        <w:rPr>
          <w:rFonts w:ascii="Arial" w:hAnsi="Arial" w:cs="Arial"/>
          <w:sz w:val="24"/>
          <w:szCs w:val="24"/>
        </w:rPr>
        <w:t xml:space="preserve"> de la </w:t>
      </w:r>
      <w:r w:rsidR="00D57DFD" w:rsidRPr="00FA041C">
        <w:rPr>
          <w:rFonts w:ascii="Arial" w:hAnsi="Arial" w:cs="Arial"/>
          <w:sz w:val="24"/>
          <w:szCs w:val="24"/>
        </w:rPr>
        <w:t xml:space="preserve">puntuación </w:t>
      </w:r>
      <w:r w:rsidR="00FB24FE" w:rsidRPr="00FA041C">
        <w:rPr>
          <w:rFonts w:ascii="Arial" w:hAnsi="Arial" w:cs="Arial"/>
          <w:sz w:val="24"/>
          <w:szCs w:val="24"/>
        </w:rPr>
        <w:t>media de la UAM (4,0</w:t>
      </w:r>
      <w:r w:rsidR="00D95F0B" w:rsidRPr="00FA041C">
        <w:rPr>
          <w:rFonts w:ascii="Arial" w:hAnsi="Arial" w:cs="Arial"/>
          <w:sz w:val="24"/>
          <w:szCs w:val="24"/>
        </w:rPr>
        <w:t>5</w:t>
      </w:r>
      <w:r w:rsidR="00FB24FE" w:rsidRPr="00FA041C">
        <w:rPr>
          <w:rFonts w:ascii="Arial" w:hAnsi="Arial" w:cs="Arial"/>
          <w:sz w:val="24"/>
          <w:szCs w:val="24"/>
        </w:rPr>
        <w:t>)</w:t>
      </w:r>
      <w:r w:rsidRPr="00FA041C">
        <w:rPr>
          <w:rFonts w:ascii="Arial" w:hAnsi="Arial" w:cs="Arial"/>
          <w:sz w:val="24"/>
          <w:szCs w:val="24"/>
        </w:rPr>
        <w:t>.</w:t>
      </w:r>
      <w:r w:rsidR="00D57DFD" w:rsidRPr="00FA041C">
        <w:rPr>
          <w:rFonts w:ascii="Arial" w:hAnsi="Arial" w:cs="Arial"/>
          <w:sz w:val="24"/>
          <w:szCs w:val="24"/>
        </w:rPr>
        <w:t xml:space="preserve"> </w:t>
      </w:r>
    </w:p>
    <w:p w14:paraId="05A6F5FC" w14:textId="77777777" w:rsidR="00D7435D" w:rsidRPr="00C34095" w:rsidRDefault="00C34095" w:rsidP="00C34095">
      <w:pPr>
        <w:autoSpaceDE w:val="0"/>
        <w:autoSpaceDN w:val="0"/>
        <w:adjustRightInd w:val="0"/>
        <w:spacing w:after="120"/>
        <w:jc w:val="both"/>
        <w:rPr>
          <w:rFonts w:ascii="Arial" w:hAnsi="Arial" w:cs="Arial"/>
          <w:bCs/>
          <w:sz w:val="24"/>
          <w:szCs w:val="24"/>
        </w:rPr>
      </w:pPr>
      <w:r w:rsidRPr="00C34095">
        <w:rPr>
          <w:rFonts w:ascii="Arial" w:hAnsi="Arial" w:cs="Arial"/>
          <w:sz w:val="24"/>
          <w:szCs w:val="24"/>
        </w:rPr>
        <w:t xml:space="preserve">Todas las </w:t>
      </w:r>
      <w:r w:rsidR="00993C17" w:rsidRPr="00C34095">
        <w:rPr>
          <w:rFonts w:ascii="Arial" w:hAnsi="Arial" w:cs="Arial"/>
          <w:sz w:val="24"/>
          <w:szCs w:val="24"/>
        </w:rPr>
        <w:t>pregunta</w:t>
      </w:r>
      <w:r w:rsidRPr="00C34095">
        <w:rPr>
          <w:rFonts w:ascii="Arial" w:hAnsi="Arial" w:cs="Arial"/>
          <w:sz w:val="24"/>
          <w:szCs w:val="24"/>
        </w:rPr>
        <w:t>s</w:t>
      </w:r>
      <w:r w:rsidR="00993C17" w:rsidRPr="00C34095">
        <w:rPr>
          <w:rFonts w:ascii="Arial" w:hAnsi="Arial" w:cs="Arial"/>
          <w:sz w:val="24"/>
          <w:szCs w:val="24"/>
        </w:rPr>
        <w:t xml:space="preserve"> cerrada</w:t>
      </w:r>
      <w:r w:rsidRPr="00C34095">
        <w:rPr>
          <w:rFonts w:ascii="Arial" w:hAnsi="Arial" w:cs="Arial"/>
          <w:sz w:val="24"/>
          <w:szCs w:val="24"/>
        </w:rPr>
        <w:t xml:space="preserve">s se </w:t>
      </w:r>
      <w:r w:rsidR="00E208B2" w:rsidRPr="00C34095">
        <w:rPr>
          <w:rFonts w:ascii="Arial" w:hAnsi="Arial" w:cs="Arial"/>
          <w:sz w:val="24"/>
          <w:szCs w:val="24"/>
        </w:rPr>
        <w:t>sitúan</w:t>
      </w:r>
      <w:r w:rsidRPr="00C34095">
        <w:rPr>
          <w:rFonts w:ascii="Arial" w:hAnsi="Arial" w:cs="Arial"/>
          <w:sz w:val="24"/>
          <w:szCs w:val="24"/>
        </w:rPr>
        <w:t xml:space="preserve"> por encima de </w:t>
      </w:r>
      <w:r w:rsidRPr="006B0619">
        <w:rPr>
          <w:rFonts w:ascii="Arial" w:hAnsi="Arial" w:cs="Arial"/>
          <w:b/>
          <w:sz w:val="24"/>
          <w:szCs w:val="24"/>
        </w:rPr>
        <w:t>4,17</w:t>
      </w:r>
      <w:r w:rsidRPr="00C34095">
        <w:rPr>
          <w:rFonts w:ascii="Arial" w:hAnsi="Arial" w:cs="Arial"/>
          <w:sz w:val="24"/>
          <w:szCs w:val="24"/>
        </w:rPr>
        <w:t xml:space="preserve"> puntos, siendo el punto de corte de 3,5 puntos</w:t>
      </w:r>
      <w:r w:rsidR="006F6CED">
        <w:rPr>
          <w:rFonts w:ascii="Arial" w:hAnsi="Arial" w:cs="Arial"/>
          <w:sz w:val="24"/>
          <w:szCs w:val="24"/>
        </w:rPr>
        <w:t>.</w:t>
      </w:r>
    </w:p>
    <w:p w14:paraId="71377D44" w14:textId="77777777" w:rsidR="0050702A" w:rsidRPr="0086308A" w:rsidRDefault="00A1303B" w:rsidP="00AC7F55">
      <w:pPr>
        <w:autoSpaceDE w:val="0"/>
        <w:autoSpaceDN w:val="0"/>
        <w:adjustRightInd w:val="0"/>
        <w:spacing w:after="240"/>
        <w:jc w:val="both"/>
        <w:rPr>
          <w:rFonts w:ascii="Arial" w:hAnsi="Arial" w:cs="Arial"/>
          <w:b/>
          <w:bCs/>
          <w:sz w:val="24"/>
          <w:szCs w:val="24"/>
        </w:rPr>
      </w:pPr>
      <w:r w:rsidRPr="00C34095">
        <w:rPr>
          <w:rFonts w:ascii="Arial" w:hAnsi="Arial" w:cs="Arial"/>
          <w:b/>
          <w:bCs/>
          <w:sz w:val="24"/>
          <w:szCs w:val="24"/>
        </w:rPr>
        <w:t xml:space="preserve">No se considera necesario establecer una acción de mejora. </w:t>
      </w:r>
    </w:p>
    <w:p w14:paraId="3DC407CA" w14:textId="77777777" w:rsidR="006B27FB" w:rsidRPr="006B27FB" w:rsidRDefault="006B27FB" w:rsidP="006B27FB">
      <w:pPr>
        <w:autoSpaceDE w:val="0"/>
        <w:autoSpaceDN w:val="0"/>
        <w:adjustRightInd w:val="0"/>
        <w:spacing w:after="120"/>
        <w:jc w:val="both"/>
        <w:rPr>
          <w:rFonts w:ascii="Arial" w:hAnsi="Arial" w:cs="Arial"/>
          <w:color w:val="FF0000"/>
          <w:sz w:val="24"/>
          <w:szCs w:val="24"/>
        </w:rPr>
      </w:pPr>
      <w:r w:rsidRPr="006B27FB">
        <w:rPr>
          <w:rFonts w:ascii="Arial" w:hAnsi="Arial" w:cs="Arial"/>
          <w:b/>
          <w:bCs/>
          <w:sz w:val="24"/>
          <w:szCs w:val="24"/>
        </w:rPr>
        <w:t xml:space="preserve">A.1.5. Satisfacción con los docentes </w:t>
      </w:r>
      <w:r w:rsidRPr="006B27FB">
        <w:rPr>
          <w:rFonts w:ascii="Arial" w:hAnsi="Arial" w:cs="Arial"/>
          <w:b/>
          <w:bCs/>
          <w:color w:val="000000"/>
          <w:sz w:val="24"/>
          <w:szCs w:val="24"/>
        </w:rPr>
        <w:t>– Datos individuales.</w:t>
      </w:r>
    </w:p>
    <w:p w14:paraId="7FB92BED" w14:textId="77777777" w:rsidR="005E5503" w:rsidRPr="00F0753F" w:rsidRDefault="005E5503" w:rsidP="00AC7F55">
      <w:pPr>
        <w:autoSpaceDE w:val="0"/>
        <w:autoSpaceDN w:val="0"/>
        <w:adjustRightInd w:val="0"/>
        <w:spacing w:after="120"/>
        <w:jc w:val="both"/>
        <w:rPr>
          <w:rFonts w:ascii="Arial" w:hAnsi="Arial" w:cs="Arial"/>
          <w:b/>
          <w:bCs/>
          <w:sz w:val="24"/>
          <w:szCs w:val="24"/>
        </w:rPr>
      </w:pPr>
      <w:r w:rsidRPr="00F0753F">
        <w:rPr>
          <w:rFonts w:ascii="Arial" w:hAnsi="Arial" w:cs="Arial"/>
          <w:sz w:val="24"/>
          <w:szCs w:val="24"/>
        </w:rPr>
        <w:t>La satisfacción de los estudiantes con los</w:t>
      </w:r>
      <w:r w:rsidRPr="00F0753F">
        <w:rPr>
          <w:rFonts w:ascii="Arial" w:hAnsi="Arial" w:cs="Arial"/>
          <w:b/>
          <w:bCs/>
          <w:sz w:val="24"/>
          <w:szCs w:val="24"/>
        </w:rPr>
        <w:t xml:space="preserve"> docentes de la</w:t>
      </w:r>
      <w:r w:rsidR="001F788B" w:rsidRPr="00F0753F">
        <w:rPr>
          <w:rFonts w:ascii="Arial" w:hAnsi="Arial" w:cs="Arial"/>
          <w:b/>
          <w:bCs/>
          <w:sz w:val="24"/>
          <w:szCs w:val="24"/>
        </w:rPr>
        <w:t>s</w:t>
      </w:r>
      <w:r w:rsidRPr="00F0753F">
        <w:rPr>
          <w:rFonts w:ascii="Arial" w:hAnsi="Arial" w:cs="Arial"/>
          <w:b/>
          <w:bCs/>
          <w:sz w:val="24"/>
          <w:szCs w:val="24"/>
        </w:rPr>
        <w:t xml:space="preserve"> asignatura</w:t>
      </w:r>
      <w:r w:rsidR="001F788B" w:rsidRPr="00F0753F">
        <w:rPr>
          <w:rFonts w:ascii="Arial" w:hAnsi="Arial" w:cs="Arial"/>
          <w:b/>
          <w:bCs/>
          <w:sz w:val="24"/>
          <w:szCs w:val="24"/>
        </w:rPr>
        <w:t>s</w:t>
      </w:r>
      <w:r w:rsidRPr="00F0753F">
        <w:rPr>
          <w:rFonts w:ascii="Arial" w:hAnsi="Arial" w:cs="Arial"/>
          <w:sz w:val="24"/>
          <w:szCs w:val="24"/>
        </w:rPr>
        <w:t xml:space="preserve"> ha sido superior a </w:t>
      </w:r>
      <w:r w:rsidR="00F0753F" w:rsidRPr="00F0753F">
        <w:rPr>
          <w:rFonts w:ascii="Arial" w:hAnsi="Arial" w:cs="Arial"/>
          <w:b/>
          <w:sz w:val="24"/>
          <w:szCs w:val="24"/>
        </w:rPr>
        <w:t>4,3</w:t>
      </w:r>
      <w:r w:rsidRPr="00F0753F">
        <w:rPr>
          <w:rFonts w:ascii="Arial" w:hAnsi="Arial" w:cs="Arial"/>
          <w:sz w:val="24"/>
          <w:szCs w:val="24"/>
        </w:rPr>
        <w:t xml:space="preserve"> puntos</w:t>
      </w:r>
      <w:r w:rsidR="0049349B">
        <w:rPr>
          <w:rFonts w:ascii="Arial" w:hAnsi="Arial" w:cs="Arial"/>
          <w:sz w:val="24"/>
          <w:szCs w:val="24"/>
        </w:rPr>
        <w:t>,</w:t>
      </w:r>
      <w:r w:rsidRPr="00F0753F">
        <w:rPr>
          <w:rFonts w:ascii="Arial" w:hAnsi="Arial" w:cs="Arial"/>
          <w:sz w:val="24"/>
          <w:szCs w:val="24"/>
        </w:rPr>
        <w:t xml:space="preserve"> en </w:t>
      </w:r>
      <w:r w:rsidR="00D35FB7">
        <w:rPr>
          <w:rFonts w:ascii="Arial" w:hAnsi="Arial" w:cs="Arial"/>
          <w:sz w:val="24"/>
          <w:szCs w:val="24"/>
        </w:rPr>
        <w:t xml:space="preserve">los </w:t>
      </w:r>
      <w:r w:rsidR="00F0753F">
        <w:rPr>
          <w:rFonts w:ascii="Arial" w:hAnsi="Arial" w:cs="Arial"/>
          <w:sz w:val="24"/>
          <w:szCs w:val="24"/>
        </w:rPr>
        <w:t>docentes</w:t>
      </w:r>
      <w:r w:rsidR="00D35FB7" w:rsidRPr="00D35FB7">
        <w:rPr>
          <w:rFonts w:ascii="Arial" w:hAnsi="Arial" w:cs="Arial"/>
          <w:sz w:val="24"/>
          <w:szCs w:val="24"/>
        </w:rPr>
        <w:t xml:space="preserve"> </w:t>
      </w:r>
      <w:r w:rsidR="00D35FB7">
        <w:rPr>
          <w:rFonts w:ascii="Arial" w:hAnsi="Arial" w:cs="Arial"/>
          <w:sz w:val="24"/>
          <w:szCs w:val="24"/>
        </w:rPr>
        <w:t>de los que se cuenta con un número de encuestas suficientes para obtener dicho indicador (2 docentes)</w:t>
      </w:r>
      <w:r w:rsidR="0049349B">
        <w:rPr>
          <w:rFonts w:ascii="Arial" w:hAnsi="Arial" w:cs="Arial"/>
          <w:sz w:val="24"/>
          <w:szCs w:val="24"/>
        </w:rPr>
        <w:t>,</w:t>
      </w:r>
      <w:r w:rsidR="00CE6FC3">
        <w:rPr>
          <w:rFonts w:ascii="Arial" w:hAnsi="Arial" w:cs="Arial"/>
          <w:sz w:val="24"/>
          <w:szCs w:val="24"/>
        </w:rPr>
        <w:t xml:space="preserve"> con una cobertura </w:t>
      </w:r>
      <w:r w:rsidR="0049349B">
        <w:rPr>
          <w:rFonts w:ascii="Arial" w:hAnsi="Arial" w:cs="Arial"/>
          <w:sz w:val="24"/>
          <w:szCs w:val="24"/>
        </w:rPr>
        <w:t xml:space="preserve">en ambos </w:t>
      </w:r>
      <w:r w:rsidR="00CE6FC3">
        <w:rPr>
          <w:rFonts w:ascii="Arial" w:hAnsi="Arial" w:cs="Arial"/>
          <w:sz w:val="24"/>
          <w:szCs w:val="24"/>
        </w:rPr>
        <w:t xml:space="preserve">del </w:t>
      </w:r>
      <w:r w:rsidR="00CE6FC3" w:rsidRPr="0049349B">
        <w:rPr>
          <w:rFonts w:ascii="Arial" w:hAnsi="Arial" w:cs="Arial"/>
          <w:b/>
          <w:sz w:val="24"/>
          <w:szCs w:val="24"/>
        </w:rPr>
        <w:t>28,6%</w:t>
      </w:r>
      <w:r w:rsidR="00D35FB7">
        <w:rPr>
          <w:rFonts w:ascii="Arial" w:hAnsi="Arial" w:cs="Arial"/>
          <w:sz w:val="24"/>
          <w:szCs w:val="24"/>
        </w:rPr>
        <w:t>.</w:t>
      </w:r>
      <w:r w:rsidR="00F0753F">
        <w:rPr>
          <w:rFonts w:ascii="Arial" w:hAnsi="Arial" w:cs="Arial"/>
          <w:sz w:val="24"/>
          <w:szCs w:val="24"/>
        </w:rPr>
        <w:t xml:space="preserve"> Uno de los docentes se mantiene en el mismo valor y el otro mejora (0,53 puntos respecto al curso </w:t>
      </w:r>
      <w:r w:rsidR="00D35FB7">
        <w:rPr>
          <w:rFonts w:ascii="Arial" w:hAnsi="Arial" w:cs="Arial"/>
          <w:sz w:val="24"/>
          <w:szCs w:val="24"/>
        </w:rPr>
        <w:t>anterior</w:t>
      </w:r>
      <w:r w:rsidR="00F0753F">
        <w:rPr>
          <w:rFonts w:ascii="Arial" w:hAnsi="Arial" w:cs="Arial"/>
          <w:sz w:val="24"/>
          <w:szCs w:val="24"/>
        </w:rPr>
        <w:t xml:space="preserve">). </w:t>
      </w:r>
    </w:p>
    <w:p w14:paraId="7DD731FC" w14:textId="77777777" w:rsidR="00FA1662" w:rsidRPr="0069345D" w:rsidRDefault="00E41D21" w:rsidP="006B27FB">
      <w:pPr>
        <w:autoSpaceDE w:val="0"/>
        <w:autoSpaceDN w:val="0"/>
        <w:adjustRightInd w:val="0"/>
        <w:spacing w:after="0"/>
        <w:jc w:val="both"/>
        <w:rPr>
          <w:rFonts w:ascii="Arial" w:hAnsi="Arial" w:cs="Arial"/>
          <w:sz w:val="24"/>
          <w:szCs w:val="24"/>
        </w:rPr>
      </w:pPr>
      <w:r w:rsidRPr="0069345D">
        <w:rPr>
          <w:rFonts w:ascii="Arial" w:hAnsi="Arial" w:cs="Arial"/>
          <w:sz w:val="24"/>
          <w:szCs w:val="24"/>
        </w:rPr>
        <w:t xml:space="preserve">Del informe cualitativo de la satisfacción de los estudiantes con la actividad docente se desprenden las siguientes conclusiones: </w:t>
      </w:r>
    </w:p>
    <w:p w14:paraId="43A5795F" w14:textId="77777777" w:rsidR="00FA1662" w:rsidRPr="006C7E1B" w:rsidRDefault="00FA1662" w:rsidP="003108BD">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6C7E1B">
        <w:rPr>
          <w:rFonts w:ascii="Arial" w:hAnsi="Arial" w:cs="Arial"/>
        </w:rPr>
        <w:t xml:space="preserve">Aspectos deficitarios: </w:t>
      </w:r>
      <w:r w:rsidR="00E41D21" w:rsidRPr="006C7E1B">
        <w:rPr>
          <w:rFonts w:ascii="Arial" w:hAnsi="Arial" w:cs="Arial"/>
        </w:rPr>
        <w:t xml:space="preserve">insatisfacción </w:t>
      </w:r>
      <w:r w:rsidR="00947C8E" w:rsidRPr="006C7E1B">
        <w:rPr>
          <w:rFonts w:ascii="Arial" w:hAnsi="Arial" w:cs="Arial"/>
        </w:rPr>
        <w:t xml:space="preserve">general </w:t>
      </w:r>
      <w:r w:rsidR="00E41D21" w:rsidRPr="006C7E1B">
        <w:rPr>
          <w:rFonts w:ascii="Arial" w:hAnsi="Arial" w:cs="Arial"/>
        </w:rPr>
        <w:t xml:space="preserve">con </w:t>
      </w:r>
      <w:r w:rsidR="00947C8E" w:rsidRPr="006C7E1B">
        <w:rPr>
          <w:rFonts w:ascii="Arial" w:hAnsi="Arial" w:cs="Arial"/>
        </w:rPr>
        <w:t xml:space="preserve">la labor de </w:t>
      </w:r>
      <w:r w:rsidR="00624356" w:rsidRPr="006C7E1B">
        <w:rPr>
          <w:rFonts w:ascii="Arial" w:hAnsi="Arial" w:cs="Arial"/>
        </w:rPr>
        <w:t>tres</w:t>
      </w:r>
      <w:r w:rsidR="00E41D21" w:rsidRPr="006C7E1B">
        <w:rPr>
          <w:rFonts w:ascii="Arial" w:hAnsi="Arial" w:cs="Arial"/>
        </w:rPr>
        <w:t xml:space="preserve"> docentes</w:t>
      </w:r>
      <w:r w:rsidR="00624356" w:rsidRPr="006C7E1B">
        <w:rPr>
          <w:rFonts w:ascii="Arial" w:hAnsi="Arial" w:cs="Arial"/>
        </w:rPr>
        <w:t xml:space="preserve"> de tres asignaturas diferentes</w:t>
      </w:r>
      <w:r w:rsidR="00817653" w:rsidRPr="006C7E1B">
        <w:rPr>
          <w:rFonts w:ascii="Arial" w:hAnsi="Arial" w:cs="Arial"/>
        </w:rPr>
        <w:t xml:space="preserve">, </w:t>
      </w:r>
      <w:r w:rsidR="00624356" w:rsidRPr="006C7E1B">
        <w:rPr>
          <w:rFonts w:ascii="Arial" w:hAnsi="Arial" w:cs="Arial"/>
        </w:rPr>
        <w:t xml:space="preserve">insatisfacción con </w:t>
      </w:r>
      <w:r w:rsidR="00947C8E" w:rsidRPr="006C7E1B">
        <w:rPr>
          <w:rFonts w:ascii="Arial" w:hAnsi="Arial" w:cs="Arial"/>
        </w:rPr>
        <w:t>otro de los docentes por considerarse monótono</w:t>
      </w:r>
      <w:r w:rsidR="00E55CE7">
        <w:rPr>
          <w:rFonts w:ascii="Arial" w:hAnsi="Arial" w:cs="Arial"/>
        </w:rPr>
        <w:t xml:space="preserve"> y repetitivo</w:t>
      </w:r>
      <w:r w:rsidR="00947C8E" w:rsidRPr="006C7E1B">
        <w:rPr>
          <w:rFonts w:ascii="Arial" w:hAnsi="Arial" w:cs="Arial"/>
        </w:rPr>
        <w:t xml:space="preserve"> y con otro de los docentes por no ser suficientemente descriptivo en sus explicaciones para las personas con discapacidad visual</w:t>
      </w:r>
      <w:r w:rsidR="000250FB">
        <w:rPr>
          <w:rFonts w:ascii="Arial" w:hAnsi="Arial" w:cs="Arial"/>
        </w:rPr>
        <w:t xml:space="preserve"> y</w:t>
      </w:r>
      <w:r w:rsidR="00552020">
        <w:rPr>
          <w:rFonts w:ascii="Arial" w:hAnsi="Arial" w:cs="Arial"/>
        </w:rPr>
        <w:t xml:space="preserve"> </w:t>
      </w:r>
      <w:r w:rsidR="006C7E1B" w:rsidRPr="006C7E1B">
        <w:rPr>
          <w:rFonts w:ascii="Arial" w:hAnsi="Arial" w:cs="Arial"/>
        </w:rPr>
        <w:t xml:space="preserve">desatención </w:t>
      </w:r>
      <w:r w:rsidR="004826EE">
        <w:rPr>
          <w:rFonts w:ascii="Arial" w:hAnsi="Arial" w:cs="Arial"/>
        </w:rPr>
        <w:t>de los alumnos por</w:t>
      </w:r>
      <w:r w:rsidR="006C7E1B" w:rsidRPr="006C7E1B">
        <w:rPr>
          <w:rFonts w:ascii="Arial" w:hAnsi="Arial" w:cs="Arial"/>
        </w:rPr>
        <w:t xml:space="preserve"> dos </w:t>
      </w:r>
      <w:r w:rsidR="006C7E1B">
        <w:rPr>
          <w:rFonts w:ascii="Arial" w:hAnsi="Arial" w:cs="Arial"/>
        </w:rPr>
        <w:t xml:space="preserve">de los </w:t>
      </w:r>
      <w:r w:rsidR="006C7E1B" w:rsidRPr="006C7E1B">
        <w:rPr>
          <w:rFonts w:ascii="Arial" w:hAnsi="Arial" w:cs="Arial"/>
        </w:rPr>
        <w:t>tutores</w:t>
      </w:r>
      <w:r w:rsidR="000250FB">
        <w:rPr>
          <w:rFonts w:ascii="Arial" w:hAnsi="Arial" w:cs="Arial"/>
        </w:rPr>
        <w:t xml:space="preserve"> de la asignatura Trabajo Fin de Máster</w:t>
      </w:r>
      <w:r w:rsidR="006C7E1B" w:rsidRPr="006C7E1B">
        <w:rPr>
          <w:rFonts w:ascii="Arial" w:hAnsi="Arial" w:cs="Arial"/>
        </w:rPr>
        <w:t>.</w:t>
      </w:r>
    </w:p>
    <w:p w14:paraId="3E2E0FD9" w14:textId="77777777" w:rsidR="000862AB" w:rsidRPr="006C7E1B" w:rsidRDefault="000862AB" w:rsidP="003108BD">
      <w:pPr>
        <w:pStyle w:val="Prrafodelista"/>
        <w:numPr>
          <w:ilvl w:val="0"/>
          <w:numId w:val="23"/>
        </w:numPr>
        <w:autoSpaceDE w:val="0"/>
        <w:autoSpaceDN w:val="0"/>
        <w:adjustRightInd w:val="0"/>
        <w:spacing w:after="120" w:line="276" w:lineRule="auto"/>
        <w:jc w:val="both"/>
        <w:rPr>
          <w:rFonts w:ascii="Arial" w:hAnsi="Arial" w:cs="Arial"/>
        </w:rPr>
      </w:pPr>
      <w:r w:rsidRPr="006C7E1B">
        <w:rPr>
          <w:rFonts w:ascii="Arial" w:hAnsi="Arial" w:cs="Arial"/>
        </w:rPr>
        <w:t xml:space="preserve">Propuestas de mejora: </w:t>
      </w:r>
      <w:r w:rsidR="00DF13F2" w:rsidRPr="006C7E1B">
        <w:rPr>
          <w:rFonts w:ascii="Arial" w:hAnsi="Arial" w:cs="Arial"/>
        </w:rPr>
        <w:t xml:space="preserve">cambiar a </w:t>
      </w:r>
      <w:r w:rsidR="00DF13F2">
        <w:rPr>
          <w:rFonts w:ascii="Arial" w:hAnsi="Arial" w:cs="Arial"/>
        </w:rPr>
        <w:t>tres</w:t>
      </w:r>
      <w:r w:rsidR="00DF13F2" w:rsidRPr="006C7E1B">
        <w:rPr>
          <w:rFonts w:ascii="Arial" w:hAnsi="Arial" w:cs="Arial"/>
        </w:rPr>
        <w:t xml:space="preserve"> profesores</w:t>
      </w:r>
      <w:r w:rsidR="00DF13F2">
        <w:rPr>
          <w:rFonts w:ascii="Arial" w:hAnsi="Arial" w:cs="Arial"/>
        </w:rPr>
        <w:t xml:space="preserve">, </w:t>
      </w:r>
      <w:r w:rsidR="0069345D" w:rsidRPr="006C7E1B">
        <w:rPr>
          <w:rFonts w:ascii="Arial" w:hAnsi="Arial" w:cs="Arial"/>
        </w:rPr>
        <w:t>disminuir el ritmo en la impartición de las clases de uno de los docentes</w:t>
      </w:r>
      <w:r w:rsidRPr="006C7E1B">
        <w:rPr>
          <w:rFonts w:ascii="Arial" w:hAnsi="Arial" w:cs="Arial"/>
        </w:rPr>
        <w:t>,</w:t>
      </w:r>
      <w:r w:rsidR="0069345D" w:rsidRPr="006C7E1B">
        <w:rPr>
          <w:rFonts w:ascii="Arial" w:hAnsi="Arial" w:cs="Arial"/>
        </w:rPr>
        <w:t xml:space="preserve"> </w:t>
      </w:r>
      <w:r w:rsidR="00624356" w:rsidRPr="006C7E1B">
        <w:rPr>
          <w:rFonts w:ascii="Arial" w:hAnsi="Arial" w:cs="Arial"/>
        </w:rPr>
        <w:t>y seleccionar adecuadamente a los tutores de la asignatura Trabajo Fin de Máster.</w:t>
      </w:r>
    </w:p>
    <w:p w14:paraId="51971A07" w14:textId="7F6729E5" w:rsidR="009D56D9" w:rsidRDefault="009D56D9" w:rsidP="00A1303B">
      <w:pPr>
        <w:autoSpaceDE w:val="0"/>
        <w:autoSpaceDN w:val="0"/>
        <w:adjustRightInd w:val="0"/>
        <w:spacing w:after="120"/>
        <w:jc w:val="both"/>
        <w:rPr>
          <w:rFonts w:ascii="Arial" w:hAnsi="Arial" w:cs="Arial"/>
          <w:sz w:val="24"/>
          <w:szCs w:val="24"/>
        </w:rPr>
      </w:pPr>
      <w:r>
        <w:rPr>
          <w:rFonts w:ascii="Arial" w:hAnsi="Arial" w:cs="Arial"/>
          <w:sz w:val="24"/>
          <w:szCs w:val="24"/>
        </w:rPr>
        <w:lastRenderedPageBreak/>
        <w:t>En el curso 2019/2020 se modificaron parte de los tutores de la asignatura Trabajo Fin de Máster.</w:t>
      </w:r>
    </w:p>
    <w:p w14:paraId="0822C59D" w14:textId="468AB037" w:rsidR="00A1303B" w:rsidRPr="006C7E1B" w:rsidRDefault="00817653" w:rsidP="00A1303B">
      <w:pPr>
        <w:autoSpaceDE w:val="0"/>
        <w:autoSpaceDN w:val="0"/>
        <w:adjustRightInd w:val="0"/>
        <w:spacing w:after="120"/>
        <w:jc w:val="both"/>
        <w:rPr>
          <w:rFonts w:ascii="Arial" w:hAnsi="Arial" w:cs="Arial"/>
          <w:sz w:val="24"/>
          <w:szCs w:val="24"/>
        </w:rPr>
      </w:pPr>
      <w:r w:rsidRPr="006C7E1B">
        <w:rPr>
          <w:rFonts w:ascii="Arial" w:hAnsi="Arial" w:cs="Arial"/>
          <w:sz w:val="24"/>
          <w:szCs w:val="24"/>
        </w:rPr>
        <w:t>S</w:t>
      </w:r>
      <w:r w:rsidR="005D0FB4" w:rsidRPr="006C7E1B">
        <w:rPr>
          <w:rFonts w:ascii="Arial" w:hAnsi="Arial" w:cs="Arial"/>
          <w:sz w:val="24"/>
          <w:szCs w:val="24"/>
        </w:rPr>
        <w:t xml:space="preserve">e </w:t>
      </w:r>
      <w:r w:rsidRPr="006C7E1B">
        <w:rPr>
          <w:rFonts w:ascii="Arial" w:hAnsi="Arial" w:cs="Arial"/>
          <w:sz w:val="24"/>
          <w:szCs w:val="24"/>
        </w:rPr>
        <w:t>procederá a informar</w:t>
      </w:r>
      <w:r w:rsidR="005D0FB4" w:rsidRPr="006C7E1B">
        <w:rPr>
          <w:rFonts w:ascii="Arial" w:hAnsi="Arial" w:cs="Arial"/>
          <w:sz w:val="24"/>
          <w:szCs w:val="24"/>
        </w:rPr>
        <w:t xml:space="preserve"> a los</w:t>
      </w:r>
      <w:r w:rsidR="00D731B7" w:rsidRPr="006C7E1B">
        <w:rPr>
          <w:rFonts w:ascii="Arial" w:hAnsi="Arial" w:cs="Arial"/>
          <w:sz w:val="24"/>
          <w:szCs w:val="24"/>
        </w:rPr>
        <w:t xml:space="preserve"> docentes implicados</w:t>
      </w:r>
      <w:r w:rsidRPr="006C7E1B">
        <w:rPr>
          <w:rFonts w:ascii="Arial" w:hAnsi="Arial" w:cs="Arial"/>
          <w:sz w:val="24"/>
          <w:szCs w:val="24"/>
        </w:rPr>
        <w:t xml:space="preserve"> y</w:t>
      </w:r>
      <w:r w:rsidR="00D731B7" w:rsidRPr="006C7E1B">
        <w:rPr>
          <w:rFonts w:ascii="Arial" w:hAnsi="Arial" w:cs="Arial"/>
          <w:sz w:val="24"/>
          <w:szCs w:val="24"/>
        </w:rPr>
        <w:t xml:space="preserve"> </w:t>
      </w:r>
      <w:r w:rsidRPr="006C7E1B">
        <w:rPr>
          <w:rFonts w:ascii="Arial" w:hAnsi="Arial" w:cs="Arial"/>
          <w:sz w:val="24"/>
          <w:szCs w:val="24"/>
        </w:rPr>
        <w:t>s</w:t>
      </w:r>
      <w:r w:rsidR="005D0FB4" w:rsidRPr="006C7E1B">
        <w:rPr>
          <w:rFonts w:ascii="Arial" w:hAnsi="Arial" w:cs="Arial"/>
          <w:sz w:val="24"/>
          <w:szCs w:val="24"/>
        </w:rPr>
        <w:t>e realizará un seguimiento de la tende</w:t>
      </w:r>
      <w:r w:rsidRPr="006C7E1B">
        <w:rPr>
          <w:rFonts w:ascii="Arial" w:hAnsi="Arial" w:cs="Arial"/>
          <w:sz w:val="24"/>
          <w:szCs w:val="24"/>
        </w:rPr>
        <w:t xml:space="preserve">ncia de </w:t>
      </w:r>
      <w:r w:rsidR="000862AB" w:rsidRPr="006C7E1B">
        <w:rPr>
          <w:rFonts w:ascii="Arial" w:hAnsi="Arial" w:cs="Arial"/>
          <w:sz w:val="24"/>
          <w:szCs w:val="24"/>
        </w:rPr>
        <w:t>los distintos</w:t>
      </w:r>
      <w:r w:rsidRPr="006C7E1B">
        <w:rPr>
          <w:rFonts w:ascii="Arial" w:hAnsi="Arial" w:cs="Arial"/>
          <w:sz w:val="24"/>
          <w:szCs w:val="24"/>
        </w:rPr>
        <w:t xml:space="preserve"> aspectos </w:t>
      </w:r>
      <w:r w:rsidR="0049349B">
        <w:rPr>
          <w:rFonts w:ascii="Arial" w:hAnsi="Arial" w:cs="Arial"/>
          <w:sz w:val="24"/>
          <w:szCs w:val="24"/>
        </w:rPr>
        <w:t xml:space="preserve">reflejados en el informe cualitativo </w:t>
      </w:r>
      <w:r w:rsidRPr="006C7E1B">
        <w:rPr>
          <w:rFonts w:ascii="Arial" w:hAnsi="Arial" w:cs="Arial"/>
          <w:sz w:val="24"/>
          <w:szCs w:val="24"/>
        </w:rPr>
        <w:t>durante el</w:t>
      </w:r>
      <w:r w:rsidR="005D0FB4" w:rsidRPr="006C7E1B">
        <w:rPr>
          <w:rFonts w:ascii="Arial" w:hAnsi="Arial" w:cs="Arial"/>
          <w:sz w:val="24"/>
          <w:szCs w:val="24"/>
        </w:rPr>
        <w:t xml:space="preserve"> próximo curso académico en los casos que sea el primer curso académico en el que sucede</w:t>
      </w:r>
      <w:r w:rsidR="00D731B7" w:rsidRPr="006C7E1B">
        <w:rPr>
          <w:rFonts w:ascii="Arial" w:hAnsi="Arial" w:cs="Arial"/>
          <w:sz w:val="24"/>
          <w:szCs w:val="24"/>
        </w:rPr>
        <w:t>.</w:t>
      </w:r>
      <w:r w:rsidR="00D731B7" w:rsidRPr="006C7E1B">
        <w:rPr>
          <w:rFonts w:ascii="Arial" w:hAnsi="Arial" w:cs="Arial"/>
          <w:b/>
          <w:sz w:val="24"/>
          <w:szCs w:val="24"/>
        </w:rPr>
        <w:t xml:space="preserve"> </w:t>
      </w:r>
    </w:p>
    <w:p w14:paraId="3903B9FA" w14:textId="77777777" w:rsidR="00B17016" w:rsidRPr="006C7E1B" w:rsidRDefault="000250FB" w:rsidP="00AC7F55">
      <w:pPr>
        <w:autoSpaceDE w:val="0"/>
        <w:autoSpaceDN w:val="0"/>
        <w:adjustRightInd w:val="0"/>
        <w:spacing w:after="240"/>
        <w:jc w:val="both"/>
        <w:rPr>
          <w:rFonts w:ascii="Arial" w:hAnsi="Arial" w:cs="Arial"/>
          <w:b/>
          <w:sz w:val="24"/>
          <w:szCs w:val="24"/>
        </w:rPr>
      </w:pPr>
      <w:r>
        <w:rPr>
          <w:rFonts w:ascii="Arial" w:hAnsi="Arial" w:cs="Arial"/>
          <w:b/>
          <w:sz w:val="24"/>
          <w:szCs w:val="24"/>
        </w:rPr>
        <w:t>Se mantiene abierta la acción de mejora</w:t>
      </w:r>
      <w:r w:rsidR="00CC2AFD" w:rsidRPr="006C7E1B">
        <w:rPr>
          <w:rFonts w:ascii="Arial" w:hAnsi="Arial" w:cs="Arial"/>
          <w:b/>
          <w:sz w:val="24"/>
          <w:szCs w:val="24"/>
        </w:rPr>
        <w:t xml:space="preserve"> encaminada a mejorar la satisfacción con la actividad docente</w:t>
      </w:r>
      <w:r w:rsidR="00011AAC">
        <w:rPr>
          <w:rFonts w:ascii="Arial" w:hAnsi="Arial" w:cs="Arial"/>
          <w:b/>
          <w:sz w:val="24"/>
          <w:szCs w:val="24"/>
        </w:rPr>
        <w:t xml:space="preserve">, </w:t>
      </w:r>
      <w:r w:rsidR="0087746F">
        <w:rPr>
          <w:rFonts w:ascii="Arial" w:hAnsi="Arial" w:cs="Arial"/>
          <w:b/>
          <w:sz w:val="24"/>
          <w:szCs w:val="24"/>
        </w:rPr>
        <w:t>por no haberse implementado los cambios hasta el curso 2019/2020 y, por ello, no contar con resultados por el momento</w:t>
      </w:r>
      <w:r w:rsidR="00425C01" w:rsidRPr="006C7E1B">
        <w:rPr>
          <w:rFonts w:ascii="Arial" w:hAnsi="Arial" w:cs="Arial"/>
          <w:b/>
          <w:sz w:val="24"/>
          <w:szCs w:val="24"/>
        </w:rPr>
        <w:t>.</w:t>
      </w:r>
    </w:p>
    <w:p w14:paraId="5F029086" w14:textId="47CD6A55" w:rsidR="005E5503" w:rsidRPr="00AC7F55" w:rsidRDefault="006B27FB" w:rsidP="00AC7F55">
      <w:pPr>
        <w:autoSpaceDE w:val="0"/>
        <w:autoSpaceDN w:val="0"/>
        <w:adjustRightInd w:val="0"/>
        <w:spacing w:after="120"/>
        <w:jc w:val="both"/>
        <w:rPr>
          <w:rFonts w:ascii="Arial" w:hAnsi="Arial" w:cs="Arial"/>
          <w:b/>
          <w:bCs/>
          <w:sz w:val="24"/>
          <w:szCs w:val="24"/>
        </w:rPr>
      </w:pPr>
      <w:r>
        <w:rPr>
          <w:rFonts w:ascii="Arial" w:hAnsi="Arial" w:cs="Arial"/>
          <w:b/>
          <w:bCs/>
          <w:sz w:val="24"/>
          <w:szCs w:val="24"/>
        </w:rPr>
        <w:t>A.1.6</w:t>
      </w:r>
      <w:r w:rsidR="005E5503" w:rsidRPr="005E5503">
        <w:rPr>
          <w:rFonts w:ascii="Arial" w:hAnsi="Arial" w:cs="Arial"/>
          <w:b/>
          <w:bCs/>
          <w:sz w:val="24"/>
          <w:szCs w:val="24"/>
        </w:rPr>
        <w:t xml:space="preserve">. Encuestas de prácticas. </w:t>
      </w:r>
    </w:p>
    <w:p w14:paraId="006F4351" w14:textId="77777777" w:rsidR="005E5503" w:rsidRPr="0049349B" w:rsidRDefault="005E5503" w:rsidP="00A1303B">
      <w:pPr>
        <w:autoSpaceDE w:val="0"/>
        <w:autoSpaceDN w:val="0"/>
        <w:adjustRightInd w:val="0"/>
        <w:spacing w:after="120"/>
        <w:jc w:val="both"/>
        <w:rPr>
          <w:rFonts w:ascii="Arial" w:hAnsi="Arial" w:cs="Arial"/>
          <w:sz w:val="24"/>
          <w:szCs w:val="24"/>
        </w:rPr>
      </w:pPr>
      <w:r w:rsidRPr="0049349B">
        <w:rPr>
          <w:rFonts w:ascii="Arial" w:hAnsi="Arial" w:cs="Arial"/>
          <w:sz w:val="24"/>
          <w:szCs w:val="24"/>
        </w:rPr>
        <w:t xml:space="preserve">La </w:t>
      </w:r>
      <w:r w:rsidRPr="0049349B">
        <w:rPr>
          <w:rFonts w:ascii="Arial" w:hAnsi="Arial" w:cs="Arial"/>
          <w:b/>
          <w:bCs/>
          <w:sz w:val="24"/>
          <w:szCs w:val="24"/>
        </w:rPr>
        <w:t xml:space="preserve">tasa de cobertura </w:t>
      </w:r>
      <w:r w:rsidRPr="0049349B">
        <w:rPr>
          <w:rFonts w:ascii="Arial" w:hAnsi="Arial" w:cs="Arial"/>
          <w:sz w:val="24"/>
          <w:szCs w:val="24"/>
        </w:rPr>
        <w:t xml:space="preserve">ha sido del </w:t>
      </w:r>
      <w:r w:rsidR="0049349B" w:rsidRPr="0049349B">
        <w:rPr>
          <w:rFonts w:ascii="Arial" w:hAnsi="Arial" w:cs="Arial"/>
          <w:b/>
          <w:sz w:val="24"/>
          <w:szCs w:val="24"/>
        </w:rPr>
        <w:t>11,8%</w:t>
      </w:r>
      <w:r w:rsidR="0049349B" w:rsidRPr="0049349B">
        <w:rPr>
          <w:rFonts w:ascii="Arial" w:hAnsi="Arial" w:cs="Arial"/>
          <w:sz w:val="24"/>
          <w:szCs w:val="24"/>
        </w:rPr>
        <w:t>,</w:t>
      </w:r>
      <w:r w:rsidR="0049349B" w:rsidRPr="0049349B">
        <w:rPr>
          <w:rFonts w:ascii="Arial" w:hAnsi="Arial" w:cs="Arial"/>
          <w:b/>
          <w:sz w:val="24"/>
          <w:szCs w:val="24"/>
        </w:rPr>
        <w:t xml:space="preserve"> </w:t>
      </w:r>
      <w:r w:rsidR="0049349B" w:rsidRPr="0049349B">
        <w:rPr>
          <w:rFonts w:ascii="Arial" w:hAnsi="Arial" w:cs="Arial"/>
          <w:sz w:val="24"/>
          <w:szCs w:val="24"/>
        </w:rPr>
        <w:t>2</w:t>
      </w:r>
      <w:r w:rsidR="0049349B" w:rsidRPr="0049349B">
        <w:rPr>
          <w:rFonts w:ascii="Arial" w:hAnsi="Arial" w:cs="Arial"/>
          <w:bCs/>
          <w:sz w:val="24"/>
          <w:szCs w:val="24"/>
        </w:rPr>
        <w:t xml:space="preserve"> </w:t>
      </w:r>
      <w:r w:rsidRPr="0049349B">
        <w:rPr>
          <w:rFonts w:ascii="Arial" w:hAnsi="Arial" w:cs="Arial"/>
          <w:sz w:val="24"/>
          <w:szCs w:val="24"/>
        </w:rPr>
        <w:t xml:space="preserve">de los </w:t>
      </w:r>
      <w:r w:rsidR="0049349B" w:rsidRPr="0049349B">
        <w:rPr>
          <w:rFonts w:ascii="Arial" w:hAnsi="Arial" w:cs="Arial"/>
          <w:sz w:val="24"/>
          <w:szCs w:val="24"/>
        </w:rPr>
        <w:t>17</w:t>
      </w:r>
      <w:r w:rsidRPr="0049349B">
        <w:rPr>
          <w:rFonts w:ascii="Arial" w:hAnsi="Arial" w:cs="Arial"/>
          <w:sz w:val="24"/>
          <w:szCs w:val="24"/>
        </w:rPr>
        <w:t xml:space="preserve"> estudiantes matriculados.</w:t>
      </w:r>
    </w:p>
    <w:p w14:paraId="47763DB6" w14:textId="77777777" w:rsidR="005E5503" w:rsidRPr="0049349B" w:rsidRDefault="005E5503" w:rsidP="00A1303B">
      <w:pPr>
        <w:autoSpaceDE w:val="0"/>
        <w:autoSpaceDN w:val="0"/>
        <w:adjustRightInd w:val="0"/>
        <w:spacing w:after="120"/>
        <w:jc w:val="both"/>
        <w:rPr>
          <w:rFonts w:ascii="Arial" w:hAnsi="Arial" w:cs="Arial"/>
          <w:sz w:val="24"/>
          <w:szCs w:val="24"/>
        </w:rPr>
      </w:pPr>
      <w:r w:rsidRPr="0049349B">
        <w:rPr>
          <w:rFonts w:ascii="Arial" w:hAnsi="Arial" w:cs="Arial"/>
          <w:sz w:val="24"/>
          <w:szCs w:val="24"/>
        </w:rPr>
        <w:t xml:space="preserve">La </w:t>
      </w:r>
      <w:r w:rsidRPr="0049349B">
        <w:rPr>
          <w:rFonts w:ascii="Arial" w:hAnsi="Arial" w:cs="Arial"/>
          <w:b/>
          <w:bCs/>
          <w:sz w:val="24"/>
          <w:szCs w:val="24"/>
        </w:rPr>
        <w:t xml:space="preserve">satisfacción global </w:t>
      </w:r>
      <w:r w:rsidRPr="0049349B">
        <w:rPr>
          <w:rFonts w:ascii="Arial" w:hAnsi="Arial" w:cs="Arial"/>
          <w:sz w:val="24"/>
          <w:szCs w:val="24"/>
        </w:rPr>
        <w:t xml:space="preserve">de los estudiantes con las </w:t>
      </w:r>
      <w:r w:rsidRPr="0049349B">
        <w:rPr>
          <w:rFonts w:ascii="Arial" w:hAnsi="Arial" w:cs="Arial"/>
          <w:b/>
          <w:bCs/>
          <w:sz w:val="24"/>
          <w:szCs w:val="24"/>
        </w:rPr>
        <w:t>Prácticas Externas</w:t>
      </w:r>
      <w:r w:rsidRPr="0049349B">
        <w:rPr>
          <w:rFonts w:ascii="Arial" w:hAnsi="Arial" w:cs="Arial"/>
          <w:sz w:val="24"/>
          <w:szCs w:val="24"/>
        </w:rPr>
        <w:t xml:space="preserve"> ha sido de </w:t>
      </w:r>
      <w:r w:rsidR="0049349B" w:rsidRPr="0049349B">
        <w:rPr>
          <w:rFonts w:ascii="Arial" w:hAnsi="Arial" w:cs="Arial"/>
          <w:b/>
          <w:sz w:val="24"/>
          <w:szCs w:val="24"/>
        </w:rPr>
        <w:t>3,5</w:t>
      </w:r>
      <w:r w:rsidR="0049349B" w:rsidRPr="0049349B">
        <w:rPr>
          <w:rFonts w:ascii="Arial" w:hAnsi="Arial" w:cs="Arial"/>
          <w:sz w:val="24"/>
          <w:szCs w:val="24"/>
        </w:rPr>
        <w:t xml:space="preserve"> puntos, 1,1</w:t>
      </w:r>
      <w:r w:rsidR="0049349B" w:rsidRPr="0049349B">
        <w:rPr>
          <w:rFonts w:ascii="Arial" w:hAnsi="Arial" w:cs="Arial"/>
          <w:bCs/>
          <w:sz w:val="24"/>
          <w:szCs w:val="24"/>
        </w:rPr>
        <w:t xml:space="preserve"> </w:t>
      </w:r>
      <w:r w:rsidR="00017506" w:rsidRPr="0049349B">
        <w:rPr>
          <w:rFonts w:ascii="Arial" w:hAnsi="Arial" w:cs="Arial"/>
          <w:sz w:val="24"/>
          <w:szCs w:val="24"/>
        </w:rPr>
        <w:t>puntos</w:t>
      </w:r>
      <w:r w:rsidRPr="0049349B">
        <w:rPr>
          <w:rFonts w:ascii="Arial" w:hAnsi="Arial" w:cs="Arial"/>
          <w:sz w:val="24"/>
          <w:szCs w:val="24"/>
        </w:rPr>
        <w:t xml:space="preserve"> por </w:t>
      </w:r>
      <w:r w:rsidR="0049349B" w:rsidRPr="0049349B">
        <w:rPr>
          <w:rFonts w:ascii="Arial" w:hAnsi="Arial" w:cs="Arial"/>
          <w:sz w:val="24"/>
          <w:szCs w:val="24"/>
        </w:rPr>
        <w:t>encima del curso anterior 2017</w:t>
      </w:r>
      <w:r w:rsidR="004C6647" w:rsidRPr="0049349B">
        <w:rPr>
          <w:rFonts w:ascii="Arial" w:hAnsi="Arial" w:cs="Arial"/>
          <w:sz w:val="24"/>
          <w:szCs w:val="24"/>
        </w:rPr>
        <w:t>/20</w:t>
      </w:r>
      <w:r w:rsidR="0049349B" w:rsidRPr="0049349B">
        <w:rPr>
          <w:rFonts w:ascii="Arial" w:hAnsi="Arial" w:cs="Arial"/>
          <w:sz w:val="24"/>
          <w:szCs w:val="24"/>
        </w:rPr>
        <w:t>18</w:t>
      </w:r>
      <w:r w:rsidR="00FA140C" w:rsidRPr="0049349B">
        <w:rPr>
          <w:rFonts w:ascii="Arial" w:hAnsi="Arial" w:cs="Arial"/>
          <w:sz w:val="24"/>
          <w:szCs w:val="24"/>
        </w:rPr>
        <w:t xml:space="preserve"> (c</w:t>
      </w:r>
      <w:r w:rsidRPr="0049349B">
        <w:rPr>
          <w:rFonts w:ascii="Arial" w:hAnsi="Arial" w:cs="Arial"/>
          <w:sz w:val="24"/>
          <w:szCs w:val="24"/>
        </w:rPr>
        <w:t xml:space="preserve">obertura del </w:t>
      </w:r>
      <w:r w:rsidR="0049349B" w:rsidRPr="0049349B">
        <w:rPr>
          <w:rFonts w:ascii="Arial" w:hAnsi="Arial" w:cs="Arial"/>
          <w:sz w:val="24"/>
          <w:szCs w:val="24"/>
        </w:rPr>
        <w:t>3</w:t>
      </w:r>
      <w:r w:rsidR="00017506" w:rsidRPr="0049349B">
        <w:rPr>
          <w:rFonts w:ascii="Arial" w:hAnsi="Arial" w:cs="Arial"/>
          <w:sz w:val="24"/>
          <w:szCs w:val="24"/>
        </w:rPr>
        <w:t>5</w:t>
      </w:r>
      <w:r w:rsidRPr="0049349B">
        <w:rPr>
          <w:rFonts w:ascii="Arial" w:hAnsi="Arial" w:cs="Arial"/>
          <w:sz w:val="24"/>
          <w:szCs w:val="24"/>
        </w:rPr>
        <w:t>%)</w:t>
      </w:r>
      <w:r w:rsidR="00BF7224" w:rsidRPr="0049349B">
        <w:rPr>
          <w:rFonts w:ascii="Arial" w:hAnsi="Arial" w:cs="Arial"/>
          <w:sz w:val="24"/>
          <w:szCs w:val="24"/>
        </w:rPr>
        <w:t>.</w:t>
      </w:r>
    </w:p>
    <w:p w14:paraId="1E2A4D4E" w14:textId="77777777" w:rsidR="005E5503" w:rsidRPr="0049349B" w:rsidRDefault="00017506" w:rsidP="006B27FB">
      <w:pPr>
        <w:autoSpaceDE w:val="0"/>
        <w:autoSpaceDN w:val="0"/>
        <w:adjustRightInd w:val="0"/>
        <w:spacing w:after="0"/>
        <w:jc w:val="both"/>
        <w:rPr>
          <w:rFonts w:ascii="Arial" w:hAnsi="Arial" w:cs="Arial"/>
          <w:sz w:val="24"/>
          <w:szCs w:val="24"/>
        </w:rPr>
      </w:pPr>
      <w:r w:rsidRPr="0049349B">
        <w:rPr>
          <w:rFonts w:ascii="Arial" w:hAnsi="Arial" w:cs="Arial"/>
          <w:sz w:val="24"/>
          <w:szCs w:val="24"/>
        </w:rPr>
        <w:t>Ha</w:t>
      </w:r>
      <w:r w:rsidR="005E5503" w:rsidRPr="0049349B">
        <w:rPr>
          <w:rFonts w:ascii="Arial" w:hAnsi="Arial" w:cs="Arial"/>
          <w:sz w:val="24"/>
          <w:szCs w:val="24"/>
        </w:rPr>
        <w:t xml:space="preserve"> obtenido una </w:t>
      </w:r>
      <w:r w:rsidR="005E5503" w:rsidRPr="0049349B">
        <w:rPr>
          <w:rFonts w:ascii="Arial" w:hAnsi="Arial" w:cs="Arial"/>
          <w:bCs/>
          <w:sz w:val="24"/>
          <w:szCs w:val="24"/>
        </w:rPr>
        <w:t>puntuación ligeramente baja</w:t>
      </w:r>
      <w:r w:rsidRPr="0049349B">
        <w:rPr>
          <w:rFonts w:ascii="Arial" w:hAnsi="Arial" w:cs="Arial"/>
          <w:sz w:val="24"/>
          <w:szCs w:val="24"/>
        </w:rPr>
        <w:t>, la</w:t>
      </w:r>
      <w:r w:rsidR="0049349B" w:rsidRPr="0049349B">
        <w:rPr>
          <w:rFonts w:ascii="Arial" w:hAnsi="Arial" w:cs="Arial"/>
          <w:sz w:val="24"/>
          <w:szCs w:val="24"/>
        </w:rPr>
        <w:t>s</w:t>
      </w:r>
      <w:r w:rsidRPr="0049349B">
        <w:rPr>
          <w:rFonts w:ascii="Arial" w:hAnsi="Arial" w:cs="Arial"/>
          <w:sz w:val="24"/>
          <w:szCs w:val="24"/>
        </w:rPr>
        <w:t xml:space="preserve"> pregunta</w:t>
      </w:r>
      <w:r w:rsidR="0049349B" w:rsidRPr="0049349B">
        <w:rPr>
          <w:rFonts w:ascii="Arial" w:hAnsi="Arial" w:cs="Arial"/>
          <w:sz w:val="24"/>
          <w:szCs w:val="24"/>
        </w:rPr>
        <w:t>s</w:t>
      </w:r>
      <w:r w:rsidRPr="0049349B">
        <w:rPr>
          <w:rFonts w:ascii="Arial" w:hAnsi="Arial" w:cs="Arial"/>
          <w:sz w:val="24"/>
          <w:szCs w:val="24"/>
        </w:rPr>
        <w:t xml:space="preserve"> cerrada</w:t>
      </w:r>
      <w:r w:rsidR="0049349B" w:rsidRPr="0049349B">
        <w:rPr>
          <w:rFonts w:ascii="Arial" w:hAnsi="Arial" w:cs="Arial"/>
          <w:sz w:val="24"/>
          <w:szCs w:val="24"/>
        </w:rPr>
        <w:t>s</w:t>
      </w:r>
      <w:r w:rsidR="00D731B7" w:rsidRPr="0049349B">
        <w:rPr>
          <w:rFonts w:ascii="Arial" w:hAnsi="Arial" w:cs="Arial"/>
          <w:sz w:val="24"/>
          <w:szCs w:val="24"/>
        </w:rPr>
        <w:t xml:space="preserve"> (P) relativa</w:t>
      </w:r>
      <w:r w:rsidR="0049349B" w:rsidRPr="0049349B">
        <w:rPr>
          <w:rFonts w:ascii="Arial" w:hAnsi="Arial" w:cs="Arial"/>
          <w:sz w:val="24"/>
          <w:szCs w:val="24"/>
        </w:rPr>
        <w:t>s</w:t>
      </w:r>
      <w:r w:rsidR="005E5503" w:rsidRPr="0049349B">
        <w:rPr>
          <w:rFonts w:ascii="Arial" w:hAnsi="Arial" w:cs="Arial"/>
          <w:sz w:val="24"/>
          <w:szCs w:val="24"/>
        </w:rPr>
        <w:t xml:space="preserve"> a:</w:t>
      </w:r>
    </w:p>
    <w:p w14:paraId="57E474A3" w14:textId="77777777" w:rsidR="0049349B" w:rsidRPr="0049349B" w:rsidRDefault="00017506" w:rsidP="005B7517">
      <w:pPr>
        <w:pStyle w:val="Prrafodelista"/>
        <w:numPr>
          <w:ilvl w:val="0"/>
          <w:numId w:val="8"/>
        </w:numPr>
        <w:autoSpaceDE w:val="0"/>
        <w:autoSpaceDN w:val="0"/>
        <w:adjustRightInd w:val="0"/>
        <w:spacing w:line="276" w:lineRule="auto"/>
        <w:ind w:left="714" w:hanging="357"/>
        <w:contextualSpacing w:val="0"/>
        <w:jc w:val="both"/>
        <w:rPr>
          <w:rFonts w:ascii="Arial" w:hAnsi="Arial" w:cs="Arial"/>
        </w:rPr>
      </w:pPr>
      <w:r w:rsidRPr="0049349B">
        <w:rPr>
          <w:rFonts w:ascii="Arial" w:hAnsi="Arial" w:cs="Arial"/>
        </w:rPr>
        <w:t>(P</w:t>
      </w:r>
      <w:r w:rsidR="0049349B" w:rsidRPr="0049349B">
        <w:rPr>
          <w:rFonts w:ascii="Arial" w:hAnsi="Arial" w:cs="Arial"/>
        </w:rPr>
        <w:t>1</w:t>
      </w:r>
      <w:r w:rsidR="005E5503" w:rsidRPr="0049349B">
        <w:rPr>
          <w:rFonts w:ascii="Arial" w:hAnsi="Arial" w:cs="Arial"/>
        </w:rPr>
        <w:t xml:space="preserve">) </w:t>
      </w:r>
      <w:r w:rsidR="0049349B" w:rsidRPr="0049349B">
        <w:rPr>
          <w:rFonts w:ascii="Arial" w:hAnsi="Arial" w:cs="Arial"/>
        </w:rPr>
        <w:t>Información adecuada</w:t>
      </w:r>
      <w:r w:rsidR="00D731B7" w:rsidRPr="0049349B">
        <w:rPr>
          <w:rFonts w:ascii="Arial" w:hAnsi="Arial" w:cs="Arial"/>
        </w:rPr>
        <w:t>.</w:t>
      </w:r>
    </w:p>
    <w:p w14:paraId="725B801B" w14:textId="77777777" w:rsidR="005E5503" w:rsidRPr="0049349B" w:rsidRDefault="0049349B" w:rsidP="005B7517">
      <w:pPr>
        <w:pStyle w:val="Prrafodelista"/>
        <w:numPr>
          <w:ilvl w:val="0"/>
          <w:numId w:val="8"/>
        </w:numPr>
        <w:autoSpaceDE w:val="0"/>
        <w:autoSpaceDN w:val="0"/>
        <w:adjustRightInd w:val="0"/>
        <w:spacing w:after="120" w:line="276" w:lineRule="auto"/>
        <w:ind w:left="714" w:hanging="357"/>
        <w:contextualSpacing w:val="0"/>
        <w:jc w:val="both"/>
        <w:rPr>
          <w:rFonts w:ascii="Arial" w:hAnsi="Arial" w:cs="Arial"/>
        </w:rPr>
      </w:pPr>
      <w:r w:rsidRPr="0049349B">
        <w:rPr>
          <w:rFonts w:ascii="Arial" w:hAnsi="Arial" w:cs="Arial"/>
        </w:rPr>
        <w:t>(P7) La entidad proporcionó formación y recursos necesarios.</w:t>
      </w:r>
      <w:r w:rsidR="00017506" w:rsidRPr="0049349B">
        <w:rPr>
          <w:rFonts w:ascii="Arial" w:hAnsi="Arial" w:cs="Arial"/>
        </w:rPr>
        <w:t xml:space="preserve"> </w:t>
      </w:r>
    </w:p>
    <w:p w14:paraId="3B4E856B" w14:textId="77777777" w:rsidR="005E5503" w:rsidRDefault="005E5503" w:rsidP="00A1303B">
      <w:pPr>
        <w:autoSpaceDE w:val="0"/>
        <w:autoSpaceDN w:val="0"/>
        <w:adjustRightInd w:val="0"/>
        <w:spacing w:after="120"/>
        <w:jc w:val="both"/>
        <w:rPr>
          <w:rFonts w:ascii="Arial" w:hAnsi="Arial" w:cs="Arial"/>
          <w:sz w:val="24"/>
          <w:szCs w:val="24"/>
        </w:rPr>
      </w:pPr>
      <w:r w:rsidRPr="0049349B">
        <w:rPr>
          <w:rFonts w:ascii="Arial" w:hAnsi="Arial" w:cs="Arial"/>
          <w:sz w:val="24"/>
          <w:szCs w:val="24"/>
        </w:rPr>
        <w:t xml:space="preserve">Han obtenido una </w:t>
      </w:r>
      <w:r w:rsidRPr="0049349B">
        <w:rPr>
          <w:rFonts w:ascii="Arial" w:hAnsi="Arial" w:cs="Arial"/>
          <w:b/>
          <w:bCs/>
          <w:sz w:val="24"/>
          <w:szCs w:val="24"/>
        </w:rPr>
        <w:t xml:space="preserve">puntuación </w:t>
      </w:r>
      <w:r w:rsidR="0049349B" w:rsidRPr="0049349B">
        <w:rPr>
          <w:rFonts w:ascii="Arial" w:hAnsi="Arial" w:cs="Arial"/>
          <w:b/>
          <w:bCs/>
          <w:sz w:val="24"/>
          <w:szCs w:val="24"/>
        </w:rPr>
        <w:t>por encima del punto de corte</w:t>
      </w:r>
      <w:r w:rsidRPr="0049349B">
        <w:rPr>
          <w:rFonts w:ascii="Arial" w:hAnsi="Arial" w:cs="Arial"/>
          <w:sz w:val="24"/>
          <w:szCs w:val="24"/>
        </w:rPr>
        <w:t xml:space="preserve">, </w:t>
      </w:r>
      <w:r w:rsidR="00017506" w:rsidRPr="0049349B">
        <w:rPr>
          <w:rFonts w:ascii="Arial" w:hAnsi="Arial" w:cs="Arial"/>
          <w:sz w:val="24"/>
          <w:szCs w:val="24"/>
        </w:rPr>
        <w:t>el resto de</w:t>
      </w:r>
      <w:r w:rsidRPr="0049349B">
        <w:rPr>
          <w:rFonts w:ascii="Arial" w:hAnsi="Arial" w:cs="Arial"/>
          <w:sz w:val="24"/>
          <w:szCs w:val="24"/>
        </w:rPr>
        <w:t xml:space="preserve"> preguntas cerradas</w:t>
      </w:r>
      <w:r w:rsidR="00017506" w:rsidRPr="0049349B">
        <w:rPr>
          <w:rFonts w:ascii="Arial" w:hAnsi="Arial" w:cs="Arial"/>
          <w:sz w:val="24"/>
          <w:szCs w:val="24"/>
        </w:rPr>
        <w:t>.</w:t>
      </w:r>
    </w:p>
    <w:p w14:paraId="4E612C37" w14:textId="77777777" w:rsidR="00B97ACF" w:rsidRPr="00432015" w:rsidRDefault="00B97ACF" w:rsidP="00B97ACF">
      <w:pPr>
        <w:autoSpaceDE w:val="0"/>
        <w:autoSpaceDN w:val="0"/>
        <w:adjustRightInd w:val="0"/>
        <w:spacing w:after="120"/>
        <w:jc w:val="both"/>
        <w:rPr>
          <w:rFonts w:ascii="Arial" w:hAnsi="Arial" w:cs="Arial"/>
          <w:sz w:val="24"/>
          <w:szCs w:val="24"/>
        </w:rPr>
      </w:pPr>
      <w:r>
        <w:rPr>
          <w:rFonts w:ascii="Arial" w:hAnsi="Arial" w:cs="Arial"/>
          <w:sz w:val="24"/>
          <w:szCs w:val="24"/>
        </w:rPr>
        <w:t xml:space="preserve">Las </w:t>
      </w:r>
      <w:r w:rsidRPr="00432015">
        <w:rPr>
          <w:rFonts w:ascii="Arial" w:hAnsi="Arial" w:cs="Arial"/>
          <w:b/>
          <w:sz w:val="24"/>
          <w:szCs w:val="24"/>
        </w:rPr>
        <w:t>preguntas abiertas</w:t>
      </w:r>
      <w:r>
        <w:rPr>
          <w:rFonts w:ascii="Arial" w:hAnsi="Arial" w:cs="Arial"/>
          <w:sz w:val="24"/>
          <w:szCs w:val="24"/>
        </w:rPr>
        <w:t xml:space="preserve"> </w:t>
      </w:r>
      <w:r w:rsidRPr="00432015">
        <w:rPr>
          <w:rFonts w:ascii="Arial" w:hAnsi="Arial" w:cs="Arial"/>
          <w:b/>
          <w:sz w:val="24"/>
          <w:szCs w:val="24"/>
        </w:rPr>
        <w:t>de las encuestas de prácticas</w:t>
      </w:r>
      <w:r>
        <w:rPr>
          <w:rFonts w:ascii="Arial" w:hAnsi="Arial" w:cs="Arial"/>
          <w:sz w:val="24"/>
          <w:szCs w:val="24"/>
        </w:rPr>
        <w:t xml:space="preserve"> reflejan </w:t>
      </w:r>
      <w:r w:rsidR="00201F64">
        <w:rPr>
          <w:rFonts w:ascii="Arial" w:hAnsi="Arial" w:cs="Arial"/>
          <w:sz w:val="24"/>
          <w:szCs w:val="24"/>
        </w:rPr>
        <w:t xml:space="preserve">comentarios contrariados. Un alumno realiza comentarios negativos sobre </w:t>
      </w:r>
      <w:r>
        <w:rPr>
          <w:rFonts w:ascii="Arial" w:hAnsi="Arial" w:cs="Arial"/>
          <w:sz w:val="24"/>
          <w:szCs w:val="24"/>
        </w:rPr>
        <w:t>l</w:t>
      </w:r>
      <w:r w:rsidR="00201F64">
        <w:rPr>
          <w:rFonts w:ascii="Arial" w:hAnsi="Arial" w:cs="Arial"/>
          <w:sz w:val="24"/>
          <w:szCs w:val="24"/>
        </w:rPr>
        <w:t>as preguntas 1</w:t>
      </w:r>
      <w:r w:rsidR="00432015">
        <w:rPr>
          <w:rFonts w:ascii="Arial" w:hAnsi="Arial" w:cs="Arial"/>
          <w:sz w:val="24"/>
          <w:szCs w:val="24"/>
        </w:rPr>
        <w:t>,</w:t>
      </w:r>
      <w:r w:rsidR="00201F64">
        <w:rPr>
          <w:rFonts w:ascii="Arial" w:hAnsi="Arial" w:cs="Arial"/>
          <w:sz w:val="24"/>
          <w:szCs w:val="24"/>
        </w:rPr>
        <w:t xml:space="preserve"> 2,</w:t>
      </w:r>
      <w:r w:rsidR="00432015">
        <w:rPr>
          <w:rFonts w:ascii="Arial" w:hAnsi="Arial" w:cs="Arial"/>
          <w:sz w:val="24"/>
          <w:szCs w:val="24"/>
        </w:rPr>
        <w:t xml:space="preserve"> </w:t>
      </w:r>
      <w:r w:rsidR="00201F64">
        <w:rPr>
          <w:rFonts w:ascii="Arial" w:hAnsi="Arial" w:cs="Arial"/>
          <w:sz w:val="24"/>
          <w:szCs w:val="24"/>
        </w:rPr>
        <w:t>3,</w:t>
      </w:r>
      <w:r w:rsidR="00432015">
        <w:rPr>
          <w:rFonts w:ascii="Arial" w:hAnsi="Arial" w:cs="Arial"/>
          <w:sz w:val="24"/>
          <w:szCs w:val="24"/>
        </w:rPr>
        <w:t xml:space="preserve"> </w:t>
      </w:r>
      <w:r w:rsidR="00201F64">
        <w:rPr>
          <w:rFonts w:ascii="Arial" w:hAnsi="Arial" w:cs="Arial"/>
          <w:sz w:val="24"/>
          <w:szCs w:val="24"/>
        </w:rPr>
        <w:t>4,</w:t>
      </w:r>
      <w:r w:rsidR="00432015">
        <w:rPr>
          <w:rFonts w:ascii="Arial" w:hAnsi="Arial" w:cs="Arial"/>
          <w:sz w:val="24"/>
          <w:szCs w:val="24"/>
        </w:rPr>
        <w:t xml:space="preserve"> 5 y 8 y el otro alumno comentarios positivos sobre las preguntas 1 a 10 por </w:t>
      </w:r>
      <w:r w:rsidR="00432015" w:rsidRPr="00432015">
        <w:rPr>
          <w:rFonts w:ascii="Arial" w:hAnsi="Arial" w:cs="Arial"/>
          <w:sz w:val="24"/>
          <w:szCs w:val="24"/>
        </w:rPr>
        <w:t xml:space="preserve">lo que no se puede considerar relevante para su análisis. Como aspecto a mejorar uno de los alumnos comenta: </w:t>
      </w:r>
      <w:r w:rsidRPr="00432015">
        <w:rPr>
          <w:sz w:val="24"/>
          <w:szCs w:val="24"/>
        </w:rPr>
        <w:t>“</w:t>
      </w:r>
      <w:r w:rsidRPr="00432015">
        <w:rPr>
          <w:rFonts w:ascii="Arial" w:hAnsi="Arial" w:cs="Arial"/>
          <w:sz w:val="24"/>
          <w:szCs w:val="24"/>
        </w:rPr>
        <w:t>mas pacientes por las horas que cobran la organ</w:t>
      </w:r>
      <w:r w:rsidR="00432015" w:rsidRPr="00432015">
        <w:rPr>
          <w:rFonts w:ascii="Arial" w:hAnsi="Arial" w:cs="Arial"/>
          <w:sz w:val="24"/>
          <w:szCs w:val="24"/>
        </w:rPr>
        <w:t>izaci</w:t>
      </w:r>
      <w:r w:rsidR="003D125C">
        <w:rPr>
          <w:rFonts w:ascii="Arial" w:hAnsi="Arial" w:cs="Arial"/>
          <w:sz w:val="24"/>
          <w:szCs w:val="24"/>
        </w:rPr>
        <w:t>ó</w:t>
      </w:r>
      <w:r w:rsidR="00432015" w:rsidRPr="00432015">
        <w:rPr>
          <w:rFonts w:ascii="Arial" w:hAnsi="Arial" w:cs="Arial"/>
          <w:sz w:val="24"/>
          <w:szCs w:val="24"/>
        </w:rPr>
        <w:t>n</w:t>
      </w:r>
      <w:r w:rsidR="003D125C">
        <w:rPr>
          <w:rFonts w:ascii="Arial" w:hAnsi="Arial" w:cs="Arial"/>
          <w:sz w:val="24"/>
          <w:szCs w:val="24"/>
        </w:rPr>
        <w:t>,</w:t>
      </w:r>
      <w:r w:rsidR="00432015" w:rsidRPr="00432015">
        <w:rPr>
          <w:rFonts w:ascii="Arial" w:hAnsi="Arial" w:cs="Arial"/>
          <w:sz w:val="24"/>
          <w:szCs w:val="24"/>
        </w:rPr>
        <w:t xml:space="preserve"> materiales de trabajo (</w:t>
      </w:r>
      <w:r w:rsidRPr="00432015">
        <w:rPr>
          <w:rFonts w:ascii="Arial" w:hAnsi="Arial" w:cs="Arial"/>
          <w:sz w:val="24"/>
          <w:szCs w:val="24"/>
        </w:rPr>
        <w:t>faltaron las primeras semanas) equipo multidisciplinario combi</w:t>
      </w:r>
      <w:r w:rsidR="00432015" w:rsidRPr="00432015">
        <w:rPr>
          <w:rFonts w:ascii="Arial" w:hAnsi="Arial" w:cs="Arial"/>
          <w:sz w:val="24"/>
          <w:szCs w:val="24"/>
        </w:rPr>
        <w:t>nar la pr</w:t>
      </w:r>
      <w:r w:rsidR="003D125C">
        <w:rPr>
          <w:rFonts w:ascii="Arial" w:hAnsi="Arial" w:cs="Arial"/>
          <w:sz w:val="24"/>
          <w:szCs w:val="24"/>
        </w:rPr>
        <w:t>áctica con otro lugar de prá</w:t>
      </w:r>
      <w:r w:rsidR="00432015" w:rsidRPr="00432015">
        <w:rPr>
          <w:rFonts w:ascii="Arial" w:hAnsi="Arial" w:cs="Arial"/>
          <w:sz w:val="24"/>
          <w:szCs w:val="24"/>
        </w:rPr>
        <w:t>ctica</w:t>
      </w:r>
      <w:r w:rsidRPr="00432015">
        <w:rPr>
          <w:rFonts w:ascii="Arial" w:hAnsi="Arial" w:cs="Arial"/>
          <w:sz w:val="24"/>
          <w:szCs w:val="24"/>
        </w:rPr>
        <w:t>,</w:t>
      </w:r>
      <w:r w:rsidR="00432015" w:rsidRPr="00432015">
        <w:rPr>
          <w:rFonts w:ascii="Arial" w:hAnsi="Arial" w:cs="Arial"/>
          <w:sz w:val="24"/>
          <w:szCs w:val="24"/>
        </w:rPr>
        <w:t xml:space="preserve"> </w:t>
      </w:r>
      <w:r w:rsidR="003D125C">
        <w:rPr>
          <w:rFonts w:ascii="Arial" w:hAnsi="Arial" w:cs="Arial"/>
          <w:sz w:val="24"/>
          <w:szCs w:val="24"/>
        </w:rPr>
        <w:t>otra clí</w:t>
      </w:r>
      <w:r w:rsidRPr="00432015">
        <w:rPr>
          <w:rFonts w:ascii="Arial" w:hAnsi="Arial" w:cs="Arial"/>
          <w:sz w:val="24"/>
          <w:szCs w:val="24"/>
        </w:rPr>
        <w:t>nica u otro hospital</w:t>
      </w:r>
      <w:r w:rsidR="00432015" w:rsidRPr="00432015">
        <w:rPr>
          <w:rFonts w:ascii="Arial" w:hAnsi="Arial" w:cs="Arial"/>
          <w:sz w:val="24"/>
          <w:szCs w:val="24"/>
        </w:rPr>
        <w:t>.</w:t>
      </w:r>
      <w:r w:rsidRPr="00432015">
        <w:rPr>
          <w:rFonts w:ascii="Arial" w:hAnsi="Arial" w:cs="Arial"/>
          <w:sz w:val="24"/>
          <w:szCs w:val="24"/>
        </w:rPr>
        <w:t>”</w:t>
      </w:r>
    </w:p>
    <w:p w14:paraId="00EA2BBA" w14:textId="77777777" w:rsidR="005E5503" w:rsidRPr="00B17016" w:rsidRDefault="005E5503" w:rsidP="005E5503">
      <w:pPr>
        <w:autoSpaceDE w:val="0"/>
        <w:autoSpaceDN w:val="0"/>
        <w:adjustRightInd w:val="0"/>
        <w:spacing w:after="0"/>
        <w:jc w:val="both"/>
        <w:rPr>
          <w:rFonts w:ascii="Arial" w:hAnsi="Arial" w:cs="Arial"/>
          <w:sz w:val="24"/>
          <w:szCs w:val="24"/>
        </w:rPr>
      </w:pPr>
      <w:r w:rsidRPr="00B17016">
        <w:rPr>
          <w:rFonts w:ascii="Arial" w:hAnsi="Arial" w:cs="Arial"/>
          <w:sz w:val="24"/>
          <w:szCs w:val="24"/>
        </w:rPr>
        <w:t xml:space="preserve">El </w:t>
      </w:r>
      <w:r w:rsidRPr="00B17016">
        <w:rPr>
          <w:rFonts w:ascii="Arial" w:hAnsi="Arial" w:cs="Arial"/>
          <w:b/>
          <w:sz w:val="24"/>
          <w:szCs w:val="24"/>
        </w:rPr>
        <w:t>informe de valoración de las prácticas clínicas</w:t>
      </w:r>
      <w:r w:rsidRPr="00B17016">
        <w:rPr>
          <w:rFonts w:ascii="Arial" w:hAnsi="Arial" w:cs="Arial"/>
          <w:sz w:val="24"/>
          <w:szCs w:val="24"/>
        </w:rPr>
        <w:t xml:space="preserve"> emitido por el tutor académico, recoge información cualitativa de </w:t>
      </w:r>
      <w:r w:rsidR="00B17016" w:rsidRPr="00B17016">
        <w:rPr>
          <w:rFonts w:ascii="Arial" w:hAnsi="Arial" w:cs="Arial"/>
          <w:sz w:val="24"/>
          <w:szCs w:val="24"/>
        </w:rPr>
        <w:t>16</w:t>
      </w:r>
      <w:r w:rsidRPr="00B17016">
        <w:rPr>
          <w:rFonts w:ascii="Arial" w:hAnsi="Arial" w:cs="Arial"/>
          <w:sz w:val="24"/>
          <w:szCs w:val="24"/>
        </w:rPr>
        <w:t xml:space="preserve"> estudiantes relativa a los siguientes puntos</w:t>
      </w:r>
      <w:r w:rsidR="00011AAC">
        <w:rPr>
          <w:rFonts w:ascii="Arial" w:hAnsi="Arial" w:cs="Arial"/>
          <w:sz w:val="24"/>
          <w:szCs w:val="24"/>
        </w:rPr>
        <w:t xml:space="preserve"> (entre paréntesis número de estudiantes)</w:t>
      </w:r>
      <w:r w:rsidRPr="00B17016">
        <w:rPr>
          <w:rFonts w:ascii="Arial" w:hAnsi="Arial" w:cs="Arial"/>
          <w:sz w:val="24"/>
          <w:szCs w:val="24"/>
        </w:rPr>
        <w:t>:</w:t>
      </w:r>
    </w:p>
    <w:p w14:paraId="329C27B5" w14:textId="77777777" w:rsidR="005E5503" w:rsidRPr="003A6F93" w:rsidRDefault="005E5503" w:rsidP="003108BD">
      <w:pPr>
        <w:pStyle w:val="Prrafodelista"/>
        <w:numPr>
          <w:ilvl w:val="0"/>
          <w:numId w:val="34"/>
        </w:numPr>
        <w:autoSpaceDE w:val="0"/>
        <w:autoSpaceDN w:val="0"/>
        <w:adjustRightInd w:val="0"/>
        <w:spacing w:line="276" w:lineRule="auto"/>
        <w:jc w:val="both"/>
        <w:rPr>
          <w:rFonts w:ascii="Arial" w:hAnsi="Arial" w:cs="Arial"/>
        </w:rPr>
      </w:pPr>
      <w:r w:rsidRPr="003A6F93">
        <w:rPr>
          <w:rFonts w:ascii="Arial" w:hAnsi="Arial" w:cs="Arial"/>
        </w:rPr>
        <w:t xml:space="preserve">Satisfacción global con las prácticas: </w:t>
      </w:r>
      <w:r w:rsidR="00D731B7" w:rsidRPr="003A6F93">
        <w:rPr>
          <w:rFonts w:ascii="Arial" w:hAnsi="Arial" w:cs="Arial"/>
        </w:rPr>
        <w:t xml:space="preserve">Buena o </w:t>
      </w:r>
      <w:r w:rsidR="003A6F93" w:rsidRPr="003A6F93">
        <w:rPr>
          <w:rFonts w:ascii="Arial" w:hAnsi="Arial" w:cs="Arial"/>
        </w:rPr>
        <w:t>muy buena</w:t>
      </w:r>
      <w:r w:rsidR="00D731B7" w:rsidRPr="003A6F93">
        <w:rPr>
          <w:rFonts w:ascii="Arial" w:hAnsi="Arial" w:cs="Arial"/>
        </w:rPr>
        <w:t xml:space="preserve"> (1</w:t>
      </w:r>
      <w:r w:rsidR="003A6F93" w:rsidRPr="003A6F93">
        <w:rPr>
          <w:rFonts w:ascii="Arial" w:hAnsi="Arial" w:cs="Arial"/>
        </w:rPr>
        <w:t>6</w:t>
      </w:r>
      <w:r w:rsidR="00D731B7" w:rsidRPr="003A6F93">
        <w:rPr>
          <w:rFonts w:ascii="Arial" w:hAnsi="Arial" w:cs="Arial"/>
        </w:rPr>
        <w:t>)</w:t>
      </w:r>
      <w:r w:rsidR="00A1303B" w:rsidRPr="003A6F93">
        <w:rPr>
          <w:rFonts w:ascii="Arial" w:hAnsi="Arial" w:cs="Arial"/>
        </w:rPr>
        <w:t>.</w:t>
      </w:r>
    </w:p>
    <w:p w14:paraId="2BAC19E2" w14:textId="77777777" w:rsidR="00013280" w:rsidRDefault="005E5503" w:rsidP="003108BD">
      <w:pPr>
        <w:pStyle w:val="Prrafodelista"/>
        <w:numPr>
          <w:ilvl w:val="0"/>
          <w:numId w:val="34"/>
        </w:numPr>
        <w:autoSpaceDE w:val="0"/>
        <w:autoSpaceDN w:val="0"/>
        <w:adjustRightInd w:val="0"/>
        <w:spacing w:line="276" w:lineRule="auto"/>
        <w:jc w:val="both"/>
        <w:rPr>
          <w:rFonts w:ascii="Arial" w:hAnsi="Arial" w:cs="Arial"/>
        </w:rPr>
      </w:pPr>
      <w:r w:rsidRPr="003A6F93">
        <w:rPr>
          <w:rFonts w:ascii="Arial" w:hAnsi="Arial" w:cs="Arial"/>
        </w:rPr>
        <w:t xml:space="preserve">Satisfacción global con los tutores profesionales: </w:t>
      </w:r>
      <w:r w:rsidR="00D731B7" w:rsidRPr="003A6F93">
        <w:rPr>
          <w:rFonts w:ascii="Arial" w:hAnsi="Arial" w:cs="Arial"/>
        </w:rPr>
        <w:t>Adecuada y muy útil la labor de los tutores profesionales</w:t>
      </w:r>
      <w:r w:rsidR="003A6F93">
        <w:rPr>
          <w:rFonts w:ascii="Arial" w:hAnsi="Arial" w:cs="Arial"/>
        </w:rPr>
        <w:t xml:space="preserve"> (16)</w:t>
      </w:r>
      <w:r w:rsidR="00D731B7" w:rsidRPr="003A6F93">
        <w:rPr>
          <w:rFonts w:ascii="Arial" w:hAnsi="Arial" w:cs="Arial"/>
        </w:rPr>
        <w:t xml:space="preserve">. </w:t>
      </w:r>
    </w:p>
    <w:p w14:paraId="0469AAE4" w14:textId="77777777" w:rsidR="00E843EC" w:rsidRPr="00013280" w:rsidRDefault="00DD181D" w:rsidP="003108BD">
      <w:pPr>
        <w:pStyle w:val="Prrafodelista"/>
        <w:numPr>
          <w:ilvl w:val="0"/>
          <w:numId w:val="34"/>
        </w:numPr>
        <w:autoSpaceDE w:val="0"/>
        <w:autoSpaceDN w:val="0"/>
        <w:adjustRightInd w:val="0"/>
        <w:spacing w:line="276" w:lineRule="auto"/>
        <w:jc w:val="both"/>
        <w:rPr>
          <w:rFonts w:ascii="Arial" w:hAnsi="Arial" w:cs="Arial"/>
        </w:rPr>
      </w:pPr>
      <w:r w:rsidRPr="00013280">
        <w:rPr>
          <w:rFonts w:ascii="Arial" w:hAnsi="Arial" w:cs="Arial"/>
        </w:rPr>
        <w:t>Aspectos deficitarios</w:t>
      </w:r>
      <w:r w:rsidR="005E5503" w:rsidRPr="00013280">
        <w:rPr>
          <w:rFonts w:ascii="Arial" w:hAnsi="Arial" w:cs="Arial"/>
        </w:rPr>
        <w:t xml:space="preserve"> detectados en las prácticas: </w:t>
      </w:r>
      <w:r w:rsidR="00BB695D" w:rsidRPr="00013280">
        <w:rPr>
          <w:rFonts w:ascii="Arial" w:hAnsi="Arial" w:cs="Arial"/>
        </w:rPr>
        <w:t>El proceso de asignación de los pacientes las primeras semanas (</w:t>
      </w:r>
      <w:r w:rsidR="00013280">
        <w:rPr>
          <w:rFonts w:ascii="Arial" w:hAnsi="Arial" w:cs="Arial"/>
        </w:rPr>
        <w:t>6</w:t>
      </w:r>
      <w:r w:rsidR="00BB695D" w:rsidRPr="00013280">
        <w:rPr>
          <w:rFonts w:ascii="Arial" w:hAnsi="Arial" w:cs="Arial"/>
        </w:rPr>
        <w:t xml:space="preserve">). </w:t>
      </w:r>
      <w:r w:rsidR="003E6D37" w:rsidRPr="00013280">
        <w:rPr>
          <w:rFonts w:ascii="Arial" w:hAnsi="Arial" w:cs="Arial"/>
          <w:lang w:val="es-ES_tradnl" w:eastAsia="es-ES_tradnl"/>
        </w:rPr>
        <w:t xml:space="preserve">Falta de material </w:t>
      </w:r>
      <w:r w:rsidR="003E6D37" w:rsidRPr="00013280">
        <w:rPr>
          <w:rFonts w:ascii="Arial" w:hAnsi="Arial" w:cs="Arial"/>
          <w:lang w:val="es-ES_tradnl" w:eastAsia="es-ES_tradnl"/>
        </w:rPr>
        <w:lastRenderedPageBreak/>
        <w:t>(</w:t>
      </w:r>
      <w:r w:rsidR="003E6D37">
        <w:rPr>
          <w:rFonts w:ascii="Arial" w:hAnsi="Arial" w:cs="Arial"/>
          <w:lang w:val="es-ES_tradnl" w:eastAsia="es-ES_tradnl"/>
        </w:rPr>
        <w:t>5</w:t>
      </w:r>
      <w:r w:rsidR="003E6D37" w:rsidRPr="00013280">
        <w:rPr>
          <w:rFonts w:ascii="Arial" w:hAnsi="Arial" w:cs="Arial"/>
          <w:lang w:val="es-ES_tradnl" w:eastAsia="es-ES_tradnl"/>
        </w:rPr>
        <w:t>).</w:t>
      </w:r>
      <w:r w:rsidR="003E6D37">
        <w:rPr>
          <w:rFonts w:ascii="Arial" w:hAnsi="Arial" w:cs="Arial"/>
          <w:lang w:val="es-ES_tradnl" w:eastAsia="es-ES_tradnl"/>
        </w:rPr>
        <w:t xml:space="preserve"> </w:t>
      </w:r>
      <w:r w:rsidR="00E43565" w:rsidRPr="00013280">
        <w:rPr>
          <w:rFonts w:ascii="Arial" w:hAnsi="Arial" w:cs="Arial"/>
          <w:lang w:val="es-ES_tradnl" w:eastAsia="es-ES_tradnl"/>
        </w:rPr>
        <w:t xml:space="preserve">Necesidad </w:t>
      </w:r>
      <w:r w:rsidR="00D731B7" w:rsidRPr="00013280">
        <w:rPr>
          <w:rFonts w:ascii="Arial" w:hAnsi="Arial" w:cs="Arial"/>
          <w:lang w:val="es-ES_tradnl" w:eastAsia="es-ES_tradnl"/>
        </w:rPr>
        <w:t xml:space="preserve">de </w:t>
      </w:r>
      <w:r w:rsidR="00E43565" w:rsidRPr="00013280">
        <w:rPr>
          <w:rFonts w:ascii="Arial" w:hAnsi="Arial" w:cs="Arial"/>
          <w:lang w:val="es-ES_tradnl" w:eastAsia="es-ES_tradnl"/>
        </w:rPr>
        <w:t xml:space="preserve">más </w:t>
      </w:r>
      <w:r w:rsidR="00D731B7" w:rsidRPr="00013280">
        <w:rPr>
          <w:rFonts w:ascii="Arial" w:hAnsi="Arial" w:cs="Arial"/>
          <w:lang w:val="es-ES_tradnl" w:eastAsia="es-ES_tradnl"/>
        </w:rPr>
        <w:t>tutores profesionales</w:t>
      </w:r>
      <w:r w:rsidR="00BB695D" w:rsidRPr="00013280">
        <w:rPr>
          <w:rFonts w:ascii="Arial" w:hAnsi="Arial" w:cs="Arial"/>
          <w:lang w:val="es-ES_tradnl" w:eastAsia="es-ES_tradnl"/>
        </w:rPr>
        <w:t xml:space="preserve"> </w:t>
      </w:r>
      <w:r w:rsidR="00D731B7" w:rsidRPr="00013280">
        <w:rPr>
          <w:rFonts w:ascii="Arial" w:hAnsi="Arial" w:cs="Arial"/>
          <w:lang w:val="es-ES_tradnl" w:eastAsia="es-ES_tradnl"/>
        </w:rPr>
        <w:t>(</w:t>
      </w:r>
      <w:r w:rsidR="00D3479A" w:rsidRPr="00013280">
        <w:rPr>
          <w:rFonts w:ascii="Arial" w:hAnsi="Arial" w:cs="Arial"/>
          <w:lang w:val="es-ES_tradnl" w:eastAsia="es-ES_tradnl"/>
        </w:rPr>
        <w:t>3</w:t>
      </w:r>
      <w:r w:rsidR="00D731B7" w:rsidRPr="00013280">
        <w:rPr>
          <w:rFonts w:ascii="Arial" w:hAnsi="Arial" w:cs="Arial"/>
          <w:lang w:val="es-ES_tradnl" w:eastAsia="es-ES_tradnl"/>
        </w:rPr>
        <w:t xml:space="preserve">). </w:t>
      </w:r>
      <w:r w:rsidR="00E45957" w:rsidRPr="00013280">
        <w:rPr>
          <w:rFonts w:ascii="Arial" w:eastAsia="Calibri" w:hAnsi="Arial" w:cs="Calibri"/>
          <w:u w:color="000000"/>
          <w:lang w:val="en-US"/>
        </w:rPr>
        <w:t xml:space="preserve">Problemas para familiarizarse con </w:t>
      </w:r>
      <w:r w:rsidR="00365BCF">
        <w:rPr>
          <w:rFonts w:ascii="Arial" w:eastAsia="Calibri" w:hAnsi="Arial" w:cs="Calibri"/>
          <w:u w:color="000000"/>
          <w:lang w:val="en-US"/>
        </w:rPr>
        <w:t xml:space="preserve">el registro de fisioterapia </w:t>
      </w:r>
      <w:r w:rsidR="00E45957" w:rsidRPr="00013280">
        <w:rPr>
          <w:rFonts w:ascii="Arial" w:eastAsia="Calibri" w:hAnsi="Arial" w:cs="Calibri"/>
          <w:u w:color="000000"/>
          <w:lang w:val="en-US"/>
        </w:rPr>
        <w:t>(1)</w:t>
      </w:r>
      <w:r w:rsidR="00D3479A" w:rsidRPr="00013280">
        <w:rPr>
          <w:rFonts w:ascii="Arial" w:eastAsia="Calibri" w:hAnsi="Arial" w:cs="Calibri"/>
          <w:u w:color="000000"/>
          <w:lang w:val="en-US"/>
        </w:rPr>
        <w:t xml:space="preserve">. </w:t>
      </w:r>
      <w:r w:rsidR="00365BCF">
        <w:rPr>
          <w:rFonts w:ascii="Arial" w:eastAsia="Calibri" w:hAnsi="Arial" w:cs="Calibri"/>
          <w:u w:color="000000"/>
          <w:lang w:val="en-US"/>
        </w:rPr>
        <w:t>Falta de multidisciplinariedad</w:t>
      </w:r>
      <w:r w:rsidR="00D3479A" w:rsidRPr="00013280">
        <w:rPr>
          <w:rFonts w:ascii="Arial" w:eastAsia="Calibri" w:hAnsi="Arial" w:cs="Calibri"/>
          <w:u w:color="000000"/>
          <w:lang w:val="en-US"/>
        </w:rPr>
        <w:t xml:space="preserve"> (1).</w:t>
      </w:r>
      <w:r w:rsidR="004C0398" w:rsidRPr="00013280">
        <w:rPr>
          <w:rFonts w:ascii="Arial" w:eastAsia="Calibri" w:hAnsi="Arial" w:cs="Calibri"/>
          <w:u w:color="000000"/>
          <w:lang w:val="en-US"/>
        </w:rPr>
        <w:t xml:space="preserve"> </w:t>
      </w:r>
      <w:r w:rsidR="003E6D37" w:rsidRPr="00013280">
        <w:rPr>
          <w:rFonts w:ascii="Arial" w:hAnsi="Arial" w:cs="Arial"/>
        </w:rPr>
        <w:t xml:space="preserve">Poca variedad de patologías (1). </w:t>
      </w:r>
      <w:r w:rsidR="00365BCF">
        <w:rPr>
          <w:rFonts w:ascii="Arial" w:eastAsia="Calibri" w:hAnsi="Arial" w:cs="Calibri"/>
          <w:u w:color="000000"/>
          <w:lang w:val="en-US"/>
        </w:rPr>
        <w:t>S</w:t>
      </w:r>
      <w:r w:rsidR="00013280">
        <w:rPr>
          <w:rFonts w:ascii="Arial" w:eastAsia="Calibri" w:hAnsi="Arial" w:cs="Calibri"/>
          <w:u w:color="000000"/>
          <w:lang w:val="en-US"/>
        </w:rPr>
        <w:t xml:space="preserve">upervisión </w:t>
      </w:r>
      <w:r w:rsidR="00365BCF">
        <w:rPr>
          <w:rFonts w:ascii="Arial" w:eastAsia="Calibri" w:hAnsi="Arial" w:cs="Calibri"/>
          <w:u w:color="000000"/>
          <w:lang w:val="en-US"/>
        </w:rPr>
        <w:t xml:space="preserve">insuficiente </w:t>
      </w:r>
      <w:r w:rsidR="00013280">
        <w:rPr>
          <w:rFonts w:ascii="Arial" w:eastAsia="Calibri" w:hAnsi="Arial" w:cs="Calibri"/>
          <w:u w:color="000000"/>
          <w:lang w:val="en-US"/>
        </w:rPr>
        <w:t xml:space="preserve">de </w:t>
      </w:r>
      <w:r w:rsidR="00013280" w:rsidRPr="00013280">
        <w:rPr>
          <w:rFonts w:ascii="Arial" w:eastAsia="Calibri" w:hAnsi="Arial" w:cs="Arial"/>
        </w:rPr>
        <w:t>los tutores para dar alguna recomendación o resolver alguna duda</w:t>
      </w:r>
      <w:r w:rsidR="00013280">
        <w:rPr>
          <w:rFonts w:ascii="Arial" w:eastAsia="Calibri" w:hAnsi="Arial" w:cs="Arial"/>
        </w:rPr>
        <w:t xml:space="preserve"> (1)</w:t>
      </w:r>
      <w:r w:rsidR="00013280" w:rsidRPr="00013280">
        <w:rPr>
          <w:rFonts w:ascii="Arial" w:eastAsia="Calibri" w:hAnsi="Arial" w:cs="Arial"/>
        </w:rPr>
        <w:t>.</w:t>
      </w:r>
      <w:r w:rsidR="00013280">
        <w:rPr>
          <w:rFonts w:ascii="Arial" w:eastAsia="Calibri" w:hAnsi="Arial" w:cs="Arial"/>
        </w:rPr>
        <w:t xml:space="preserve"> </w:t>
      </w:r>
    </w:p>
    <w:p w14:paraId="64CD9600" w14:textId="77777777" w:rsidR="00BB695D" w:rsidRPr="004C0398" w:rsidRDefault="005E5503" w:rsidP="003108BD">
      <w:pPr>
        <w:pStyle w:val="Prrafodelista"/>
        <w:numPr>
          <w:ilvl w:val="0"/>
          <w:numId w:val="34"/>
        </w:numPr>
        <w:autoSpaceDE w:val="0"/>
        <w:autoSpaceDN w:val="0"/>
        <w:adjustRightInd w:val="0"/>
        <w:spacing w:after="120" w:line="276" w:lineRule="auto"/>
        <w:contextualSpacing w:val="0"/>
        <w:jc w:val="both"/>
        <w:rPr>
          <w:rFonts w:ascii="Arial" w:hAnsi="Arial" w:cs="Arial"/>
        </w:rPr>
      </w:pPr>
      <w:r w:rsidRPr="004C0398">
        <w:rPr>
          <w:rFonts w:ascii="Arial" w:hAnsi="Arial" w:cs="Arial"/>
        </w:rPr>
        <w:t>Propuestas de mejora:</w:t>
      </w:r>
      <w:r w:rsidR="004C0398" w:rsidRPr="004C0398">
        <w:rPr>
          <w:rFonts w:ascii="Arial" w:hAnsi="Arial" w:cs="Arial"/>
        </w:rPr>
        <w:t xml:space="preserve"> </w:t>
      </w:r>
      <w:r w:rsidR="003E6D37" w:rsidRPr="004C0398">
        <w:rPr>
          <w:rFonts w:ascii="Arial" w:hAnsi="Arial" w:cs="Arial"/>
        </w:rPr>
        <w:t>Agrupar más las horas de prácticas (</w:t>
      </w:r>
      <w:r w:rsidR="003E6D37">
        <w:rPr>
          <w:rFonts w:ascii="Arial" w:hAnsi="Arial" w:cs="Arial"/>
        </w:rPr>
        <w:t>2</w:t>
      </w:r>
      <w:r w:rsidR="003E6D37" w:rsidRPr="004C0398">
        <w:rPr>
          <w:rFonts w:ascii="Arial" w:hAnsi="Arial" w:cs="Arial"/>
        </w:rPr>
        <w:t xml:space="preserve">). </w:t>
      </w:r>
      <w:r w:rsidR="00BB695D" w:rsidRPr="004C0398">
        <w:rPr>
          <w:rFonts w:ascii="Arial" w:hAnsi="Arial" w:cs="Arial"/>
        </w:rPr>
        <w:t xml:space="preserve">Aumentar centros de prácticas para una mayor variedad de pacientes (1). </w:t>
      </w:r>
      <w:r w:rsidR="00D3479A" w:rsidRPr="004C0398">
        <w:rPr>
          <w:rFonts w:ascii="Arial" w:hAnsi="Arial" w:cs="Arial"/>
        </w:rPr>
        <w:t xml:space="preserve">Aumentar en número de profesores tutores (1). </w:t>
      </w:r>
      <w:r w:rsidR="003E6D37">
        <w:rPr>
          <w:rFonts w:ascii="Arial" w:hAnsi="Arial" w:cs="Arial"/>
        </w:rPr>
        <w:t xml:space="preserve">Finalizar las asignaturas teórico-prácticas antes del comienzo de </w:t>
      </w:r>
      <w:r w:rsidR="00D3479A" w:rsidRPr="004C0398">
        <w:rPr>
          <w:rFonts w:ascii="Arial" w:hAnsi="Arial" w:cs="Arial"/>
        </w:rPr>
        <w:t>las prácticas (1).</w:t>
      </w:r>
      <w:r w:rsidR="004C0398" w:rsidRPr="004C0398">
        <w:rPr>
          <w:rFonts w:ascii="Arial" w:eastAsia="Calibri" w:hAnsi="Arial" w:cs="Arial"/>
        </w:rPr>
        <w:t xml:space="preserve"> Situar </w:t>
      </w:r>
      <w:r w:rsidR="00011AAC">
        <w:rPr>
          <w:rFonts w:ascii="Arial" w:eastAsia="Calibri" w:hAnsi="Arial" w:cs="Arial"/>
        </w:rPr>
        <w:t>los fitballs y colchonetas</w:t>
      </w:r>
      <w:r w:rsidR="004C0398" w:rsidRPr="004C0398">
        <w:rPr>
          <w:rFonts w:ascii="Arial" w:eastAsia="Calibri" w:hAnsi="Arial" w:cs="Arial"/>
        </w:rPr>
        <w:t xml:space="preserve"> </w:t>
      </w:r>
      <w:r w:rsidR="00011AAC">
        <w:rPr>
          <w:rFonts w:ascii="Arial" w:eastAsia="Calibri" w:hAnsi="Arial" w:cs="Arial"/>
        </w:rPr>
        <w:t>cerca</w:t>
      </w:r>
      <w:r w:rsidR="004C0398" w:rsidRPr="004C0398">
        <w:rPr>
          <w:rFonts w:ascii="Arial" w:eastAsia="Calibri" w:hAnsi="Arial" w:cs="Arial"/>
        </w:rPr>
        <w:t xml:space="preserve"> </w:t>
      </w:r>
      <w:r w:rsidR="003E6D37">
        <w:rPr>
          <w:rFonts w:ascii="Arial" w:eastAsia="Calibri" w:hAnsi="Arial" w:cs="Arial"/>
        </w:rPr>
        <w:t xml:space="preserve">de las salas de consulta y de tratamiento </w:t>
      </w:r>
      <w:r w:rsidR="004C0398" w:rsidRPr="004C0398">
        <w:rPr>
          <w:rFonts w:ascii="Arial" w:eastAsia="Calibri" w:hAnsi="Arial" w:cs="Arial"/>
        </w:rPr>
        <w:t xml:space="preserve">(1). </w:t>
      </w:r>
    </w:p>
    <w:p w14:paraId="3E0063CA" w14:textId="77777777" w:rsidR="00011AAC" w:rsidRDefault="00813F96" w:rsidP="00A1303B">
      <w:pPr>
        <w:autoSpaceDE w:val="0"/>
        <w:autoSpaceDN w:val="0"/>
        <w:adjustRightInd w:val="0"/>
        <w:spacing w:after="120"/>
        <w:jc w:val="both"/>
        <w:rPr>
          <w:rFonts w:ascii="Arial" w:hAnsi="Arial" w:cs="Arial"/>
          <w:sz w:val="24"/>
          <w:szCs w:val="24"/>
        </w:rPr>
      </w:pPr>
      <w:r>
        <w:rPr>
          <w:rFonts w:ascii="Arial" w:hAnsi="Arial" w:cs="Arial"/>
          <w:sz w:val="24"/>
          <w:szCs w:val="24"/>
        </w:rPr>
        <w:t xml:space="preserve">De los </w:t>
      </w:r>
      <w:r w:rsidR="00132316">
        <w:rPr>
          <w:rFonts w:ascii="Arial" w:hAnsi="Arial" w:cs="Arial"/>
          <w:sz w:val="24"/>
          <w:szCs w:val="24"/>
        </w:rPr>
        <w:t xml:space="preserve">seis </w:t>
      </w:r>
      <w:r>
        <w:rPr>
          <w:rFonts w:ascii="Arial" w:hAnsi="Arial" w:cs="Arial"/>
          <w:sz w:val="24"/>
          <w:szCs w:val="24"/>
        </w:rPr>
        <w:t xml:space="preserve">alumnos que comentan el </w:t>
      </w:r>
      <w:r w:rsidR="000D172D">
        <w:rPr>
          <w:rFonts w:ascii="Arial" w:hAnsi="Arial" w:cs="Arial"/>
          <w:sz w:val="24"/>
          <w:szCs w:val="24"/>
        </w:rPr>
        <w:t>déficit</w:t>
      </w:r>
      <w:r>
        <w:rPr>
          <w:rFonts w:ascii="Arial" w:hAnsi="Arial" w:cs="Arial"/>
          <w:sz w:val="24"/>
          <w:szCs w:val="24"/>
        </w:rPr>
        <w:t xml:space="preserve"> en el proceso de asignación de pacientes, </w:t>
      </w:r>
      <w:r w:rsidR="000D172D">
        <w:rPr>
          <w:rFonts w:ascii="Arial" w:hAnsi="Arial" w:cs="Arial"/>
          <w:sz w:val="24"/>
          <w:szCs w:val="24"/>
        </w:rPr>
        <w:t>dos de</w:t>
      </w:r>
      <w:r w:rsidR="00132316">
        <w:rPr>
          <w:rFonts w:ascii="Arial" w:hAnsi="Arial" w:cs="Arial"/>
          <w:sz w:val="24"/>
          <w:szCs w:val="24"/>
        </w:rPr>
        <w:t xml:space="preserve"> ellos </w:t>
      </w:r>
      <w:r>
        <w:rPr>
          <w:rFonts w:ascii="Arial" w:hAnsi="Arial" w:cs="Arial"/>
          <w:sz w:val="24"/>
          <w:szCs w:val="24"/>
        </w:rPr>
        <w:t>dice</w:t>
      </w:r>
      <w:r w:rsidR="00132316">
        <w:rPr>
          <w:rFonts w:ascii="Arial" w:hAnsi="Arial" w:cs="Arial"/>
          <w:sz w:val="24"/>
          <w:szCs w:val="24"/>
        </w:rPr>
        <w:t>n</w:t>
      </w:r>
      <w:r>
        <w:rPr>
          <w:rFonts w:ascii="Arial" w:hAnsi="Arial" w:cs="Arial"/>
          <w:sz w:val="24"/>
          <w:szCs w:val="24"/>
        </w:rPr>
        <w:t xml:space="preserve"> que estos problemas son debidos a la informalidad</w:t>
      </w:r>
      <w:r w:rsidR="00011AAC">
        <w:rPr>
          <w:rFonts w:ascii="Arial" w:hAnsi="Arial" w:cs="Arial"/>
          <w:sz w:val="24"/>
          <w:szCs w:val="24"/>
        </w:rPr>
        <w:t xml:space="preserve"> y falta de compromiso</w:t>
      </w:r>
      <w:r>
        <w:rPr>
          <w:rFonts w:ascii="Arial" w:hAnsi="Arial" w:cs="Arial"/>
          <w:sz w:val="24"/>
          <w:szCs w:val="24"/>
        </w:rPr>
        <w:t xml:space="preserve"> de los pacientes. Así mismo, </w:t>
      </w:r>
      <w:r w:rsidR="007374DA">
        <w:rPr>
          <w:rFonts w:ascii="Arial" w:hAnsi="Arial" w:cs="Arial"/>
          <w:sz w:val="24"/>
          <w:szCs w:val="24"/>
        </w:rPr>
        <w:t>tres</w:t>
      </w:r>
      <w:r>
        <w:rPr>
          <w:rFonts w:ascii="Arial" w:hAnsi="Arial" w:cs="Arial"/>
          <w:sz w:val="24"/>
          <w:szCs w:val="24"/>
        </w:rPr>
        <w:t xml:space="preserve"> de los </w:t>
      </w:r>
      <w:r w:rsidR="00132316">
        <w:rPr>
          <w:rFonts w:ascii="Arial" w:hAnsi="Arial" w:cs="Arial"/>
          <w:sz w:val="24"/>
          <w:szCs w:val="24"/>
        </w:rPr>
        <w:t xml:space="preserve">cinco </w:t>
      </w:r>
      <w:r>
        <w:rPr>
          <w:rFonts w:ascii="Arial" w:hAnsi="Arial" w:cs="Arial"/>
          <w:sz w:val="24"/>
          <w:szCs w:val="24"/>
        </w:rPr>
        <w:t>alu</w:t>
      </w:r>
      <w:r w:rsidR="00011AAC">
        <w:rPr>
          <w:rFonts w:ascii="Arial" w:hAnsi="Arial" w:cs="Arial"/>
          <w:sz w:val="24"/>
          <w:szCs w:val="24"/>
        </w:rPr>
        <w:t xml:space="preserve">mnos que comentan el </w:t>
      </w:r>
      <w:r w:rsidR="000D172D">
        <w:rPr>
          <w:rFonts w:ascii="Arial" w:hAnsi="Arial" w:cs="Arial"/>
          <w:sz w:val="24"/>
          <w:szCs w:val="24"/>
        </w:rPr>
        <w:t>déficit</w:t>
      </w:r>
      <w:r w:rsidR="00011AAC">
        <w:rPr>
          <w:rFonts w:ascii="Arial" w:hAnsi="Arial" w:cs="Arial"/>
          <w:sz w:val="24"/>
          <w:szCs w:val="24"/>
        </w:rPr>
        <w:t xml:space="preserve"> de</w:t>
      </w:r>
      <w:r>
        <w:rPr>
          <w:rFonts w:ascii="Arial" w:hAnsi="Arial" w:cs="Arial"/>
          <w:sz w:val="24"/>
          <w:szCs w:val="24"/>
        </w:rPr>
        <w:t xml:space="preserve"> material, dicen que cuando solicitaban el material este era repuesto o adquirido en un plazo breve de tiempo. </w:t>
      </w:r>
    </w:p>
    <w:p w14:paraId="30012030" w14:textId="77777777" w:rsidR="00C2633A" w:rsidRDefault="00C2633A" w:rsidP="00A1303B">
      <w:pPr>
        <w:autoSpaceDE w:val="0"/>
        <w:autoSpaceDN w:val="0"/>
        <w:adjustRightInd w:val="0"/>
        <w:spacing w:after="120"/>
        <w:jc w:val="both"/>
        <w:rPr>
          <w:rFonts w:ascii="Arial" w:hAnsi="Arial" w:cs="Arial"/>
          <w:sz w:val="24"/>
          <w:szCs w:val="24"/>
        </w:rPr>
      </w:pPr>
      <w:r>
        <w:rPr>
          <w:rFonts w:ascii="Arial" w:hAnsi="Arial" w:cs="Arial"/>
          <w:sz w:val="24"/>
          <w:szCs w:val="24"/>
        </w:rPr>
        <w:t>Debido a la nueva funcionalidad implantada en la web del centro para apuntarse a la lista de espera para recibir tratamiento en la Clínica de la EUF-ONCE, las personas que se apuntan, no cuentan con la información suficiente y esto hizo que varios pacientes citados no acudieran a su cita o a su tratamiento y que al inicio de las prácticas generase problemas en la asignación de pacientes.</w:t>
      </w:r>
    </w:p>
    <w:p w14:paraId="363CA92E" w14:textId="77777777" w:rsidR="00CC2AFD" w:rsidRPr="003A6F93" w:rsidRDefault="003A6F93" w:rsidP="00A1303B">
      <w:pPr>
        <w:autoSpaceDE w:val="0"/>
        <w:autoSpaceDN w:val="0"/>
        <w:adjustRightInd w:val="0"/>
        <w:spacing w:after="120"/>
        <w:jc w:val="both"/>
        <w:rPr>
          <w:rFonts w:ascii="Arial" w:hAnsi="Arial" w:cs="Arial"/>
          <w:sz w:val="24"/>
          <w:szCs w:val="24"/>
        </w:rPr>
      </w:pPr>
      <w:r>
        <w:rPr>
          <w:rFonts w:ascii="Arial" w:hAnsi="Arial" w:cs="Arial"/>
          <w:sz w:val="24"/>
          <w:szCs w:val="24"/>
        </w:rPr>
        <w:t>Durante el curso 2019/2020 s</w:t>
      </w:r>
      <w:r w:rsidR="00CC2AFD" w:rsidRPr="003A6F93">
        <w:rPr>
          <w:rFonts w:ascii="Arial" w:hAnsi="Arial" w:cs="Arial"/>
          <w:sz w:val="24"/>
          <w:szCs w:val="24"/>
        </w:rPr>
        <w:t xml:space="preserve">e </w:t>
      </w:r>
      <w:r>
        <w:rPr>
          <w:rFonts w:ascii="Arial" w:hAnsi="Arial" w:cs="Arial"/>
          <w:sz w:val="24"/>
          <w:szCs w:val="24"/>
        </w:rPr>
        <w:t xml:space="preserve">ha contado </w:t>
      </w:r>
      <w:r w:rsidR="00CC2AFD" w:rsidRPr="003A6F93">
        <w:rPr>
          <w:rFonts w:ascii="Arial" w:hAnsi="Arial" w:cs="Arial"/>
          <w:sz w:val="24"/>
          <w:szCs w:val="24"/>
        </w:rPr>
        <w:t>con un profesor ayudante para realizar las labores de gestión documental. Así mismo, se ha reestructura</w:t>
      </w:r>
      <w:r>
        <w:rPr>
          <w:rFonts w:ascii="Arial" w:hAnsi="Arial" w:cs="Arial"/>
          <w:sz w:val="24"/>
          <w:szCs w:val="24"/>
        </w:rPr>
        <w:t>do</w:t>
      </w:r>
      <w:r w:rsidR="00CC2AFD" w:rsidRPr="003A6F93">
        <w:rPr>
          <w:rFonts w:ascii="Arial" w:hAnsi="Arial" w:cs="Arial"/>
          <w:sz w:val="24"/>
          <w:szCs w:val="24"/>
        </w:rPr>
        <w:t xml:space="preserve"> la asignatura</w:t>
      </w:r>
      <w:r>
        <w:rPr>
          <w:rFonts w:ascii="Arial" w:hAnsi="Arial" w:cs="Arial"/>
          <w:sz w:val="24"/>
          <w:szCs w:val="24"/>
        </w:rPr>
        <w:t xml:space="preserve"> con rotatorios en los tres centros de prácticas disponibles. Se seguirá trabajando en </w:t>
      </w:r>
      <w:r w:rsidR="007374DA">
        <w:rPr>
          <w:rFonts w:ascii="Arial" w:hAnsi="Arial" w:cs="Arial"/>
          <w:sz w:val="24"/>
          <w:szCs w:val="24"/>
        </w:rPr>
        <w:t xml:space="preserve">mejorar la satisfacción y </w:t>
      </w:r>
      <w:r>
        <w:rPr>
          <w:rFonts w:ascii="Arial" w:hAnsi="Arial" w:cs="Arial"/>
          <w:sz w:val="24"/>
          <w:szCs w:val="24"/>
        </w:rPr>
        <w:t xml:space="preserve">aumentar el número de convenios con centros de prácticas expertos en Fisioterapia Manual Ortopédica. </w:t>
      </w:r>
    </w:p>
    <w:p w14:paraId="50331816" w14:textId="77777777" w:rsidR="00A465F7" w:rsidRPr="003A6F93" w:rsidRDefault="00A1303B" w:rsidP="00AC7F55">
      <w:pPr>
        <w:autoSpaceDE w:val="0"/>
        <w:autoSpaceDN w:val="0"/>
        <w:adjustRightInd w:val="0"/>
        <w:spacing w:after="240"/>
        <w:jc w:val="both"/>
        <w:rPr>
          <w:rFonts w:ascii="Arial" w:hAnsi="Arial" w:cs="Arial"/>
          <w:b/>
          <w:sz w:val="24"/>
          <w:szCs w:val="24"/>
        </w:rPr>
      </w:pPr>
      <w:r w:rsidRPr="003A6F93">
        <w:rPr>
          <w:rFonts w:ascii="Arial" w:hAnsi="Arial" w:cs="Arial"/>
          <w:b/>
          <w:sz w:val="24"/>
          <w:szCs w:val="24"/>
        </w:rPr>
        <w:t xml:space="preserve">Se plantea </w:t>
      </w:r>
      <w:r w:rsidR="00B03C50" w:rsidRPr="003A6F93">
        <w:rPr>
          <w:rFonts w:ascii="Arial" w:hAnsi="Arial" w:cs="Arial"/>
          <w:b/>
          <w:sz w:val="24"/>
          <w:szCs w:val="24"/>
        </w:rPr>
        <w:t>mantener</w:t>
      </w:r>
      <w:r w:rsidRPr="003A6F93">
        <w:rPr>
          <w:rFonts w:ascii="Arial" w:hAnsi="Arial" w:cs="Arial"/>
          <w:b/>
          <w:sz w:val="24"/>
          <w:szCs w:val="24"/>
        </w:rPr>
        <w:t xml:space="preserve"> </w:t>
      </w:r>
      <w:r w:rsidR="00011AAC">
        <w:rPr>
          <w:rFonts w:ascii="Arial" w:hAnsi="Arial" w:cs="Arial"/>
          <w:b/>
          <w:sz w:val="24"/>
          <w:szCs w:val="24"/>
        </w:rPr>
        <w:t>esta</w:t>
      </w:r>
      <w:r w:rsidRPr="003A6F93">
        <w:rPr>
          <w:rFonts w:ascii="Arial" w:hAnsi="Arial" w:cs="Arial"/>
          <w:b/>
          <w:sz w:val="24"/>
          <w:szCs w:val="24"/>
        </w:rPr>
        <w:t xml:space="preserve"> acción de mejora</w:t>
      </w:r>
      <w:r w:rsidR="00B03C50" w:rsidRPr="003A6F93">
        <w:rPr>
          <w:rFonts w:ascii="Arial" w:hAnsi="Arial" w:cs="Arial"/>
          <w:b/>
          <w:sz w:val="24"/>
          <w:szCs w:val="24"/>
        </w:rPr>
        <w:t xml:space="preserve"> </w:t>
      </w:r>
      <w:r w:rsidRPr="003A6F93">
        <w:rPr>
          <w:rFonts w:ascii="Arial" w:hAnsi="Arial" w:cs="Arial"/>
          <w:b/>
          <w:sz w:val="24"/>
          <w:szCs w:val="24"/>
        </w:rPr>
        <w:t>encaminada a mejorar la satisfacción con las prácticas externas incluidas en la titulación</w:t>
      </w:r>
      <w:r w:rsidR="00E55CE7">
        <w:rPr>
          <w:rFonts w:ascii="Arial" w:hAnsi="Arial" w:cs="Arial"/>
          <w:b/>
          <w:sz w:val="24"/>
          <w:szCs w:val="24"/>
        </w:rPr>
        <w:t xml:space="preserve"> a la espera de contar con los resultados de los cambios implementados en el curso 2019/2020</w:t>
      </w:r>
      <w:r w:rsidRPr="003A6F93">
        <w:rPr>
          <w:rFonts w:ascii="Arial" w:hAnsi="Arial" w:cs="Arial"/>
          <w:b/>
          <w:sz w:val="24"/>
          <w:szCs w:val="24"/>
        </w:rPr>
        <w:t>.</w:t>
      </w:r>
    </w:p>
    <w:p w14:paraId="532FDDAE" w14:textId="77262078" w:rsidR="005E5503" w:rsidRPr="00AC7F55" w:rsidRDefault="006B27FB" w:rsidP="00AC7F55">
      <w:pPr>
        <w:autoSpaceDE w:val="0"/>
        <w:autoSpaceDN w:val="0"/>
        <w:adjustRightInd w:val="0"/>
        <w:spacing w:after="120"/>
        <w:jc w:val="both"/>
        <w:rPr>
          <w:rFonts w:ascii="Arial" w:hAnsi="Arial" w:cs="Arial"/>
          <w:b/>
          <w:bCs/>
          <w:sz w:val="24"/>
          <w:szCs w:val="24"/>
        </w:rPr>
      </w:pPr>
      <w:r>
        <w:rPr>
          <w:rFonts w:ascii="Arial" w:hAnsi="Arial" w:cs="Arial"/>
          <w:b/>
          <w:bCs/>
          <w:sz w:val="24"/>
          <w:szCs w:val="24"/>
        </w:rPr>
        <w:t>A.1.7</w:t>
      </w:r>
      <w:r w:rsidR="005E5503" w:rsidRPr="005E5503">
        <w:rPr>
          <w:rFonts w:ascii="Arial" w:hAnsi="Arial" w:cs="Arial"/>
          <w:b/>
          <w:bCs/>
          <w:sz w:val="24"/>
          <w:szCs w:val="24"/>
        </w:rPr>
        <w:t>. Encuestas de egresados.</w:t>
      </w:r>
    </w:p>
    <w:p w14:paraId="6E58464F" w14:textId="211EECF3" w:rsidR="00E843EC" w:rsidRPr="00C52648" w:rsidRDefault="00E843EC" w:rsidP="003F48EE">
      <w:pPr>
        <w:autoSpaceDE w:val="0"/>
        <w:autoSpaceDN w:val="0"/>
        <w:adjustRightInd w:val="0"/>
        <w:spacing w:after="120"/>
        <w:jc w:val="both"/>
        <w:rPr>
          <w:rFonts w:ascii="Arial" w:hAnsi="Arial" w:cs="Arial"/>
          <w:sz w:val="24"/>
          <w:szCs w:val="24"/>
        </w:rPr>
      </w:pPr>
      <w:r w:rsidRPr="00C52648">
        <w:rPr>
          <w:rFonts w:ascii="Arial" w:hAnsi="Arial" w:cs="Arial"/>
          <w:sz w:val="24"/>
          <w:szCs w:val="24"/>
        </w:rPr>
        <w:t xml:space="preserve">La </w:t>
      </w:r>
      <w:r w:rsidRPr="00C52648">
        <w:rPr>
          <w:rFonts w:ascii="Arial" w:hAnsi="Arial" w:cs="Arial"/>
          <w:b/>
          <w:bCs/>
          <w:sz w:val="24"/>
          <w:szCs w:val="24"/>
        </w:rPr>
        <w:t xml:space="preserve">tasa de cobertura </w:t>
      </w:r>
      <w:r w:rsidRPr="00C52648">
        <w:rPr>
          <w:rFonts w:ascii="Arial" w:hAnsi="Arial" w:cs="Arial"/>
          <w:sz w:val="24"/>
          <w:szCs w:val="24"/>
        </w:rPr>
        <w:t xml:space="preserve">ha sido del </w:t>
      </w:r>
      <w:r w:rsidR="00612CB6" w:rsidRPr="00826644">
        <w:rPr>
          <w:rFonts w:ascii="Arial" w:hAnsi="Arial" w:cs="Arial"/>
          <w:b/>
          <w:bCs/>
          <w:sz w:val="24"/>
          <w:szCs w:val="24"/>
        </w:rPr>
        <w:t>1</w:t>
      </w:r>
      <w:r w:rsidR="004C1A77" w:rsidRPr="00826644">
        <w:rPr>
          <w:rFonts w:ascii="Arial" w:hAnsi="Arial" w:cs="Arial"/>
          <w:b/>
          <w:bCs/>
          <w:sz w:val="24"/>
          <w:szCs w:val="24"/>
        </w:rPr>
        <w:t>5</w:t>
      </w:r>
      <w:r w:rsidR="00F00552" w:rsidRPr="00826644">
        <w:rPr>
          <w:rFonts w:ascii="Arial" w:hAnsi="Arial" w:cs="Arial"/>
          <w:b/>
          <w:bCs/>
          <w:sz w:val="24"/>
          <w:szCs w:val="24"/>
        </w:rPr>
        <w:t>,8</w:t>
      </w:r>
      <w:r w:rsidRPr="00826644">
        <w:rPr>
          <w:rFonts w:ascii="Arial" w:hAnsi="Arial" w:cs="Arial"/>
          <w:b/>
          <w:bCs/>
          <w:sz w:val="24"/>
          <w:szCs w:val="24"/>
        </w:rPr>
        <w:t>%</w:t>
      </w:r>
      <w:r w:rsidRPr="00826644">
        <w:rPr>
          <w:rFonts w:ascii="Arial" w:hAnsi="Arial" w:cs="Arial"/>
          <w:b/>
          <w:sz w:val="24"/>
          <w:szCs w:val="24"/>
        </w:rPr>
        <w:t>,</w:t>
      </w:r>
      <w:r w:rsidRPr="004C1A77">
        <w:rPr>
          <w:rFonts w:ascii="Arial" w:hAnsi="Arial" w:cs="Arial"/>
          <w:sz w:val="24"/>
          <w:szCs w:val="24"/>
        </w:rPr>
        <w:t xml:space="preserve"> </w:t>
      </w:r>
      <w:r w:rsidRPr="00826644">
        <w:rPr>
          <w:rFonts w:ascii="Arial" w:hAnsi="Arial" w:cs="Arial"/>
          <w:b/>
          <w:sz w:val="24"/>
          <w:szCs w:val="24"/>
        </w:rPr>
        <w:t>3</w:t>
      </w:r>
      <w:r w:rsidRPr="00C52648">
        <w:rPr>
          <w:rFonts w:ascii="Arial" w:hAnsi="Arial" w:cs="Arial"/>
          <w:sz w:val="24"/>
          <w:szCs w:val="24"/>
        </w:rPr>
        <w:t xml:space="preserve"> de los </w:t>
      </w:r>
      <w:r w:rsidR="00F00552">
        <w:rPr>
          <w:rFonts w:ascii="Arial" w:hAnsi="Arial" w:cs="Arial"/>
          <w:sz w:val="24"/>
          <w:szCs w:val="24"/>
        </w:rPr>
        <w:t>19</w:t>
      </w:r>
      <w:r w:rsidRPr="00C52648">
        <w:rPr>
          <w:rFonts w:ascii="Arial" w:hAnsi="Arial" w:cs="Arial"/>
          <w:sz w:val="24"/>
          <w:szCs w:val="24"/>
        </w:rPr>
        <w:t xml:space="preserve"> estudiantes que f</w:t>
      </w:r>
      <w:r w:rsidR="00C52648">
        <w:rPr>
          <w:rFonts w:ascii="Arial" w:hAnsi="Arial" w:cs="Arial"/>
          <w:sz w:val="24"/>
          <w:szCs w:val="24"/>
        </w:rPr>
        <w:t>inalizaron la titulación en 2019</w:t>
      </w:r>
      <w:r w:rsidRPr="00C52648">
        <w:rPr>
          <w:rFonts w:ascii="Arial" w:hAnsi="Arial" w:cs="Arial"/>
          <w:sz w:val="24"/>
          <w:szCs w:val="24"/>
        </w:rPr>
        <w:t>.</w:t>
      </w:r>
    </w:p>
    <w:p w14:paraId="4B8E2655" w14:textId="77777777" w:rsidR="00E843EC" w:rsidRDefault="00E843EC" w:rsidP="004C1A77">
      <w:pPr>
        <w:autoSpaceDE w:val="0"/>
        <w:autoSpaceDN w:val="0"/>
        <w:adjustRightInd w:val="0"/>
        <w:spacing w:after="120"/>
        <w:jc w:val="both"/>
        <w:rPr>
          <w:rFonts w:ascii="Arial" w:hAnsi="Arial" w:cs="Arial"/>
          <w:bCs/>
          <w:sz w:val="24"/>
          <w:szCs w:val="24"/>
        </w:rPr>
      </w:pPr>
      <w:r w:rsidRPr="00C52648">
        <w:rPr>
          <w:rFonts w:ascii="Arial" w:hAnsi="Arial" w:cs="Arial"/>
          <w:sz w:val="24"/>
          <w:szCs w:val="24"/>
        </w:rPr>
        <w:t xml:space="preserve">La </w:t>
      </w:r>
      <w:r w:rsidRPr="00C52648">
        <w:rPr>
          <w:rFonts w:ascii="Arial" w:hAnsi="Arial" w:cs="Arial"/>
          <w:b/>
          <w:bCs/>
          <w:sz w:val="24"/>
          <w:szCs w:val="24"/>
        </w:rPr>
        <w:t xml:space="preserve">satisfacción global </w:t>
      </w:r>
      <w:r w:rsidRPr="00C52648">
        <w:rPr>
          <w:rFonts w:ascii="Arial" w:hAnsi="Arial" w:cs="Arial"/>
          <w:sz w:val="24"/>
          <w:szCs w:val="24"/>
        </w:rPr>
        <w:t xml:space="preserve">de los estudiantes egresados con la </w:t>
      </w:r>
      <w:r w:rsidRPr="00C52648">
        <w:rPr>
          <w:rFonts w:ascii="Arial" w:hAnsi="Arial" w:cs="Arial"/>
          <w:bCs/>
          <w:sz w:val="24"/>
          <w:szCs w:val="24"/>
        </w:rPr>
        <w:t>titulación</w:t>
      </w:r>
      <w:r w:rsidRPr="00C52648">
        <w:rPr>
          <w:rFonts w:ascii="Arial" w:hAnsi="Arial" w:cs="Arial"/>
          <w:sz w:val="24"/>
          <w:szCs w:val="24"/>
        </w:rPr>
        <w:t xml:space="preserve"> ha sido de </w:t>
      </w:r>
      <w:r w:rsidR="00C52648" w:rsidRPr="00826644">
        <w:rPr>
          <w:rFonts w:ascii="Arial" w:hAnsi="Arial" w:cs="Arial"/>
          <w:b/>
          <w:bCs/>
          <w:sz w:val="24"/>
          <w:szCs w:val="24"/>
        </w:rPr>
        <w:t>3,66</w:t>
      </w:r>
      <w:r w:rsidR="00C52648" w:rsidRPr="00826644">
        <w:rPr>
          <w:rFonts w:ascii="Arial" w:hAnsi="Arial" w:cs="Arial"/>
          <w:b/>
          <w:sz w:val="24"/>
          <w:szCs w:val="24"/>
        </w:rPr>
        <w:t xml:space="preserve"> </w:t>
      </w:r>
      <w:r w:rsidR="00C52648" w:rsidRPr="00826644">
        <w:rPr>
          <w:rFonts w:ascii="Arial" w:hAnsi="Arial" w:cs="Arial"/>
          <w:sz w:val="24"/>
          <w:szCs w:val="24"/>
        </w:rPr>
        <w:t xml:space="preserve">puntos </w:t>
      </w:r>
      <w:r w:rsidR="00C52648">
        <w:rPr>
          <w:rFonts w:ascii="Arial" w:hAnsi="Arial" w:cs="Arial"/>
          <w:sz w:val="24"/>
          <w:szCs w:val="24"/>
        </w:rPr>
        <w:t>(0,03</w:t>
      </w:r>
      <w:r w:rsidRPr="00C52648">
        <w:rPr>
          <w:rFonts w:ascii="Arial" w:hAnsi="Arial" w:cs="Arial"/>
          <w:sz w:val="24"/>
          <w:szCs w:val="24"/>
        </w:rPr>
        <w:t xml:space="preserve"> </w:t>
      </w:r>
      <w:r w:rsidRPr="00C52648">
        <w:rPr>
          <w:rFonts w:ascii="Arial" w:hAnsi="Arial" w:cs="Arial"/>
          <w:bCs/>
          <w:sz w:val="24"/>
          <w:szCs w:val="24"/>
        </w:rPr>
        <w:t>punto</w:t>
      </w:r>
      <w:r w:rsidR="00C52648">
        <w:rPr>
          <w:rFonts w:ascii="Arial" w:hAnsi="Arial" w:cs="Arial"/>
          <w:bCs/>
          <w:sz w:val="24"/>
          <w:szCs w:val="24"/>
        </w:rPr>
        <w:t>s</w:t>
      </w:r>
      <w:r w:rsidRPr="00C52648">
        <w:rPr>
          <w:rFonts w:ascii="Arial" w:hAnsi="Arial" w:cs="Arial"/>
          <w:bCs/>
          <w:sz w:val="24"/>
          <w:szCs w:val="24"/>
        </w:rPr>
        <w:t xml:space="preserve"> por debajo del curso anterior).</w:t>
      </w:r>
    </w:p>
    <w:p w14:paraId="2761586E" w14:textId="77777777" w:rsidR="006071C3" w:rsidRDefault="003D05DA" w:rsidP="002114A1">
      <w:pPr>
        <w:autoSpaceDE w:val="0"/>
        <w:autoSpaceDN w:val="0"/>
        <w:adjustRightInd w:val="0"/>
        <w:spacing w:after="120"/>
        <w:jc w:val="both"/>
        <w:rPr>
          <w:rFonts w:ascii="Arial" w:hAnsi="Arial" w:cs="Arial"/>
          <w:bCs/>
          <w:sz w:val="24"/>
          <w:szCs w:val="24"/>
        </w:rPr>
      </w:pPr>
      <w:r w:rsidRPr="002114A1">
        <w:rPr>
          <w:rFonts w:ascii="Arial" w:hAnsi="Arial" w:cs="Arial"/>
          <w:bCs/>
          <w:sz w:val="24"/>
          <w:szCs w:val="24"/>
        </w:rPr>
        <w:t xml:space="preserve">Las preguntas cerradas </w:t>
      </w:r>
      <w:r w:rsidR="002114A1">
        <w:rPr>
          <w:rFonts w:ascii="Arial" w:hAnsi="Arial" w:cs="Arial"/>
          <w:bCs/>
          <w:sz w:val="24"/>
          <w:szCs w:val="24"/>
        </w:rPr>
        <w:t xml:space="preserve">con una puntuación ligeramente baja fueron: </w:t>
      </w:r>
      <w:r w:rsidR="002114A1" w:rsidRPr="002114A1">
        <w:rPr>
          <w:rFonts w:ascii="Arial" w:hAnsi="Arial" w:cs="Arial"/>
          <w:bCs/>
          <w:sz w:val="24"/>
          <w:szCs w:val="24"/>
        </w:rPr>
        <w:t>la</w:t>
      </w:r>
      <w:r w:rsidR="002114A1">
        <w:rPr>
          <w:rFonts w:ascii="Arial" w:hAnsi="Arial" w:cs="Arial"/>
          <w:bCs/>
          <w:sz w:val="24"/>
          <w:szCs w:val="24"/>
        </w:rPr>
        <w:t xml:space="preserve"> calidad de las</w:t>
      </w:r>
      <w:r w:rsidR="002114A1" w:rsidRPr="002114A1">
        <w:rPr>
          <w:rFonts w:ascii="Arial" w:hAnsi="Arial" w:cs="Arial"/>
          <w:bCs/>
          <w:sz w:val="24"/>
          <w:szCs w:val="24"/>
        </w:rPr>
        <w:t xml:space="preserve"> instalaciones, </w:t>
      </w:r>
      <w:r w:rsidR="002114A1">
        <w:rPr>
          <w:rFonts w:ascii="Arial" w:hAnsi="Arial" w:cs="Arial"/>
          <w:bCs/>
          <w:sz w:val="24"/>
          <w:szCs w:val="24"/>
        </w:rPr>
        <w:t>equipamientos comunes de la facultad, servicio ofrecido/amplitud de horar</w:t>
      </w:r>
      <w:r w:rsidR="003D125C">
        <w:rPr>
          <w:rFonts w:ascii="Arial" w:hAnsi="Arial" w:cs="Arial"/>
          <w:bCs/>
          <w:sz w:val="24"/>
          <w:szCs w:val="24"/>
        </w:rPr>
        <w:t>i</w:t>
      </w:r>
      <w:r w:rsidR="002114A1">
        <w:rPr>
          <w:rFonts w:ascii="Arial" w:hAnsi="Arial" w:cs="Arial"/>
          <w:bCs/>
          <w:sz w:val="24"/>
          <w:szCs w:val="24"/>
        </w:rPr>
        <w:t xml:space="preserve">o de </w:t>
      </w:r>
      <w:r w:rsidR="002114A1" w:rsidRPr="002114A1">
        <w:rPr>
          <w:rFonts w:ascii="Arial" w:hAnsi="Arial" w:cs="Arial"/>
          <w:bCs/>
          <w:sz w:val="24"/>
          <w:szCs w:val="24"/>
        </w:rPr>
        <w:t xml:space="preserve">la biblioteca, calidad docente, metodologías didácticas, adecuación entre la manera de evaluar y la materia impartida, </w:t>
      </w:r>
      <w:r w:rsidR="002114A1" w:rsidRPr="002114A1">
        <w:rPr>
          <w:rFonts w:ascii="Arial" w:hAnsi="Arial" w:cs="Arial"/>
          <w:bCs/>
          <w:sz w:val="24"/>
          <w:szCs w:val="24"/>
        </w:rPr>
        <w:lastRenderedPageBreak/>
        <w:t>consideración de las opiniones e implicaciones de los estudiantes en la mejora del título</w:t>
      </w:r>
      <w:r w:rsidR="006071C3">
        <w:rPr>
          <w:rFonts w:ascii="Arial" w:hAnsi="Arial" w:cs="Arial"/>
          <w:bCs/>
          <w:sz w:val="24"/>
          <w:szCs w:val="24"/>
        </w:rPr>
        <w:t>.</w:t>
      </w:r>
    </w:p>
    <w:p w14:paraId="5C8A4DB9" w14:textId="243A4C66" w:rsidR="002114A1" w:rsidRPr="002114A1" w:rsidRDefault="002114A1" w:rsidP="004C1A77">
      <w:pPr>
        <w:autoSpaceDE w:val="0"/>
        <w:autoSpaceDN w:val="0"/>
        <w:adjustRightInd w:val="0"/>
        <w:spacing w:after="120"/>
        <w:jc w:val="both"/>
        <w:rPr>
          <w:rFonts w:ascii="Arial" w:hAnsi="Arial" w:cs="Arial"/>
          <w:bCs/>
          <w:sz w:val="24"/>
          <w:szCs w:val="24"/>
        </w:rPr>
      </w:pPr>
      <w:r>
        <w:rPr>
          <w:rFonts w:ascii="Arial" w:hAnsi="Arial" w:cs="Arial"/>
          <w:bCs/>
          <w:sz w:val="24"/>
          <w:szCs w:val="24"/>
        </w:rPr>
        <w:t>Las preguntas cerradas con puntuación baja fueron: la d</w:t>
      </w:r>
      <w:r w:rsidRPr="002114A1">
        <w:rPr>
          <w:rFonts w:ascii="Arial" w:hAnsi="Arial" w:cs="Arial"/>
          <w:bCs/>
          <w:sz w:val="24"/>
          <w:szCs w:val="24"/>
        </w:rPr>
        <w:t>isponibilidad de recursos bibliográficos bases de datos y ordenadores</w:t>
      </w:r>
      <w:r w:rsidR="006071C3">
        <w:rPr>
          <w:rFonts w:ascii="Arial" w:hAnsi="Arial" w:cs="Arial"/>
          <w:bCs/>
          <w:sz w:val="24"/>
          <w:szCs w:val="24"/>
        </w:rPr>
        <w:t>,</w:t>
      </w:r>
      <w:r w:rsidR="006071C3" w:rsidRPr="006071C3">
        <w:rPr>
          <w:rFonts w:ascii="Arial" w:hAnsi="Arial" w:cs="Arial"/>
          <w:bCs/>
          <w:sz w:val="24"/>
          <w:szCs w:val="24"/>
        </w:rPr>
        <w:t xml:space="preserve"> </w:t>
      </w:r>
      <w:r w:rsidR="006071C3" w:rsidRPr="002114A1">
        <w:rPr>
          <w:rFonts w:ascii="Arial" w:hAnsi="Arial" w:cs="Arial"/>
          <w:bCs/>
          <w:sz w:val="24"/>
          <w:szCs w:val="24"/>
        </w:rPr>
        <w:t xml:space="preserve">apoyo/orientación al tutor </w:t>
      </w:r>
      <w:r w:rsidR="006071C3">
        <w:rPr>
          <w:rFonts w:ascii="Arial" w:hAnsi="Arial" w:cs="Arial"/>
          <w:bCs/>
          <w:sz w:val="24"/>
          <w:szCs w:val="24"/>
        </w:rPr>
        <w:t>en el TF</w:t>
      </w:r>
      <w:r w:rsidR="00FC2A95">
        <w:rPr>
          <w:rFonts w:ascii="Arial" w:hAnsi="Arial" w:cs="Arial"/>
          <w:bCs/>
          <w:sz w:val="24"/>
          <w:szCs w:val="24"/>
        </w:rPr>
        <w:t>M y la recomendación de estudiar esta titulación en la UAM a otra persona</w:t>
      </w:r>
      <w:r w:rsidR="006071C3">
        <w:rPr>
          <w:rFonts w:ascii="Arial" w:hAnsi="Arial" w:cs="Arial"/>
          <w:bCs/>
          <w:sz w:val="24"/>
          <w:szCs w:val="24"/>
        </w:rPr>
        <w:t>.</w:t>
      </w:r>
    </w:p>
    <w:p w14:paraId="39B685CE" w14:textId="292F6F6C" w:rsidR="00C17677" w:rsidRPr="00C17677" w:rsidRDefault="00C17677" w:rsidP="00C17677">
      <w:pPr>
        <w:autoSpaceDE w:val="0"/>
        <w:autoSpaceDN w:val="0"/>
        <w:adjustRightInd w:val="0"/>
        <w:spacing w:after="120"/>
        <w:jc w:val="both"/>
        <w:rPr>
          <w:rFonts w:ascii="Arial" w:hAnsi="Arial" w:cs="Arial"/>
          <w:sz w:val="24"/>
          <w:szCs w:val="24"/>
        </w:rPr>
      </w:pPr>
      <w:r>
        <w:rPr>
          <w:rFonts w:ascii="Arial" w:hAnsi="Arial" w:cs="Arial"/>
          <w:sz w:val="24"/>
          <w:szCs w:val="24"/>
        </w:rPr>
        <w:t>Los aspectos que los alumnos consideran que se deberían mejorar o incorporar se toman en consideración y se seguir</w:t>
      </w:r>
      <w:r w:rsidR="009E6E86">
        <w:rPr>
          <w:rFonts w:ascii="Arial" w:hAnsi="Arial" w:cs="Arial"/>
          <w:sz w:val="24"/>
          <w:szCs w:val="24"/>
        </w:rPr>
        <w:t>án</w:t>
      </w:r>
      <w:r>
        <w:rPr>
          <w:rFonts w:ascii="Arial" w:hAnsi="Arial" w:cs="Arial"/>
          <w:sz w:val="24"/>
          <w:szCs w:val="24"/>
        </w:rPr>
        <w:t xml:space="preserve"> observando en años sucesivos.</w:t>
      </w:r>
    </w:p>
    <w:p w14:paraId="407844E2" w14:textId="3DA33860" w:rsidR="00E843EC" w:rsidRPr="004C1A77" w:rsidRDefault="00AC562E" w:rsidP="00C17677">
      <w:pPr>
        <w:autoSpaceDE w:val="0"/>
        <w:autoSpaceDN w:val="0"/>
        <w:adjustRightInd w:val="0"/>
        <w:spacing w:after="120"/>
        <w:jc w:val="both"/>
        <w:rPr>
          <w:rFonts w:ascii="Arial" w:hAnsi="Arial" w:cs="Arial"/>
          <w:sz w:val="24"/>
          <w:szCs w:val="24"/>
        </w:rPr>
      </w:pPr>
      <w:r w:rsidRPr="00453C61">
        <w:rPr>
          <w:rFonts w:ascii="Arial" w:hAnsi="Arial" w:cs="Arial"/>
          <w:sz w:val="24"/>
          <w:szCs w:val="24"/>
        </w:rPr>
        <w:t>N</w:t>
      </w:r>
      <w:r w:rsidRPr="004C1A77">
        <w:rPr>
          <w:rFonts w:ascii="Arial" w:hAnsi="Arial" w:cs="Arial"/>
          <w:sz w:val="24"/>
          <w:szCs w:val="24"/>
        </w:rPr>
        <w:t xml:space="preserve">o han </w:t>
      </w:r>
      <w:r w:rsidR="006F6CED">
        <w:rPr>
          <w:rFonts w:ascii="Arial" w:hAnsi="Arial" w:cs="Arial"/>
          <w:sz w:val="24"/>
          <w:szCs w:val="24"/>
        </w:rPr>
        <w:t>aportado</w:t>
      </w:r>
      <w:r w:rsidRPr="004C1A77">
        <w:rPr>
          <w:rFonts w:ascii="Arial" w:hAnsi="Arial" w:cs="Arial"/>
          <w:sz w:val="24"/>
          <w:szCs w:val="24"/>
        </w:rPr>
        <w:t xml:space="preserve"> ninguna </w:t>
      </w:r>
      <w:r w:rsidR="00E843EC" w:rsidRPr="004C1A77">
        <w:rPr>
          <w:rFonts w:ascii="Arial" w:hAnsi="Arial" w:cs="Arial"/>
          <w:sz w:val="24"/>
          <w:szCs w:val="24"/>
        </w:rPr>
        <w:t>obse</w:t>
      </w:r>
      <w:r w:rsidRPr="004C1A77">
        <w:rPr>
          <w:rFonts w:ascii="Arial" w:hAnsi="Arial" w:cs="Arial"/>
          <w:sz w:val="24"/>
          <w:szCs w:val="24"/>
        </w:rPr>
        <w:t xml:space="preserve">rvación o sugerencia. </w:t>
      </w:r>
    </w:p>
    <w:p w14:paraId="754502DE" w14:textId="20331726" w:rsidR="00AC562E" w:rsidRPr="004C1A77" w:rsidRDefault="00C17677" w:rsidP="00C17677">
      <w:pPr>
        <w:autoSpaceDE w:val="0"/>
        <w:autoSpaceDN w:val="0"/>
        <w:adjustRightInd w:val="0"/>
        <w:spacing w:after="120"/>
        <w:jc w:val="both"/>
        <w:rPr>
          <w:rFonts w:ascii="Arial" w:hAnsi="Arial" w:cs="Arial"/>
        </w:rPr>
      </w:pPr>
      <w:r>
        <w:rPr>
          <w:rFonts w:ascii="Arial" w:hAnsi="Arial" w:cs="Arial"/>
          <w:sz w:val="24"/>
          <w:szCs w:val="24"/>
        </w:rPr>
        <w:t xml:space="preserve">El </w:t>
      </w:r>
      <w:r w:rsidR="00FC2A95">
        <w:rPr>
          <w:rFonts w:ascii="Arial" w:hAnsi="Arial" w:cs="Arial"/>
          <w:sz w:val="24"/>
          <w:szCs w:val="24"/>
        </w:rPr>
        <w:t>a</w:t>
      </w:r>
      <w:r>
        <w:rPr>
          <w:rFonts w:ascii="Arial" w:hAnsi="Arial" w:cs="Arial"/>
          <w:sz w:val="24"/>
          <w:szCs w:val="24"/>
        </w:rPr>
        <w:t>specto</w:t>
      </w:r>
      <w:r w:rsidR="00AC562E" w:rsidRPr="004C1A77">
        <w:rPr>
          <w:rFonts w:ascii="Arial" w:hAnsi="Arial" w:cs="Arial"/>
          <w:sz w:val="24"/>
          <w:szCs w:val="24"/>
        </w:rPr>
        <w:t xml:space="preserve"> que valoran más </w:t>
      </w:r>
      <w:r>
        <w:rPr>
          <w:rFonts w:ascii="Arial" w:hAnsi="Arial" w:cs="Arial"/>
          <w:sz w:val="24"/>
          <w:szCs w:val="24"/>
        </w:rPr>
        <w:t xml:space="preserve">positivamente </w:t>
      </w:r>
      <w:r w:rsidR="00F06BFD">
        <w:rPr>
          <w:rFonts w:ascii="Arial" w:hAnsi="Arial" w:cs="Arial"/>
          <w:sz w:val="24"/>
          <w:szCs w:val="24"/>
        </w:rPr>
        <w:t>de</w:t>
      </w:r>
      <w:r w:rsidR="00AC562E" w:rsidRPr="004C1A77">
        <w:rPr>
          <w:rFonts w:ascii="Arial" w:hAnsi="Arial" w:cs="Arial"/>
          <w:sz w:val="24"/>
          <w:szCs w:val="24"/>
        </w:rPr>
        <w:t xml:space="preserve"> la titulación</w:t>
      </w:r>
      <w:r w:rsidR="00FC2A95">
        <w:rPr>
          <w:rFonts w:ascii="Arial" w:hAnsi="Arial" w:cs="Arial"/>
          <w:sz w:val="24"/>
          <w:szCs w:val="24"/>
        </w:rPr>
        <w:t xml:space="preserve"> </w:t>
      </w:r>
      <w:r>
        <w:rPr>
          <w:rFonts w:ascii="Arial" w:hAnsi="Arial" w:cs="Arial"/>
          <w:sz w:val="24"/>
          <w:szCs w:val="24"/>
        </w:rPr>
        <w:t>es</w:t>
      </w:r>
      <w:r w:rsidR="00FC2A95">
        <w:rPr>
          <w:rFonts w:ascii="Arial" w:hAnsi="Arial" w:cs="Arial"/>
          <w:sz w:val="24"/>
          <w:szCs w:val="24"/>
        </w:rPr>
        <w:t xml:space="preserve"> el profesorado.</w:t>
      </w:r>
    </w:p>
    <w:p w14:paraId="5A611E19" w14:textId="17B8B0D9" w:rsidR="005217C4" w:rsidRDefault="00546D12" w:rsidP="006B27FB">
      <w:pPr>
        <w:autoSpaceDE w:val="0"/>
        <w:autoSpaceDN w:val="0"/>
        <w:adjustRightInd w:val="0"/>
        <w:spacing w:after="0"/>
        <w:jc w:val="both"/>
        <w:rPr>
          <w:rFonts w:ascii="Arial" w:hAnsi="Arial" w:cs="Arial"/>
          <w:bCs/>
          <w:sz w:val="24"/>
          <w:szCs w:val="24"/>
        </w:rPr>
      </w:pPr>
      <w:r>
        <w:rPr>
          <w:rFonts w:ascii="Arial" w:hAnsi="Arial" w:cs="Arial"/>
          <w:sz w:val="24"/>
          <w:szCs w:val="24"/>
        </w:rPr>
        <w:t>Comparado con el curso 2017/2018</w:t>
      </w:r>
      <w:r w:rsidR="006071C3">
        <w:rPr>
          <w:rFonts w:ascii="Arial" w:hAnsi="Arial" w:cs="Arial"/>
          <w:sz w:val="24"/>
          <w:szCs w:val="24"/>
        </w:rPr>
        <w:t xml:space="preserve"> </w:t>
      </w:r>
      <w:r w:rsidR="009E6E86">
        <w:rPr>
          <w:rFonts w:ascii="Arial" w:hAnsi="Arial" w:cs="Arial"/>
          <w:bCs/>
          <w:sz w:val="24"/>
          <w:szCs w:val="24"/>
        </w:rPr>
        <w:t>m</w:t>
      </w:r>
      <w:r>
        <w:rPr>
          <w:rFonts w:ascii="Arial" w:hAnsi="Arial" w:cs="Arial"/>
          <w:bCs/>
          <w:sz w:val="24"/>
          <w:szCs w:val="24"/>
        </w:rPr>
        <w:t xml:space="preserve">ejoran </w:t>
      </w:r>
      <w:r w:rsidR="005217C4">
        <w:rPr>
          <w:rFonts w:ascii="Arial" w:hAnsi="Arial" w:cs="Arial"/>
          <w:bCs/>
          <w:sz w:val="24"/>
          <w:szCs w:val="24"/>
        </w:rPr>
        <w:t>respecto al curso pasado:</w:t>
      </w:r>
    </w:p>
    <w:p w14:paraId="5ACC9AF1" w14:textId="3FFBDF19" w:rsidR="005217C4" w:rsidRPr="006B27FB" w:rsidRDefault="005217C4" w:rsidP="005E216E">
      <w:pPr>
        <w:pStyle w:val="Prrafodelista"/>
        <w:numPr>
          <w:ilvl w:val="0"/>
          <w:numId w:val="33"/>
        </w:numPr>
        <w:autoSpaceDE w:val="0"/>
        <w:autoSpaceDN w:val="0"/>
        <w:adjustRightInd w:val="0"/>
        <w:spacing w:line="276" w:lineRule="auto"/>
        <w:ind w:left="714" w:hanging="357"/>
        <w:jc w:val="both"/>
        <w:rPr>
          <w:rFonts w:ascii="Arial" w:hAnsi="Arial" w:cs="Arial"/>
          <w:bCs/>
        </w:rPr>
      </w:pPr>
      <w:r w:rsidRPr="006B27FB">
        <w:rPr>
          <w:rFonts w:ascii="Arial" w:hAnsi="Arial" w:cs="Arial"/>
          <w:bCs/>
        </w:rPr>
        <w:t>De una puntuación baja a ligeramente baja la consideración de las opiniones e implicaciones de los estudiantes en la mejora del título</w:t>
      </w:r>
      <w:r w:rsidR="009E6E86" w:rsidRPr="006B27FB">
        <w:rPr>
          <w:rFonts w:ascii="Arial" w:hAnsi="Arial" w:cs="Arial"/>
          <w:bCs/>
        </w:rPr>
        <w:t>.</w:t>
      </w:r>
    </w:p>
    <w:p w14:paraId="76610509" w14:textId="7AC24AD5" w:rsidR="005217C4" w:rsidRPr="006B27FB" w:rsidRDefault="005217C4" w:rsidP="005E216E">
      <w:pPr>
        <w:pStyle w:val="Prrafodelista"/>
        <w:numPr>
          <w:ilvl w:val="0"/>
          <w:numId w:val="33"/>
        </w:numPr>
        <w:autoSpaceDE w:val="0"/>
        <w:autoSpaceDN w:val="0"/>
        <w:adjustRightInd w:val="0"/>
        <w:spacing w:line="276" w:lineRule="auto"/>
        <w:ind w:left="714" w:hanging="357"/>
        <w:jc w:val="both"/>
        <w:rPr>
          <w:rFonts w:ascii="Arial" w:hAnsi="Arial" w:cs="Arial"/>
          <w:bCs/>
        </w:rPr>
      </w:pPr>
      <w:r w:rsidRPr="006B27FB">
        <w:rPr>
          <w:rFonts w:ascii="Arial" w:hAnsi="Arial" w:cs="Arial"/>
          <w:bCs/>
        </w:rPr>
        <w:t>D</w:t>
      </w:r>
      <w:r w:rsidR="00546D12" w:rsidRPr="006B27FB">
        <w:rPr>
          <w:rFonts w:ascii="Arial" w:hAnsi="Arial" w:cs="Arial"/>
          <w:bCs/>
        </w:rPr>
        <w:t xml:space="preserve">e una puntuación baja a estar por encima del punto de corte el interés para la formación de las clases prácticas y la oferta de asignaturas optativas adecuada a las capacidades que demanda el mercado laboral. </w:t>
      </w:r>
    </w:p>
    <w:p w14:paraId="030B2348" w14:textId="04F38619" w:rsidR="00546D12" w:rsidRPr="006B27FB" w:rsidRDefault="005217C4" w:rsidP="005E216E">
      <w:pPr>
        <w:pStyle w:val="Prrafodelista"/>
        <w:numPr>
          <w:ilvl w:val="0"/>
          <w:numId w:val="33"/>
        </w:numPr>
        <w:autoSpaceDE w:val="0"/>
        <w:autoSpaceDN w:val="0"/>
        <w:adjustRightInd w:val="0"/>
        <w:spacing w:after="120" w:line="276" w:lineRule="auto"/>
        <w:ind w:left="714" w:hanging="357"/>
        <w:jc w:val="both"/>
        <w:rPr>
          <w:rFonts w:ascii="Arial" w:hAnsi="Arial" w:cs="Arial"/>
          <w:bCs/>
        </w:rPr>
      </w:pPr>
      <w:r w:rsidRPr="006B27FB">
        <w:rPr>
          <w:rFonts w:ascii="Arial" w:hAnsi="Arial" w:cs="Arial"/>
          <w:bCs/>
        </w:rPr>
        <w:t>D</w:t>
      </w:r>
      <w:r w:rsidR="00546D12" w:rsidRPr="006B27FB">
        <w:rPr>
          <w:rFonts w:ascii="Arial" w:hAnsi="Arial" w:cs="Arial"/>
          <w:bCs/>
        </w:rPr>
        <w:t>e una puntuación ligeramente baja a una puntuación superior a 3,5 los recursos materiales adecuados para el desarrollo de las prácticas, las h</w:t>
      </w:r>
      <w:r w:rsidRPr="006B27FB">
        <w:rPr>
          <w:rFonts w:ascii="Arial" w:hAnsi="Arial" w:cs="Arial"/>
          <w:bCs/>
        </w:rPr>
        <w:t>erramientas</w:t>
      </w:r>
      <w:r w:rsidR="00546D12" w:rsidRPr="006B27FB">
        <w:rPr>
          <w:rFonts w:ascii="Arial" w:hAnsi="Arial" w:cs="Arial"/>
          <w:bCs/>
        </w:rPr>
        <w:t>/plataforma tecnológica Moodle SIGMA, los resultados del aprendizaje alcanzado al finalizar la titulación, la adecuación de la parte teórica y práctica</w:t>
      </w:r>
      <w:r w:rsidRPr="006B27FB">
        <w:rPr>
          <w:rFonts w:ascii="Arial" w:hAnsi="Arial" w:cs="Arial"/>
          <w:bCs/>
        </w:rPr>
        <w:t xml:space="preserve">, </w:t>
      </w:r>
      <w:r w:rsidR="00546D12" w:rsidRPr="006B27FB">
        <w:rPr>
          <w:rFonts w:ascii="Arial" w:hAnsi="Arial" w:cs="Arial"/>
          <w:bCs/>
        </w:rPr>
        <w:t>la accesibilidad y relación con los alumnos</w:t>
      </w:r>
      <w:r w:rsidRPr="006B27FB">
        <w:rPr>
          <w:rFonts w:ascii="Arial" w:hAnsi="Arial" w:cs="Arial"/>
          <w:bCs/>
        </w:rPr>
        <w:t>, la utilidad práctica en el aprendizaje del TFM y la coherencia entre el trabajo y créditos reconocidos</w:t>
      </w:r>
      <w:r w:rsidR="00546D12" w:rsidRPr="006B27FB">
        <w:rPr>
          <w:rFonts w:ascii="Arial" w:hAnsi="Arial" w:cs="Arial"/>
          <w:bCs/>
        </w:rPr>
        <w:t>.</w:t>
      </w:r>
    </w:p>
    <w:p w14:paraId="6CCEA766" w14:textId="60C4243C" w:rsidR="009E6E86" w:rsidRPr="009E6E86" w:rsidRDefault="009E6E86" w:rsidP="009E6E86">
      <w:pPr>
        <w:autoSpaceDE w:val="0"/>
        <w:autoSpaceDN w:val="0"/>
        <w:adjustRightInd w:val="0"/>
        <w:spacing w:after="120"/>
        <w:jc w:val="both"/>
        <w:rPr>
          <w:rFonts w:ascii="Arial" w:hAnsi="Arial" w:cs="Arial"/>
          <w:bCs/>
          <w:sz w:val="24"/>
          <w:szCs w:val="24"/>
        </w:rPr>
      </w:pPr>
      <w:r>
        <w:rPr>
          <w:rFonts w:ascii="Arial" w:hAnsi="Arial" w:cs="Arial"/>
          <w:sz w:val="24"/>
          <w:szCs w:val="24"/>
        </w:rPr>
        <w:t>Se mantienen ligeramente bajas las puntuaciones</w:t>
      </w:r>
      <w:r w:rsidRPr="002114A1">
        <w:rPr>
          <w:rFonts w:ascii="Arial" w:hAnsi="Arial" w:cs="Arial"/>
          <w:bCs/>
          <w:sz w:val="24"/>
          <w:szCs w:val="24"/>
        </w:rPr>
        <w:t xml:space="preserve"> </w:t>
      </w:r>
      <w:r>
        <w:rPr>
          <w:rFonts w:ascii="Arial" w:hAnsi="Arial" w:cs="Arial"/>
          <w:bCs/>
          <w:sz w:val="24"/>
          <w:szCs w:val="24"/>
        </w:rPr>
        <w:t>relacionadas con los equipamientos comunes de la facultad</w:t>
      </w:r>
      <w:r w:rsidRPr="002114A1">
        <w:rPr>
          <w:rFonts w:ascii="Arial" w:hAnsi="Arial" w:cs="Arial"/>
          <w:bCs/>
          <w:sz w:val="24"/>
          <w:szCs w:val="24"/>
        </w:rPr>
        <w:t>, metodologías didácticas</w:t>
      </w:r>
      <w:r>
        <w:rPr>
          <w:rFonts w:ascii="Arial" w:hAnsi="Arial" w:cs="Arial"/>
          <w:bCs/>
          <w:sz w:val="24"/>
          <w:szCs w:val="24"/>
        </w:rPr>
        <w:t xml:space="preserve"> y la</w:t>
      </w:r>
      <w:r w:rsidRPr="002114A1">
        <w:rPr>
          <w:rFonts w:ascii="Arial" w:hAnsi="Arial" w:cs="Arial"/>
          <w:bCs/>
          <w:sz w:val="24"/>
          <w:szCs w:val="24"/>
        </w:rPr>
        <w:t xml:space="preserve"> adecuación entre la manera de evaluar</w:t>
      </w:r>
      <w:r>
        <w:rPr>
          <w:rFonts w:ascii="Arial" w:hAnsi="Arial" w:cs="Arial"/>
          <w:bCs/>
          <w:sz w:val="24"/>
          <w:szCs w:val="24"/>
        </w:rPr>
        <w:t xml:space="preserve"> y la materia impartida. Así mismo,</w:t>
      </w:r>
      <w:r w:rsidRPr="005217C4">
        <w:rPr>
          <w:rFonts w:ascii="Arial" w:hAnsi="Arial" w:cs="Arial"/>
          <w:bCs/>
          <w:sz w:val="24"/>
          <w:szCs w:val="24"/>
        </w:rPr>
        <w:t xml:space="preserve"> </w:t>
      </w:r>
      <w:r>
        <w:rPr>
          <w:rFonts w:ascii="Arial" w:hAnsi="Arial" w:cs="Arial"/>
          <w:bCs/>
          <w:sz w:val="24"/>
          <w:szCs w:val="24"/>
        </w:rPr>
        <w:t>las preguntas cerradas que se mantuvieron con puntuación baja fueron el</w:t>
      </w:r>
      <w:r w:rsidRPr="006071C3">
        <w:rPr>
          <w:rFonts w:ascii="Arial" w:hAnsi="Arial" w:cs="Arial"/>
          <w:bCs/>
          <w:sz w:val="24"/>
          <w:szCs w:val="24"/>
        </w:rPr>
        <w:t xml:space="preserve"> </w:t>
      </w:r>
      <w:r w:rsidRPr="002114A1">
        <w:rPr>
          <w:rFonts w:ascii="Arial" w:hAnsi="Arial" w:cs="Arial"/>
          <w:bCs/>
          <w:sz w:val="24"/>
          <w:szCs w:val="24"/>
        </w:rPr>
        <w:t xml:space="preserve">apoyo/orientación al tutor </w:t>
      </w:r>
      <w:r>
        <w:rPr>
          <w:rFonts w:ascii="Arial" w:hAnsi="Arial" w:cs="Arial"/>
          <w:bCs/>
          <w:sz w:val="24"/>
          <w:szCs w:val="24"/>
        </w:rPr>
        <w:t>en el TFM.</w:t>
      </w:r>
    </w:p>
    <w:p w14:paraId="5D55421E" w14:textId="1B6A26D3" w:rsidR="00134C5D" w:rsidRPr="00134C5D" w:rsidRDefault="009E6E86" w:rsidP="009E6E86">
      <w:pPr>
        <w:autoSpaceDE w:val="0"/>
        <w:autoSpaceDN w:val="0"/>
        <w:adjustRightInd w:val="0"/>
        <w:spacing w:after="120"/>
        <w:jc w:val="both"/>
        <w:rPr>
          <w:rFonts w:ascii="Arial" w:hAnsi="Arial" w:cs="Arial"/>
          <w:sz w:val="24"/>
          <w:szCs w:val="24"/>
        </w:rPr>
      </w:pPr>
      <w:r>
        <w:rPr>
          <w:rFonts w:ascii="Arial" w:hAnsi="Arial" w:cs="Arial"/>
          <w:sz w:val="24"/>
          <w:szCs w:val="24"/>
        </w:rPr>
        <w:t xml:space="preserve">Uno de los aspectos que los alumnos han solicitado incorporar a la titulación es materia relacionada con el ejercicio terapéutico. </w:t>
      </w:r>
      <w:r w:rsidR="00134C5D" w:rsidRPr="00134C5D">
        <w:rPr>
          <w:rFonts w:ascii="Arial" w:hAnsi="Arial" w:cs="Arial"/>
          <w:sz w:val="24"/>
          <w:szCs w:val="24"/>
        </w:rPr>
        <w:t>En el curso</w:t>
      </w:r>
      <w:r w:rsidR="00134C5D">
        <w:rPr>
          <w:rFonts w:ascii="Arial" w:hAnsi="Arial" w:cs="Arial"/>
          <w:sz w:val="24"/>
          <w:szCs w:val="24"/>
        </w:rPr>
        <w:t xml:space="preserve"> 2019/2020</w:t>
      </w:r>
      <w:r w:rsidR="00BC0F3F">
        <w:rPr>
          <w:rFonts w:ascii="Arial" w:hAnsi="Arial" w:cs="Arial"/>
          <w:sz w:val="24"/>
          <w:szCs w:val="24"/>
        </w:rPr>
        <w:t>,</w:t>
      </w:r>
      <w:r w:rsidR="00134C5D">
        <w:rPr>
          <w:rFonts w:ascii="Arial" w:hAnsi="Arial" w:cs="Arial"/>
          <w:sz w:val="24"/>
          <w:szCs w:val="24"/>
        </w:rPr>
        <w:t xml:space="preserve"> se ha incluido </w:t>
      </w:r>
      <w:r w:rsidR="00BC0F3F">
        <w:rPr>
          <w:rFonts w:ascii="Arial" w:hAnsi="Arial" w:cs="Arial"/>
          <w:sz w:val="24"/>
          <w:szCs w:val="24"/>
        </w:rPr>
        <w:t xml:space="preserve">una unidad didáctica dedicada al ejercicio terapéutico </w:t>
      </w:r>
      <w:r w:rsidR="00134C5D">
        <w:rPr>
          <w:rFonts w:ascii="Arial" w:hAnsi="Arial" w:cs="Arial"/>
          <w:sz w:val="24"/>
          <w:szCs w:val="24"/>
        </w:rPr>
        <w:t>en la asignatura Fisioterapia Manual Ortopédica del Cuadrante Inferior.</w:t>
      </w:r>
      <w:r w:rsidR="00BC0F3F">
        <w:rPr>
          <w:rFonts w:ascii="Arial" w:hAnsi="Arial" w:cs="Arial"/>
          <w:sz w:val="24"/>
          <w:szCs w:val="24"/>
        </w:rPr>
        <w:t xml:space="preserve"> </w:t>
      </w:r>
    </w:p>
    <w:p w14:paraId="73D92E54" w14:textId="77777777" w:rsidR="00673B32" w:rsidRDefault="004C1A77" w:rsidP="00AC7F55">
      <w:pPr>
        <w:autoSpaceDE w:val="0"/>
        <w:autoSpaceDN w:val="0"/>
        <w:adjustRightInd w:val="0"/>
        <w:spacing w:after="240"/>
        <w:jc w:val="both"/>
        <w:rPr>
          <w:rFonts w:ascii="Arial" w:hAnsi="Arial" w:cs="Arial"/>
          <w:b/>
          <w:sz w:val="24"/>
          <w:szCs w:val="24"/>
        </w:rPr>
      </w:pPr>
      <w:r>
        <w:rPr>
          <w:rFonts w:ascii="Arial" w:hAnsi="Arial" w:cs="Arial"/>
          <w:b/>
          <w:sz w:val="24"/>
          <w:szCs w:val="24"/>
        </w:rPr>
        <w:t xml:space="preserve">Se realizará un seguimiento de los aspectos a mejorar en los siguientes cursos, </w:t>
      </w:r>
      <w:r w:rsidR="006071C3">
        <w:rPr>
          <w:rFonts w:ascii="Arial" w:hAnsi="Arial" w:cs="Arial"/>
          <w:b/>
          <w:sz w:val="24"/>
          <w:szCs w:val="24"/>
        </w:rPr>
        <w:t>en los casos que sea la primera vez que muestran una puntuación baja o ligeramente baja</w:t>
      </w:r>
      <w:r>
        <w:rPr>
          <w:rFonts w:ascii="Arial" w:hAnsi="Arial" w:cs="Arial"/>
          <w:b/>
          <w:sz w:val="24"/>
          <w:szCs w:val="24"/>
        </w:rPr>
        <w:t>.</w:t>
      </w:r>
      <w:r w:rsidR="006071C3">
        <w:rPr>
          <w:rFonts w:ascii="Arial" w:hAnsi="Arial" w:cs="Arial"/>
          <w:b/>
          <w:sz w:val="24"/>
          <w:szCs w:val="24"/>
        </w:rPr>
        <w:t xml:space="preserve"> </w:t>
      </w:r>
    </w:p>
    <w:p w14:paraId="26E90093" w14:textId="694A11CD" w:rsidR="006B27FB" w:rsidRPr="004C1A77" w:rsidRDefault="00B10083" w:rsidP="00AC7F55">
      <w:pPr>
        <w:autoSpaceDE w:val="0"/>
        <w:autoSpaceDN w:val="0"/>
        <w:adjustRightInd w:val="0"/>
        <w:spacing w:after="240"/>
        <w:jc w:val="both"/>
        <w:rPr>
          <w:rFonts w:ascii="Arial" w:hAnsi="Arial" w:cs="Arial"/>
          <w:b/>
          <w:sz w:val="24"/>
          <w:szCs w:val="24"/>
        </w:rPr>
      </w:pPr>
      <w:r w:rsidRPr="004C1A77">
        <w:rPr>
          <w:rFonts w:ascii="Arial" w:hAnsi="Arial" w:cs="Arial"/>
          <w:b/>
          <w:sz w:val="24"/>
          <w:szCs w:val="24"/>
        </w:rPr>
        <w:t xml:space="preserve">No se considera la necesidad de realizar ninguna </w:t>
      </w:r>
      <w:r w:rsidR="00F06BFD">
        <w:rPr>
          <w:rFonts w:ascii="Arial" w:hAnsi="Arial" w:cs="Arial"/>
          <w:b/>
          <w:sz w:val="24"/>
          <w:szCs w:val="24"/>
        </w:rPr>
        <w:t xml:space="preserve">nueva </w:t>
      </w:r>
      <w:r w:rsidRPr="004C1A77">
        <w:rPr>
          <w:rFonts w:ascii="Arial" w:hAnsi="Arial" w:cs="Arial"/>
          <w:b/>
          <w:sz w:val="24"/>
          <w:szCs w:val="24"/>
        </w:rPr>
        <w:t>acción de mejora en relación a la satisfacción de los egresados</w:t>
      </w:r>
      <w:r w:rsidR="00F06BFD">
        <w:rPr>
          <w:rFonts w:ascii="Arial" w:hAnsi="Arial" w:cs="Arial"/>
          <w:b/>
          <w:sz w:val="24"/>
          <w:szCs w:val="24"/>
        </w:rPr>
        <w:t xml:space="preserve">, aparte de la que se mantiene </w:t>
      </w:r>
      <w:r w:rsidR="00F06BFD">
        <w:rPr>
          <w:rFonts w:ascii="Arial" w:hAnsi="Arial" w:cs="Arial"/>
          <w:b/>
          <w:sz w:val="24"/>
          <w:szCs w:val="24"/>
        </w:rPr>
        <w:lastRenderedPageBreak/>
        <w:t>abierta para la mejora de los recursos bibliográficos</w:t>
      </w:r>
      <w:r w:rsidR="00BC0F3F">
        <w:rPr>
          <w:rFonts w:ascii="Arial" w:hAnsi="Arial" w:cs="Arial"/>
          <w:b/>
          <w:sz w:val="24"/>
          <w:szCs w:val="24"/>
        </w:rPr>
        <w:t xml:space="preserve"> y la mejora de la docencia</w:t>
      </w:r>
      <w:r w:rsidR="004C1A77" w:rsidRPr="004C1A77">
        <w:rPr>
          <w:rFonts w:ascii="Arial" w:hAnsi="Arial" w:cs="Arial"/>
          <w:b/>
          <w:sz w:val="24"/>
          <w:szCs w:val="24"/>
        </w:rPr>
        <w:t>.</w:t>
      </w:r>
    </w:p>
    <w:p w14:paraId="7DF70563" w14:textId="77777777" w:rsidR="005E5503" w:rsidRPr="00E06350" w:rsidRDefault="003F48EE" w:rsidP="00AC7F55">
      <w:pPr>
        <w:autoSpaceDE w:val="0"/>
        <w:autoSpaceDN w:val="0"/>
        <w:adjustRightInd w:val="0"/>
        <w:spacing w:after="120"/>
        <w:jc w:val="both"/>
        <w:rPr>
          <w:rFonts w:ascii="Arial" w:hAnsi="Arial" w:cs="Arial"/>
          <w:b/>
          <w:sz w:val="24"/>
          <w:szCs w:val="24"/>
        </w:rPr>
      </w:pPr>
      <w:r w:rsidRPr="00E06350">
        <w:rPr>
          <w:rFonts w:ascii="Arial" w:hAnsi="Arial" w:cs="Arial"/>
          <w:b/>
          <w:bCs/>
          <w:sz w:val="24"/>
          <w:szCs w:val="24"/>
        </w:rPr>
        <w:t>A.2. Encuestas de docentes</w:t>
      </w:r>
    </w:p>
    <w:p w14:paraId="0896AF90" w14:textId="77777777" w:rsidR="005E5503" w:rsidRPr="00E06350" w:rsidRDefault="005E5503" w:rsidP="00AC7F55">
      <w:pPr>
        <w:autoSpaceDE w:val="0"/>
        <w:autoSpaceDN w:val="0"/>
        <w:adjustRightInd w:val="0"/>
        <w:spacing w:after="120"/>
        <w:jc w:val="both"/>
        <w:rPr>
          <w:rFonts w:ascii="Arial" w:hAnsi="Arial" w:cs="Arial"/>
          <w:b/>
          <w:bCs/>
          <w:sz w:val="24"/>
          <w:szCs w:val="24"/>
        </w:rPr>
      </w:pPr>
      <w:r w:rsidRPr="00E06350">
        <w:rPr>
          <w:rFonts w:ascii="Arial" w:hAnsi="Arial" w:cs="Arial"/>
          <w:b/>
          <w:bCs/>
          <w:sz w:val="24"/>
          <w:szCs w:val="24"/>
        </w:rPr>
        <w:t xml:space="preserve">A.2.1. Satisfacción con el Plan </w:t>
      </w:r>
      <w:r w:rsidR="003F48EE" w:rsidRPr="00E06350">
        <w:rPr>
          <w:rFonts w:ascii="Arial" w:hAnsi="Arial" w:cs="Arial"/>
          <w:b/>
          <w:bCs/>
          <w:sz w:val="24"/>
          <w:szCs w:val="24"/>
        </w:rPr>
        <w:t>de Estudios</w:t>
      </w:r>
    </w:p>
    <w:p w14:paraId="17D9DFE3" w14:textId="77777777" w:rsidR="000270AE" w:rsidRDefault="00D67174" w:rsidP="000270AE">
      <w:pPr>
        <w:autoSpaceDE w:val="0"/>
        <w:autoSpaceDN w:val="0"/>
        <w:adjustRightInd w:val="0"/>
        <w:spacing w:after="120"/>
        <w:jc w:val="both"/>
        <w:rPr>
          <w:rFonts w:ascii="Arial" w:hAnsi="Arial" w:cs="Arial"/>
          <w:bCs/>
          <w:sz w:val="24"/>
          <w:szCs w:val="24"/>
        </w:rPr>
      </w:pPr>
      <w:r>
        <w:rPr>
          <w:rFonts w:ascii="Arial" w:hAnsi="Arial" w:cs="Arial"/>
          <w:sz w:val="24"/>
          <w:szCs w:val="24"/>
        </w:rPr>
        <w:t>La</w:t>
      </w:r>
      <w:r w:rsidR="005E5503" w:rsidRPr="00E06350">
        <w:rPr>
          <w:rFonts w:ascii="Arial" w:hAnsi="Arial" w:cs="Arial"/>
          <w:sz w:val="24"/>
          <w:szCs w:val="24"/>
        </w:rPr>
        <w:t xml:space="preserve"> </w:t>
      </w:r>
      <w:r w:rsidR="005E5503" w:rsidRPr="00E06350">
        <w:rPr>
          <w:rFonts w:ascii="Arial" w:hAnsi="Arial" w:cs="Arial"/>
          <w:b/>
          <w:bCs/>
          <w:sz w:val="24"/>
          <w:szCs w:val="24"/>
        </w:rPr>
        <w:t xml:space="preserve">tasa de cobertura </w:t>
      </w:r>
      <w:r>
        <w:rPr>
          <w:rFonts w:ascii="Arial" w:hAnsi="Arial" w:cs="Arial"/>
          <w:bCs/>
          <w:sz w:val="24"/>
          <w:szCs w:val="24"/>
        </w:rPr>
        <w:t>ha sido del</w:t>
      </w:r>
      <w:r w:rsidR="005E5503" w:rsidRPr="00E06350">
        <w:rPr>
          <w:rFonts w:ascii="Arial" w:hAnsi="Arial" w:cs="Arial"/>
          <w:bCs/>
          <w:sz w:val="24"/>
          <w:szCs w:val="24"/>
        </w:rPr>
        <w:t xml:space="preserve"> </w:t>
      </w:r>
      <w:r w:rsidR="00402BF2" w:rsidRPr="00402BF2">
        <w:rPr>
          <w:rFonts w:ascii="Arial" w:hAnsi="Arial" w:cs="Arial"/>
          <w:b/>
          <w:bCs/>
          <w:sz w:val="24"/>
          <w:szCs w:val="24"/>
        </w:rPr>
        <w:t>5,9</w:t>
      </w:r>
      <w:r w:rsidR="005E5503" w:rsidRPr="00402BF2">
        <w:rPr>
          <w:rFonts w:ascii="Arial" w:hAnsi="Arial" w:cs="Arial"/>
          <w:b/>
          <w:bCs/>
          <w:sz w:val="24"/>
          <w:szCs w:val="24"/>
        </w:rPr>
        <w:t>%</w:t>
      </w:r>
      <w:r w:rsidR="00E06350" w:rsidRPr="00E06350">
        <w:rPr>
          <w:rFonts w:ascii="Arial" w:hAnsi="Arial" w:cs="Arial"/>
          <w:bCs/>
          <w:sz w:val="24"/>
          <w:szCs w:val="24"/>
        </w:rPr>
        <w:t xml:space="preserve"> </w:t>
      </w:r>
      <w:r w:rsidR="00E06350" w:rsidRPr="00F001FE">
        <w:rPr>
          <w:rFonts w:ascii="Arial" w:hAnsi="Arial" w:cs="Arial"/>
          <w:b/>
          <w:bCs/>
          <w:sz w:val="24"/>
          <w:szCs w:val="24"/>
        </w:rPr>
        <w:t>(1 docente)</w:t>
      </w:r>
      <w:r>
        <w:rPr>
          <w:rFonts w:ascii="Arial" w:hAnsi="Arial" w:cs="Arial"/>
          <w:bCs/>
          <w:sz w:val="24"/>
          <w:szCs w:val="24"/>
        </w:rPr>
        <w:t>, disminuyendo la cobertura respecto al curso pasado en un 17,17% (curso 2017/2018, 23,07%) y situándose por debajo del 10% por lo que los resultados no se consideran representativos.</w:t>
      </w:r>
    </w:p>
    <w:p w14:paraId="1C6EC043" w14:textId="77777777" w:rsidR="00FA140C" w:rsidRPr="000270AE" w:rsidRDefault="000270AE" w:rsidP="009F602D">
      <w:pPr>
        <w:autoSpaceDE w:val="0"/>
        <w:autoSpaceDN w:val="0"/>
        <w:adjustRightInd w:val="0"/>
        <w:spacing w:after="120"/>
        <w:jc w:val="both"/>
        <w:rPr>
          <w:rFonts w:ascii="Arial" w:hAnsi="Arial" w:cs="Arial"/>
          <w:bCs/>
          <w:sz w:val="24"/>
          <w:szCs w:val="24"/>
        </w:rPr>
      </w:pPr>
      <w:r w:rsidRPr="000270AE">
        <w:rPr>
          <w:rFonts w:ascii="Arial" w:hAnsi="Arial" w:cs="Arial"/>
          <w:bCs/>
          <w:color w:val="000000"/>
          <w:sz w:val="24"/>
          <w:szCs w:val="24"/>
        </w:rPr>
        <w:t xml:space="preserve">Dada la tendencia decreciente de participación en las campañas de encuestas por los profesores, se acuerda </w:t>
      </w:r>
      <w:r w:rsidRPr="000270AE">
        <w:rPr>
          <w:rFonts w:ascii="Arial" w:hAnsi="Arial" w:cs="Arial"/>
          <w:color w:val="000000"/>
          <w:sz w:val="24"/>
          <w:szCs w:val="24"/>
        </w:rPr>
        <w:t xml:space="preserve">reforzar la información sobre las encuestas de profesores (claustros y a través de mensajes durante las campañas). </w:t>
      </w:r>
    </w:p>
    <w:p w14:paraId="5FD2980A" w14:textId="77777777" w:rsidR="005E5503" w:rsidRPr="00E06350" w:rsidRDefault="009F602D" w:rsidP="00AC7F55">
      <w:pPr>
        <w:autoSpaceDE w:val="0"/>
        <w:autoSpaceDN w:val="0"/>
        <w:adjustRightInd w:val="0"/>
        <w:spacing w:after="240"/>
        <w:jc w:val="both"/>
        <w:rPr>
          <w:rFonts w:ascii="Arial" w:hAnsi="Arial" w:cs="Arial"/>
          <w:sz w:val="24"/>
          <w:szCs w:val="24"/>
        </w:rPr>
      </w:pPr>
      <w:r w:rsidRPr="00E06350">
        <w:rPr>
          <w:rFonts w:ascii="Arial" w:hAnsi="Arial" w:cs="Arial"/>
          <w:b/>
          <w:bCs/>
          <w:sz w:val="24"/>
          <w:szCs w:val="24"/>
        </w:rPr>
        <w:t>No se estima la necesidad de realizar acciones de mejora en relación a este indicador.</w:t>
      </w:r>
    </w:p>
    <w:p w14:paraId="2D1F9F56" w14:textId="77777777" w:rsidR="005E5503" w:rsidRDefault="005E5503" w:rsidP="00AC7F55">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A</w:t>
      </w:r>
      <w:r w:rsidR="003F48EE">
        <w:rPr>
          <w:rFonts w:ascii="Arial" w:hAnsi="Arial" w:cs="Arial"/>
          <w:b/>
          <w:bCs/>
          <w:sz w:val="24"/>
          <w:szCs w:val="24"/>
        </w:rPr>
        <w:t>.3. Reclamaciones y sugerencias</w:t>
      </w:r>
    </w:p>
    <w:p w14:paraId="313068B4" w14:textId="77777777" w:rsidR="00B03C50" w:rsidRDefault="00017506" w:rsidP="00B03C50">
      <w:pPr>
        <w:autoSpaceDE w:val="0"/>
        <w:autoSpaceDN w:val="0"/>
        <w:adjustRightInd w:val="0"/>
        <w:spacing w:after="0"/>
        <w:jc w:val="both"/>
        <w:rPr>
          <w:rFonts w:ascii="Arial" w:hAnsi="Arial" w:cs="Arial"/>
          <w:sz w:val="24"/>
          <w:szCs w:val="24"/>
          <w:lang w:eastAsia="es-ES"/>
        </w:rPr>
      </w:pPr>
      <w:r w:rsidRPr="00017506">
        <w:rPr>
          <w:rFonts w:ascii="Arial" w:hAnsi="Arial" w:cs="Arial"/>
          <w:color w:val="000000"/>
          <w:sz w:val="24"/>
          <w:szCs w:val="24"/>
        </w:rPr>
        <w:t xml:space="preserve">Durante </w:t>
      </w:r>
      <w:r>
        <w:rPr>
          <w:rFonts w:ascii="Arial" w:hAnsi="Arial" w:cs="Arial"/>
          <w:color w:val="000000"/>
          <w:sz w:val="24"/>
          <w:szCs w:val="24"/>
        </w:rPr>
        <w:t>el curso 201</w:t>
      </w:r>
      <w:r w:rsidR="00B03C50">
        <w:rPr>
          <w:rFonts w:ascii="Arial" w:hAnsi="Arial" w:cs="Arial"/>
          <w:color w:val="000000"/>
          <w:sz w:val="24"/>
          <w:szCs w:val="24"/>
        </w:rPr>
        <w:t>8</w:t>
      </w:r>
      <w:r>
        <w:rPr>
          <w:rFonts w:ascii="Arial" w:hAnsi="Arial" w:cs="Arial"/>
          <w:color w:val="000000"/>
          <w:sz w:val="24"/>
          <w:szCs w:val="24"/>
        </w:rPr>
        <w:t>/</w:t>
      </w:r>
      <w:r w:rsidR="004C6647">
        <w:rPr>
          <w:rFonts w:ascii="Arial" w:hAnsi="Arial" w:cs="Arial"/>
          <w:color w:val="000000"/>
          <w:sz w:val="24"/>
          <w:szCs w:val="24"/>
        </w:rPr>
        <w:t>20</w:t>
      </w:r>
      <w:r w:rsidR="00B03C50">
        <w:rPr>
          <w:rFonts w:ascii="Arial" w:hAnsi="Arial" w:cs="Arial"/>
          <w:color w:val="000000"/>
          <w:sz w:val="24"/>
          <w:szCs w:val="24"/>
        </w:rPr>
        <w:t>19</w:t>
      </w:r>
      <w:r>
        <w:rPr>
          <w:rFonts w:ascii="Arial" w:hAnsi="Arial" w:cs="Arial"/>
          <w:color w:val="000000"/>
          <w:sz w:val="24"/>
          <w:szCs w:val="24"/>
        </w:rPr>
        <w:t xml:space="preserve"> </w:t>
      </w:r>
      <w:r w:rsidR="00B03C50">
        <w:rPr>
          <w:rFonts w:ascii="Arial" w:hAnsi="Arial" w:cs="Arial"/>
          <w:color w:val="000000"/>
          <w:sz w:val="24"/>
          <w:szCs w:val="24"/>
        </w:rPr>
        <w:t xml:space="preserve">no </w:t>
      </w:r>
      <w:r>
        <w:rPr>
          <w:rFonts w:ascii="Arial" w:hAnsi="Arial" w:cs="Arial"/>
          <w:color w:val="000000"/>
          <w:sz w:val="24"/>
          <w:szCs w:val="24"/>
        </w:rPr>
        <w:t>se rec</w:t>
      </w:r>
      <w:r w:rsidR="00B03C50">
        <w:rPr>
          <w:rFonts w:ascii="Arial" w:hAnsi="Arial" w:cs="Arial"/>
          <w:color w:val="000000"/>
          <w:sz w:val="24"/>
          <w:szCs w:val="24"/>
        </w:rPr>
        <w:t>ibió ninguna reclamación.</w:t>
      </w:r>
    </w:p>
    <w:p w14:paraId="292D9FA7" w14:textId="77777777" w:rsidR="00183217" w:rsidRPr="00F61C08" w:rsidRDefault="00EA0D28" w:rsidP="00AC7F55">
      <w:pPr>
        <w:autoSpaceDE w:val="0"/>
        <w:autoSpaceDN w:val="0"/>
        <w:adjustRightInd w:val="0"/>
        <w:spacing w:before="120" w:after="240"/>
        <w:jc w:val="both"/>
        <w:rPr>
          <w:rFonts w:ascii="Arial" w:hAnsi="Arial" w:cs="Arial"/>
          <w:b/>
          <w:color w:val="000000"/>
          <w:sz w:val="24"/>
          <w:szCs w:val="24"/>
        </w:rPr>
      </w:pPr>
      <w:r w:rsidRPr="00FD0166">
        <w:rPr>
          <w:rFonts w:ascii="Arial" w:hAnsi="Arial" w:cs="Arial"/>
          <w:b/>
          <w:color w:val="000000"/>
          <w:sz w:val="24"/>
          <w:szCs w:val="24"/>
        </w:rPr>
        <w:t>No se extrae la necesidad de realizar ninguna acción de mejora específica en relación al sistema de recogida y gestión de reclamaciones y sugerencias.</w:t>
      </w:r>
    </w:p>
    <w:p w14:paraId="56529079" w14:textId="77777777" w:rsidR="00183217" w:rsidRPr="009840DF" w:rsidRDefault="005E5503" w:rsidP="00AC7F55">
      <w:pPr>
        <w:autoSpaceDE w:val="0"/>
        <w:autoSpaceDN w:val="0"/>
        <w:adjustRightInd w:val="0"/>
        <w:spacing w:after="120"/>
        <w:jc w:val="both"/>
        <w:rPr>
          <w:rFonts w:ascii="Arial" w:hAnsi="Arial" w:cs="Arial"/>
          <w:sz w:val="24"/>
          <w:szCs w:val="24"/>
        </w:rPr>
      </w:pPr>
      <w:r w:rsidRPr="009840DF">
        <w:rPr>
          <w:rFonts w:ascii="Arial" w:hAnsi="Arial" w:cs="Arial"/>
          <w:b/>
          <w:bCs/>
          <w:sz w:val="24"/>
          <w:szCs w:val="24"/>
        </w:rPr>
        <w:t>A.4. Resultados de satisfacción del Personal de Administración y Servicio</w:t>
      </w:r>
      <w:r w:rsidR="003F48EE" w:rsidRPr="009840DF">
        <w:rPr>
          <w:rFonts w:ascii="Arial" w:hAnsi="Arial" w:cs="Arial"/>
          <w:b/>
          <w:bCs/>
          <w:sz w:val="24"/>
          <w:szCs w:val="24"/>
        </w:rPr>
        <w:t>s (PAS)</w:t>
      </w:r>
    </w:p>
    <w:p w14:paraId="387D64BF" w14:textId="77777777" w:rsidR="003D05DA" w:rsidRPr="003D05DA" w:rsidRDefault="00382C80" w:rsidP="003D05DA">
      <w:pPr>
        <w:autoSpaceDE w:val="0"/>
        <w:autoSpaceDN w:val="0"/>
        <w:adjustRightInd w:val="0"/>
        <w:spacing w:after="0"/>
        <w:jc w:val="both"/>
        <w:rPr>
          <w:rFonts w:ascii="Arial" w:hAnsi="Arial" w:cs="Arial"/>
          <w:color w:val="000000"/>
          <w:sz w:val="24"/>
          <w:szCs w:val="24"/>
        </w:rPr>
      </w:pPr>
      <w:r w:rsidRPr="009840DF">
        <w:rPr>
          <w:rFonts w:ascii="Arial" w:hAnsi="Arial" w:cs="Arial"/>
          <w:color w:val="000000"/>
          <w:sz w:val="24"/>
          <w:szCs w:val="24"/>
        </w:rPr>
        <w:t>El informe de satisfacción del PAS en el curso 201</w:t>
      </w:r>
      <w:r w:rsidR="00F61C08" w:rsidRPr="009840DF">
        <w:rPr>
          <w:rFonts w:ascii="Arial" w:hAnsi="Arial" w:cs="Arial"/>
          <w:color w:val="000000"/>
          <w:sz w:val="24"/>
          <w:szCs w:val="24"/>
        </w:rPr>
        <w:t>8</w:t>
      </w:r>
      <w:r w:rsidRPr="009840DF">
        <w:rPr>
          <w:rFonts w:ascii="Arial" w:hAnsi="Arial" w:cs="Arial"/>
          <w:color w:val="000000"/>
          <w:sz w:val="24"/>
          <w:szCs w:val="24"/>
        </w:rPr>
        <w:t>/</w:t>
      </w:r>
      <w:r w:rsidR="00386020" w:rsidRPr="009840DF">
        <w:rPr>
          <w:rFonts w:ascii="Arial" w:hAnsi="Arial" w:cs="Arial"/>
          <w:color w:val="000000"/>
          <w:sz w:val="24"/>
          <w:szCs w:val="24"/>
        </w:rPr>
        <w:t>20</w:t>
      </w:r>
      <w:r w:rsidRPr="009840DF">
        <w:rPr>
          <w:rFonts w:ascii="Arial" w:hAnsi="Arial" w:cs="Arial"/>
          <w:color w:val="000000"/>
          <w:sz w:val="24"/>
          <w:szCs w:val="24"/>
        </w:rPr>
        <w:t>1</w:t>
      </w:r>
      <w:r w:rsidR="00F61C08" w:rsidRPr="009840DF">
        <w:rPr>
          <w:rFonts w:ascii="Arial" w:hAnsi="Arial" w:cs="Arial"/>
          <w:color w:val="000000"/>
          <w:sz w:val="24"/>
          <w:szCs w:val="24"/>
        </w:rPr>
        <w:t>9</w:t>
      </w:r>
      <w:r w:rsidRPr="009840DF">
        <w:rPr>
          <w:rFonts w:ascii="Arial" w:hAnsi="Arial" w:cs="Arial"/>
          <w:color w:val="000000"/>
          <w:sz w:val="24"/>
          <w:szCs w:val="24"/>
        </w:rPr>
        <w:t xml:space="preserve"> elaborado a partir de un grupo de discusión, en el que se trataron temas claves, es analizado por la comisión de Garantía de Calidad del Centro, extrayen</w:t>
      </w:r>
      <w:r w:rsidR="003D05DA" w:rsidRPr="009840DF">
        <w:rPr>
          <w:rFonts w:ascii="Arial" w:hAnsi="Arial" w:cs="Arial"/>
          <w:color w:val="000000"/>
          <w:sz w:val="24"/>
          <w:szCs w:val="24"/>
        </w:rPr>
        <w:t>do las siguientes conclusiones:</w:t>
      </w:r>
    </w:p>
    <w:p w14:paraId="3A98F6B4" w14:textId="71B599BA" w:rsidR="009840DF" w:rsidRPr="00393FD5" w:rsidRDefault="00C13200" w:rsidP="003108BD">
      <w:pPr>
        <w:numPr>
          <w:ilvl w:val="0"/>
          <w:numId w:val="13"/>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una satisfacción moderada en relación a las infraestructuras del Centro (climatización de la biblioteca, adaptación de las instalaciones para facilitar el traslado de materiales, accesibilidad al aula magna,</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aislamiento e insonorización para los equipos de reprografía, etc.).</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En el curso 2018/19 se ha reestructurado la sala de reprografía, para intentar minimizar el nivel sonoro alej</w:t>
      </w:r>
      <w:r>
        <w:rPr>
          <w:rFonts w:ascii="Arial" w:hAnsi="Arial" w:cs="Arial"/>
          <w:sz w:val="24"/>
          <w:szCs w:val="24"/>
          <w:lang w:eastAsia="es-ES"/>
        </w:rPr>
        <w:t>a</w:t>
      </w:r>
      <w:r w:rsidRPr="00393FD5">
        <w:rPr>
          <w:rFonts w:ascii="Arial" w:hAnsi="Arial" w:cs="Arial"/>
          <w:sz w:val="24"/>
          <w:szCs w:val="24"/>
          <w:lang w:eastAsia="es-ES"/>
        </w:rPr>
        <w:t>ndo</w:t>
      </w:r>
      <w:r>
        <w:rPr>
          <w:rFonts w:ascii="Arial" w:hAnsi="Arial" w:cs="Arial"/>
          <w:sz w:val="24"/>
          <w:szCs w:val="24"/>
          <w:lang w:eastAsia="es-ES"/>
        </w:rPr>
        <w:t xml:space="preserve"> </w:t>
      </w:r>
      <w:r w:rsidRPr="00393FD5">
        <w:rPr>
          <w:rFonts w:ascii="Arial" w:hAnsi="Arial" w:cs="Arial"/>
          <w:sz w:val="24"/>
          <w:szCs w:val="24"/>
          <w:lang w:eastAsia="es-ES"/>
        </w:rPr>
        <w:t>lo</w:t>
      </w:r>
      <w:r>
        <w:rPr>
          <w:rFonts w:ascii="Arial" w:hAnsi="Arial" w:cs="Arial"/>
          <w:sz w:val="24"/>
          <w:szCs w:val="24"/>
          <w:lang w:eastAsia="es-ES"/>
        </w:rPr>
        <w:t>s aparatos</w:t>
      </w:r>
      <w:r w:rsidRPr="00393FD5">
        <w:rPr>
          <w:rFonts w:ascii="Arial" w:hAnsi="Arial" w:cs="Arial"/>
          <w:sz w:val="24"/>
          <w:szCs w:val="24"/>
          <w:lang w:eastAsia="es-ES"/>
        </w:rPr>
        <w:t xml:space="preserve"> del trabajador</w:t>
      </w:r>
      <w:r>
        <w:rPr>
          <w:rFonts w:ascii="Arial" w:hAnsi="Arial" w:cs="Arial"/>
          <w:sz w:val="24"/>
          <w:szCs w:val="24"/>
          <w:lang w:eastAsia="es-ES"/>
        </w:rPr>
        <w:t xml:space="preserve">, pero éste comenta que la medida es insuficiente y </w:t>
      </w:r>
      <w:r w:rsidRPr="00ED299F">
        <w:rPr>
          <w:rFonts w:ascii="Arial" w:hAnsi="Arial" w:cs="Arial"/>
          <w:sz w:val="24"/>
          <w:szCs w:val="24"/>
        </w:rPr>
        <w:t xml:space="preserve">propone la colocación de un tabique que transforme la actual sala en dos habitaciones comunicadas, para centralizar todos los </w:t>
      </w:r>
      <w:r>
        <w:rPr>
          <w:rFonts w:ascii="Arial" w:hAnsi="Arial" w:cs="Arial"/>
          <w:sz w:val="24"/>
          <w:szCs w:val="24"/>
        </w:rPr>
        <w:t>dispositivo</w:t>
      </w:r>
      <w:r w:rsidRPr="00ED299F">
        <w:rPr>
          <w:rFonts w:ascii="Arial" w:hAnsi="Arial" w:cs="Arial"/>
          <w:sz w:val="24"/>
          <w:szCs w:val="24"/>
        </w:rPr>
        <w:t xml:space="preserve">s en una </w:t>
      </w:r>
      <w:r>
        <w:rPr>
          <w:rFonts w:ascii="Arial" w:hAnsi="Arial" w:cs="Arial"/>
          <w:sz w:val="24"/>
          <w:szCs w:val="24"/>
        </w:rPr>
        <w:t>estancia</w:t>
      </w:r>
      <w:r w:rsidRPr="00ED299F">
        <w:rPr>
          <w:rFonts w:ascii="Arial" w:hAnsi="Arial" w:cs="Arial"/>
          <w:sz w:val="24"/>
          <w:szCs w:val="24"/>
        </w:rPr>
        <w:t xml:space="preserve"> cerrada y aislada.</w:t>
      </w:r>
      <w:r w:rsidR="009840DF" w:rsidRPr="00393FD5">
        <w:rPr>
          <w:rFonts w:ascii="Arial" w:hAnsi="Arial" w:cs="Arial"/>
          <w:sz w:val="24"/>
          <w:szCs w:val="24"/>
          <w:lang w:eastAsia="es-ES"/>
        </w:rPr>
        <w:t xml:space="preserve"> </w:t>
      </w:r>
    </w:p>
    <w:p w14:paraId="193D22D9" w14:textId="77777777" w:rsidR="009840DF" w:rsidRPr="00393FD5" w:rsidRDefault="009840DF" w:rsidP="003108BD">
      <w:pPr>
        <w:numPr>
          <w:ilvl w:val="0"/>
          <w:numId w:val="13"/>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lastRenderedPageBreak/>
        <w:t>El PAS manifiesta un alto nivel de insatisfacción con la dotación de recursos humanos en la Escuela (sobre todo personal administrativo en el área de gestión académica y económico-financiera y un técnico de mantenimiento) y demandan además, recalificaciones de sus puestos de trabajo y reconocimiento explícito de las funciones desempeñadas. Plantean que ha habido incremento de la carga de trabajo de todos los puestos y de forma especial, en las tareas de gestión académica. En el curso 2018/19, se ha aumentado media plaza de auxiliar administrativo, se ha puesto en marcha un plan de mejora para la Biblioteca, que incluye una recalificación del personal encargado, se ha disminuido media plaza del personal de ordenanza, que es cubierto por vigilancia V2, que se encarga parcialmente de las funciones de éste (control de acceso y recogida de llamadas y correo) y se ha producido la recalificación de un puesto dentro de la gestión académica, aunque se continúa con una excesiva carga de trabajo por el incremento de las tareas en este ámbito.</w:t>
      </w:r>
    </w:p>
    <w:p w14:paraId="016E5832" w14:textId="7FFCBDF9" w:rsidR="009840DF" w:rsidRPr="006B27FB" w:rsidRDefault="009840DF" w:rsidP="003108BD">
      <w:pPr>
        <w:numPr>
          <w:ilvl w:val="0"/>
          <w:numId w:val="13"/>
        </w:numPr>
        <w:autoSpaceDE w:val="0"/>
        <w:autoSpaceDN w:val="0"/>
        <w:adjustRightInd w:val="0"/>
        <w:spacing w:after="120"/>
        <w:ind w:left="714" w:hanging="357"/>
        <w:jc w:val="both"/>
        <w:rPr>
          <w:rFonts w:ascii="Arial" w:hAnsi="Arial" w:cs="Arial"/>
          <w:sz w:val="24"/>
          <w:szCs w:val="24"/>
          <w:lang w:eastAsia="es-ES"/>
        </w:rPr>
      </w:pPr>
      <w:r w:rsidRPr="00393FD5">
        <w:rPr>
          <w:rFonts w:ascii="Arial" w:hAnsi="Arial" w:cs="Arial"/>
          <w:sz w:val="24"/>
          <w:szCs w:val="24"/>
          <w:lang w:eastAsia="es-ES"/>
        </w:rPr>
        <w:t xml:space="preserve">En relación con las acciones formativas específicas para la mejora de su competencia profesional, la satisfacción es buena, ya que se intentan cubrir las necesidades en el momento en el que surgen.  </w:t>
      </w:r>
    </w:p>
    <w:p w14:paraId="3D8ED7B7" w14:textId="013A22D3" w:rsidR="00382C80" w:rsidRPr="003D05DA" w:rsidRDefault="009840DF" w:rsidP="009840DF">
      <w:pPr>
        <w:spacing w:after="240"/>
        <w:jc w:val="both"/>
        <w:rPr>
          <w:rFonts w:ascii="Arial" w:hAnsi="Arial" w:cs="Arial"/>
          <w:b/>
          <w:bCs/>
          <w:color w:val="FF0000"/>
          <w:sz w:val="24"/>
          <w:szCs w:val="24"/>
          <w:u w:val="single"/>
        </w:rPr>
      </w:pPr>
      <w:r w:rsidRPr="00315BE2">
        <w:rPr>
          <w:rFonts w:ascii="Arial" w:hAnsi="Arial" w:cs="Arial"/>
          <w:b/>
          <w:bCs/>
          <w:sz w:val="24"/>
          <w:szCs w:val="24"/>
        </w:rPr>
        <w:t>Esta información contribuye a mantener la acción de mejora relativa al incremento de personal de administración y servicios del Centro.</w:t>
      </w:r>
    </w:p>
    <w:p w14:paraId="2BF669A3" w14:textId="77777777" w:rsidR="0032785D" w:rsidRPr="0032785D" w:rsidRDefault="005E5503" w:rsidP="0032785D">
      <w:pPr>
        <w:spacing w:after="120"/>
        <w:jc w:val="both"/>
        <w:rPr>
          <w:rFonts w:ascii="Arial" w:hAnsi="Arial" w:cs="Arial"/>
          <w:b/>
          <w:bCs/>
          <w:sz w:val="24"/>
          <w:szCs w:val="24"/>
        </w:rPr>
      </w:pPr>
      <w:r w:rsidRPr="005E5503">
        <w:rPr>
          <w:rFonts w:ascii="Arial" w:hAnsi="Arial" w:cs="Arial"/>
          <w:b/>
          <w:bCs/>
          <w:sz w:val="24"/>
          <w:szCs w:val="24"/>
        </w:rPr>
        <w:t>5.9. Comunicación y difusión de la titulación</w:t>
      </w:r>
    </w:p>
    <w:p w14:paraId="273F6A1C" w14:textId="77777777" w:rsidR="0032785D" w:rsidRDefault="0032785D" w:rsidP="0032785D">
      <w:pPr>
        <w:autoSpaceDE w:val="0"/>
        <w:autoSpaceDN w:val="0"/>
        <w:spacing w:after="120"/>
        <w:jc w:val="both"/>
        <w:rPr>
          <w:rFonts w:ascii="Arial" w:hAnsi="Arial" w:cs="Arial"/>
          <w:sz w:val="24"/>
          <w:szCs w:val="24"/>
        </w:rPr>
      </w:pPr>
      <w:r>
        <w:rPr>
          <w:rFonts w:ascii="Arial" w:hAnsi="Arial" w:cs="Arial"/>
          <w:sz w:val="24"/>
          <w:szCs w:val="24"/>
        </w:rPr>
        <w:t>La</w:t>
      </w:r>
      <w:r w:rsidRPr="005E5503">
        <w:rPr>
          <w:rFonts w:ascii="Arial" w:hAnsi="Arial" w:cs="Arial"/>
          <w:sz w:val="24"/>
          <w:szCs w:val="24"/>
        </w:rPr>
        <w:t xml:space="preserve"> </w:t>
      </w:r>
      <w:hyperlink r:id="rId11" w:history="1">
        <w:r w:rsidRPr="00AB56AF">
          <w:rPr>
            <w:rStyle w:val="Hipervnculo"/>
            <w:rFonts w:ascii="Arial" w:hAnsi="Arial" w:cs="Arial"/>
            <w:sz w:val="24"/>
            <w:szCs w:val="24"/>
          </w:rPr>
          <w:t>página web del centro</w:t>
        </w:r>
      </w:hyperlink>
      <w:r>
        <w:rPr>
          <w:rFonts w:ascii="Arial" w:hAnsi="Arial" w:cs="Arial"/>
          <w:sz w:val="24"/>
          <w:szCs w:val="24"/>
        </w:rPr>
        <w:t xml:space="preserve"> contiene</w:t>
      </w:r>
      <w:r w:rsidRPr="005E5503">
        <w:rPr>
          <w:rFonts w:ascii="Arial" w:hAnsi="Arial" w:cs="Arial"/>
          <w:sz w:val="24"/>
          <w:szCs w:val="24"/>
        </w:rPr>
        <w:t xml:space="preserve"> la información relacionada con la titulación, está adaptada a los requerimientos académicos y sociales necesarios, así como, a la normativa vigente de accesibilidad. </w:t>
      </w:r>
      <w:r>
        <w:rPr>
          <w:rFonts w:ascii="Arial" w:hAnsi="Arial" w:cs="Arial"/>
          <w:sz w:val="24"/>
          <w:szCs w:val="24"/>
        </w:rPr>
        <w:t>S</w:t>
      </w:r>
      <w:r w:rsidRPr="007D5114">
        <w:rPr>
          <w:rFonts w:ascii="Arial" w:hAnsi="Arial" w:cs="Arial"/>
          <w:sz w:val="24"/>
          <w:szCs w:val="24"/>
        </w:rPr>
        <w:t>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w:t>
      </w:r>
      <w:r w:rsidRPr="0032785D">
        <w:rPr>
          <w:rFonts w:ascii="Arial" w:hAnsi="Arial" w:cs="Arial"/>
          <w:sz w:val="24"/>
          <w:szCs w:val="24"/>
        </w:rPr>
        <w:t>. El número de visitantes distintos a la página en el curso 2018/19 fue de 63.106.</w:t>
      </w:r>
    </w:p>
    <w:p w14:paraId="46D66A1F" w14:textId="77777777" w:rsidR="0032785D" w:rsidRPr="0032785D" w:rsidRDefault="0032785D" w:rsidP="0032785D">
      <w:pPr>
        <w:autoSpaceDE w:val="0"/>
        <w:autoSpaceDN w:val="0"/>
        <w:spacing w:after="120"/>
        <w:jc w:val="both"/>
        <w:rPr>
          <w:rFonts w:ascii="Arial" w:hAnsi="Arial" w:cs="Arial"/>
          <w:sz w:val="24"/>
          <w:szCs w:val="24"/>
        </w:rPr>
      </w:pPr>
      <w:r w:rsidRPr="0032785D">
        <w:rPr>
          <w:rFonts w:ascii="Arial" w:hAnsi="Arial" w:cs="Arial"/>
          <w:sz w:val="24"/>
          <w:szCs w:val="24"/>
        </w:rPr>
        <w:t>Se está trabajando en desarrollar contenidos en inglés para aumentar la visibilidad internacional del Centro.</w:t>
      </w:r>
    </w:p>
    <w:p w14:paraId="2AB1F8B6" w14:textId="77777777" w:rsidR="0032785D" w:rsidRPr="0032785D" w:rsidRDefault="00A465F7" w:rsidP="0032785D">
      <w:pPr>
        <w:autoSpaceDE w:val="0"/>
        <w:autoSpaceDN w:val="0"/>
        <w:spacing w:after="120"/>
        <w:jc w:val="both"/>
        <w:rPr>
          <w:rFonts w:ascii="Arial" w:hAnsi="Arial" w:cs="Arial"/>
          <w:b/>
          <w:bCs/>
          <w:sz w:val="24"/>
          <w:szCs w:val="24"/>
        </w:rPr>
      </w:pPr>
      <w:r>
        <w:rPr>
          <w:rFonts w:ascii="Arial" w:hAnsi="Arial" w:cs="Arial"/>
          <w:sz w:val="24"/>
          <w:szCs w:val="24"/>
        </w:rPr>
        <w:t>Por su parte, la Esc</w:t>
      </w:r>
      <w:r w:rsidR="0032785D">
        <w:rPr>
          <w:rFonts w:ascii="Arial" w:hAnsi="Arial" w:cs="Arial"/>
          <w:sz w:val="24"/>
          <w:szCs w:val="24"/>
        </w:rPr>
        <w:t xml:space="preserve">uela tiene una cuenta propia de </w:t>
      </w:r>
      <w:hyperlink r:id="rId12" w:history="1">
        <w:r w:rsidR="0032785D" w:rsidRPr="007D5114">
          <w:rPr>
            <w:rStyle w:val="Hipervnculo"/>
            <w:rFonts w:ascii="Arial" w:hAnsi="Arial" w:cs="Arial"/>
            <w:sz w:val="24"/>
            <w:szCs w:val="24"/>
          </w:rPr>
          <w:t>Facebook del centro</w:t>
        </w:r>
      </w:hyperlink>
      <w:r w:rsidR="0032785D" w:rsidRPr="007D5114">
        <w:rPr>
          <w:rFonts w:ascii="Arial" w:hAnsi="Arial" w:cs="Arial"/>
          <w:sz w:val="24"/>
          <w:szCs w:val="24"/>
        </w:rPr>
        <w:t xml:space="preserve"> </w:t>
      </w:r>
      <w:r w:rsidR="0032785D">
        <w:rPr>
          <w:rFonts w:ascii="Arial" w:hAnsi="Arial" w:cs="Arial"/>
          <w:sz w:val="24"/>
          <w:szCs w:val="24"/>
        </w:rPr>
        <w:t xml:space="preserve">y dispone de un </w:t>
      </w:r>
      <w:r w:rsidR="0032785D" w:rsidRPr="007D5114">
        <w:rPr>
          <w:rFonts w:ascii="Arial" w:hAnsi="Arial" w:cs="Arial"/>
          <w:i/>
          <w:sz w:val="24"/>
          <w:szCs w:val="24"/>
        </w:rPr>
        <w:t>hashtag</w:t>
      </w:r>
      <w:r w:rsidR="0032785D" w:rsidRPr="007D5114">
        <w:rPr>
          <w:rFonts w:ascii="Arial" w:hAnsi="Arial" w:cs="Arial"/>
          <w:sz w:val="24"/>
          <w:szCs w:val="24"/>
        </w:rPr>
        <w:t xml:space="preserve"> específico en la cuenta </w:t>
      </w:r>
      <w:r w:rsidR="00BF1AE3">
        <w:rPr>
          <w:rFonts w:ascii="Arial" w:hAnsi="Arial" w:cs="Arial"/>
          <w:sz w:val="24"/>
          <w:szCs w:val="24"/>
        </w:rPr>
        <w:t>oficial de Twitter de la ONCE. Así mismo</w:t>
      </w:r>
      <w:r w:rsidR="0032785D" w:rsidRPr="007D5114">
        <w:rPr>
          <w:rFonts w:ascii="Arial" w:hAnsi="Arial" w:cs="Arial"/>
          <w:sz w:val="24"/>
          <w:szCs w:val="24"/>
        </w:rPr>
        <w:t xml:space="preserve">, el Departamento de Comunicación de </w:t>
      </w:r>
      <w:r w:rsidR="0032785D">
        <w:rPr>
          <w:rFonts w:ascii="Arial" w:hAnsi="Arial" w:cs="Arial"/>
          <w:sz w:val="24"/>
          <w:szCs w:val="24"/>
        </w:rPr>
        <w:t xml:space="preserve">la </w:t>
      </w:r>
      <w:r w:rsidR="0032785D" w:rsidRPr="007D5114">
        <w:rPr>
          <w:rFonts w:ascii="Arial" w:hAnsi="Arial" w:cs="Arial"/>
          <w:sz w:val="24"/>
          <w:szCs w:val="24"/>
        </w:rPr>
        <w:t>ONCE soporta al Centro en la divulgación de noticias e informaciones relevantes.</w:t>
      </w:r>
    </w:p>
    <w:p w14:paraId="089F229B" w14:textId="18AC2108" w:rsidR="0032785D" w:rsidRPr="0032785D" w:rsidRDefault="0032785D" w:rsidP="0032785D">
      <w:pPr>
        <w:autoSpaceDE w:val="0"/>
        <w:autoSpaceDN w:val="0"/>
        <w:spacing w:after="120"/>
        <w:jc w:val="both"/>
        <w:rPr>
          <w:rFonts w:ascii="Arial" w:hAnsi="Arial" w:cs="Arial"/>
          <w:b/>
          <w:bCs/>
          <w:sz w:val="24"/>
          <w:szCs w:val="24"/>
        </w:rPr>
      </w:pPr>
      <w:r>
        <w:rPr>
          <w:rFonts w:ascii="Arial" w:hAnsi="Arial" w:cs="Arial"/>
          <w:sz w:val="24"/>
          <w:szCs w:val="24"/>
        </w:rPr>
        <w:t xml:space="preserve">La titulación se publicita a través de la cuenta de Facebook </w:t>
      </w:r>
      <w:r w:rsidRPr="007D5114">
        <w:rPr>
          <w:rFonts w:ascii="Arial" w:hAnsi="Arial" w:cs="Arial"/>
          <w:sz w:val="24"/>
          <w:szCs w:val="24"/>
        </w:rPr>
        <w:t xml:space="preserve">y </w:t>
      </w:r>
      <w:r>
        <w:rPr>
          <w:rFonts w:ascii="Arial" w:hAnsi="Arial" w:cs="Arial"/>
          <w:sz w:val="24"/>
          <w:szCs w:val="24"/>
        </w:rPr>
        <w:t>de</w:t>
      </w:r>
      <w:r w:rsidRPr="007D5114">
        <w:rPr>
          <w:rFonts w:ascii="Arial" w:hAnsi="Arial" w:cs="Arial"/>
          <w:sz w:val="24"/>
          <w:szCs w:val="24"/>
        </w:rPr>
        <w:t xml:space="preserve"> la revista “30 días de Fisioterapia” del Colegio Profesional de Fisioterapeutas de la Comunidad de Madrid, además de en la </w:t>
      </w:r>
      <w:hyperlink r:id="rId13" w:history="1">
        <w:r w:rsidRPr="007D5114">
          <w:rPr>
            <w:rStyle w:val="Hipervnculo"/>
            <w:rFonts w:ascii="Arial" w:hAnsi="Arial" w:cs="Arial"/>
            <w:sz w:val="24"/>
            <w:szCs w:val="24"/>
          </w:rPr>
          <w:t>página web de la Universidad Autónoma de Madrid</w:t>
        </w:r>
      </w:hyperlink>
      <w:r>
        <w:rPr>
          <w:rFonts w:ascii="Arial" w:hAnsi="Arial" w:cs="Arial"/>
          <w:sz w:val="24"/>
          <w:szCs w:val="24"/>
        </w:rPr>
        <w:t xml:space="preserve">. </w:t>
      </w:r>
      <w:r>
        <w:rPr>
          <w:rFonts w:ascii="Arial" w:hAnsi="Arial" w:cs="Arial"/>
          <w:sz w:val="24"/>
          <w:szCs w:val="24"/>
        </w:rPr>
        <w:lastRenderedPageBreak/>
        <w:t>Además, durante el curso 20</w:t>
      </w:r>
      <w:r w:rsidR="009D56D9">
        <w:rPr>
          <w:rFonts w:ascii="Arial" w:hAnsi="Arial" w:cs="Arial"/>
          <w:sz w:val="24"/>
          <w:szCs w:val="24"/>
        </w:rPr>
        <w:t>19</w:t>
      </w:r>
      <w:r>
        <w:rPr>
          <w:rFonts w:ascii="Arial" w:hAnsi="Arial" w:cs="Arial"/>
          <w:sz w:val="24"/>
          <w:szCs w:val="24"/>
        </w:rPr>
        <w:t>/20</w:t>
      </w:r>
      <w:r w:rsidR="009D56D9">
        <w:rPr>
          <w:rFonts w:ascii="Arial" w:hAnsi="Arial" w:cs="Arial"/>
          <w:sz w:val="24"/>
          <w:szCs w:val="24"/>
        </w:rPr>
        <w:t>20</w:t>
      </w:r>
      <w:r>
        <w:rPr>
          <w:rFonts w:ascii="Arial" w:hAnsi="Arial" w:cs="Arial"/>
          <w:sz w:val="24"/>
          <w:szCs w:val="24"/>
        </w:rPr>
        <w:t xml:space="preserve"> se han </w:t>
      </w:r>
      <w:r w:rsidRPr="00FB3195">
        <w:rPr>
          <w:rFonts w:ascii="Arial" w:hAnsi="Arial" w:cs="Arial"/>
          <w:sz w:val="24"/>
          <w:szCs w:val="24"/>
        </w:rPr>
        <w:t>potencia</w:t>
      </w:r>
      <w:r>
        <w:rPr>
          <w:rFonts w:ascii="Arial" w:hAnsi="Arial" w:cs="Arial"/>
          <w:sz w:val="24"/>
          <w:szCs w:val="24"/>
        </w:rPr>
        <w:t>do</w:t>
      </w:r>
      <w:r w:rsidRPr="00FB3195">
        <w:rPr>
          <w:rFonts w:ascii="Arial" w:hAnsi="Arial" w:cs="Arial"/>
          <w:sz w:val="24"/>
          <w:szCs w:val="24"/>
        </w:rPr>
        <w:t xml:space="preserve"> canales de difusión </w:t>
      </w:r>
      <w:r>
        <w:rPr>
          <w:rFonts w:ascii="Arial" w:hAnsi="Arial" w:cs="Arial"/>
          <w:sz w:val="24"/>
          <w:szCs w:val="24"/>
        </w:rPr>
        <w:t xml:space="preserve">digitales </w:t>
      </w:r>
      <w:r w:rsidRPr="00FB3195">
        <w:rPr>
          <w:rFonts w:ascii="Arial" w:hAnsi="Arial" w:cs="Arial"/>
          <w:sz w:val="24"/>
          <w:szCs w:val="24"/>
        </w:rPr>
        <w:t>de la oferta formativa de postgrado</w:t>
      </w:r>
      <w:r>
        <w:rPr>
          <w:rFonts w:ascii="Arial" w:hAnsi="Arial" w:cs="Arial"/>
          <w:sz w:val="24"/>
          <w:szCs w:val="24"/>
        </w:rPr>
        <w:t xml:space="preserve"> del centro en e-magister y en studyadvisor</w:t>
      </w:r>
      <w:r w:rsidRPr="00FB3195">
        <w:rPr>
          <w:rFonts w:ascii="Arial" w:hAnsi="Arial" w:cs="Arial"/>
          <w:sz w:val="24"/>
          <w:szCs w:val="24"/>
        </w:rPr>
        <w:t>.</w:t>
      </w:r>
    </w:p>
    <w:p w14:paraId="5BFF4888" w14:textId="77777777" w:rsidR="00A465F7" w:rsidRPr="006F6CED" w:rsidRDefault="0032785D" w:rsidP="0032785D">
      <w:pPr>
        <w:autoSpaceDE w:val="0"/>
        <w:autoSpaceDN w:val="0"/>
        <w:adjustRightInd w:val="0"/>
        <w:spacing w:after="240"/>
        <w:jc w:val="both"/>
        <w:rPr>
          <w:rFonts w:ascii="Arial" w:hAnsi="Arial" w:cs="Arial"/>
          <w:b/>
          <w:bCs/>
          <w:color w:val="000000"/>
          <w:sz w:val="24"/>
          <w:szCs w:val="24"/>
        </w:rPr>
      </w:pPr>
      <w:r w:rsidRPr="002E152F">
        <w:rPr>
          <w:rFonts w:ascii="Arial" w:hAnsi="Arial" w:cs="Arial"/>
          <w:b/>
          <w:bCs/>
          <w:color w:val="000000"/>
          <w:sz w:val="24"/>
          <w:szCs w:val="24"/>
        </w:rPr>
        <w:t>No se estima la necesidad de realizar acciones de mejora en relación a esta área.</w:t>
      </w:r>
    </w:p>
    <w:p w14:paraId="6B8E7A65" w14:textId="77777777" w:rsidR="005E5503" w:rsidRDefault="005E5503" w:rsidP="00AC7F55">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5.10. Recursos materiales y servicios</w:t>
      </w:r>
    </w:p>
    <w:p w14:paraId="53FA7199" w14:textId="7DED0305" w:rsidR="0032785D" w:rsidRPr="0032785D" w:rsidRDefault="0032785D" w:rsidP="0032785D">
      <w:pPr>
        <w:autoSpaceDE w:val="0"/>
        <w:autoSpaceDN w:val="0"/>
        <w:spacing w:after="0"/>
        <w:jc w:val="both"/>
        <w:rPr>
          <w:rFonts w:ascii="Arial" w:hAnsi="Arial" w:cs="Arial"/>
          <w:sz w:val="24"/>
          <w:szCs w:val="24"/>
        </w:rPr>
      </w:pPr>
      <w:r w:rsidRPr="0032785D">
        <w:rPr>
          <w:rFonts w:ascii="Arial" w:hAnsi="Arial" w:cs="Arial"/>
          <w:color w:val="000000"/>
          <w:sz w:val="24"/>
          <w:szCs w:val="24"/>
        </w:rPr>
        <w:t>Los recursos materiales y servicios con los que contaba la Escuela Universitaria de Fisioterapia de la ONCE en el curs</w:t>
      </w:r>
      <w:r w:rsidR="009D56D9">
        <w:rPr>
          <w:rFonts w:ascii="Arial" w:hAnsi="Arial" w:cs="Arial"/>
          <w:color w:val="000000"/>
          <w:sz w:val="24"/>
          <w:szCs w:val="24"/>
        </w:rPr>
        <w:t xml:space="preserve">o 2017/18, siguen disponibles. </w:t>
      </w:r>
      <w:r w:rsidRPr="0032785D">
        <w:rPr>
          <w:rFonts w:ascii="Arial" w:hAnsi="Arial" w:cs="Arial"/>
          <w:color w:val="000000"/>
          <w:sz w:val="24"/>
          <w:szCs w:val="24"/>
        </w:rPr>
        <w:t>A lo largo del curso 2018/19 se han ido cubriendo todas las necesidades de adquisición de material que han ido surgiendo</w:t>
      </w:r>
      <w:r w:rsidRPr="0032785D">
        <w:rPr>
          <w:rFonts w:ascii="Arial" w:hAnsi="Arial" w:cs="Arial"/>
          <w:sz w:val="24"/>
          <w:szCs w:val="24"/>
        </w:rPr>
        <w:t xml:space="preserve">. </w:t>
      </w:r>
    </w:p>
    <w:p w14:paraId="49E4CCA1" w14:textId="77777777" w:rsidR="0032785D" w:rsidRPr="0032785D" w:rsidRDefault="0032785D" w:rsidP="0032785D">
      <w:pPr>
        <w:autoSpaceDE w:val="0"/>
        <w:autoSpaceDN w:val="0"/>
        <w:spacing w:after="0"/>
        <w:jc w:val="both"/>
        <w:rPr>
          <w:rFonts w:ascii="Arial" w:hAnsi="Arial" w:cs="Arial"/>
          <w:sz w:val="24"/>
          <w:szCs w:val="24"/>
        </w:rPr>
      </w:pPr>
      <w:r w:rsidRPr="0032785D">
        <w:rPr>
          <w:rFonts w:ascii="Arial" w:hAnsi="Arial" w:cs="Arial"/>
          <w:sz w:val="24"/>
          <w:szCs w:val="24"/>
        </w:rPr>
        <w:t>Se han adquirido nuevos equipos para ser utilizados en proyectos de investigación</w:t>
      </w:r>
      <w:r w:rsidR="009434E2">
        <w:rPr>
          <w:rFonts w:ascii="Arial" w:hAnsi="Arial" w:cs="Arial"/>
          <w:sz w:val="24"/>
          <w:szCs w:val="24"/>
        </w:rPr>
        <w:t>,</w:t>
      </w:r>
      <w:r w:rsidRPr="0032785D">
        <w:rPr>
          <w:rFonts w:ascii="Arial" w:hAnsi="Arial" w:cs="Arial"/>
          <w:sz w:val="24"/>
          <w:szCs w:val="24"/>
        </w:rPr>
        <w:t xml:space="preserve"> en la docencia y </w:t>
      </w:r>
      <w:r w:rsidR="009434E2">
        <w:rPr>
          <w:rFonts w:ascii="Arial" w:hAnsi="Arial" w:cs="Arial"/>
          <w:sz w:val="24"/>
          <w:szCs w:val="24"/>
        </w:rPr>
        <w:t>en la asignatura P</w:t>
      </w:r>
      <w:r w:rsidRPr="0032785D">
        <w:rPr>
          <w:rFonts w:ascii="Arial" w:hAnsi="Arial" w:cs="Arial"/>
          <w:sz w:val="24"/>
          <w:szCs w:val="24"/>
        </w:rPr>
        <w:t>r</w:t>
      </w:r>
      <w:r w:rsidR="009434E2">
        <w:rPr>
          <w:rFonts w:ascii="Arial" w:hAnsi="Arial" w:cs="Arial"/>
          <w:sz w:val="24"/>
          <w:szCs w:val="24"/>
        </w:rPr>
        <w:t>ácticum</w:t>
      </w:r>
      <w:r w:rsidRPr="0032785D">
        <w:rPr>
          <w:rFonts w:ascii="Arial" w:hAnsi="Arial" w:cs="Arial"/>
          <w:sz w:val="24"/>
          <w:szCs w:val="24"/>
        </w:rPr>
        <w:t xml:space="preserve">: </w:t>
      </w:r>
    </w:p>
    <w:p w14:paraId="698B125B" w14:textId="77777777" w:rsidR="0032785D" w:rsidRPr="0032785D" w:rsidRDefault="0032785D" w:rsidP="003108BD">
      <w:pPr>
        <w:numPr>
          <w:ilvl w:val="0"/>
          <w:numId w:val="30"/>
        </w:numPr>
        <w:autoSpaceDE w:val="0"/>
        <w:autoSpaceDN w:val="0"/>
        <w:spacing w:after="120"/>
        <w:ind w:left="714" w:hanging="357"/>
        <w:contextualSpacing/>
        <w:jc w:val="both"/>
        <w:rPr>
          <w:rFonts w:ascii="Arial" w:hAnsi="Arial" w:cs="Arial"/>
          <w:sz w:val="24"/>
          <w:szCs w:val="24"/>
          <w:lang w:eastAsia="es-ES"/>
        </w:rPr>
      </w:pPr>
      <w:r w:rsidRPr="0032785D">
        <w:rPr>
          <w:rFonts w:ascii="Arial" w:hAnsi="Arial" w:cs="Arial"/>
          <w:sz w:val="24"/>
          <w:szCs w:val="24"/>
          <w:lang w:eastAsia="es-ES"/>
        </w:rPr>
        <w:t>1 ECG de 3 canales compatible con el ergo espirómetro portátil.</w:t>
      </w:r>
    </w:p>
    <w:p w14:paraId="174C0D0B" w14:textId="77777777" w:rsidR="0032785D" w:rsidRPr="0032785D" w:rsidRDefault="0032785D" w:rsidP="003108BD">
      <w:pPr>
        <w:numPr>
          <w:ilvl w:val="0"/>
          <w:numId w:val="30"/>
        </w:numPr>
        <w:autoSpaceDE w:val="0"/>
        <w:autoSpaceDN w:val="0"/>
        <w:spacing w:after="0"/>
        <w:ind w:left="714" w:hanging="357"/>
        <w:contextualSpacing/>
        <w:jc w:val="both"/>
        <w:rPr>
          <w:rFonts w:ascii="Arial" w:hAnsi="Arial" w:cs="Arial"/>
          <w:sz w:val="24"/>
          <w:szCs w:val="24"/>
          <w:lang w:eastAsia="es-ES"/>
        </w:rPr>
      </w:pPr>
      <w:r w:rsidRPr="0032785D">
        <w:rPr>
          <w:rFonts w:ascii="Arial" w:hAnsi="Arial" w:cs="Arial"/>
          <w:sz w:val="24"/>
          <w:szCs w:val="24"/>
          <w:lang w:eastAsia="es-ES"/>
        </w:rPr>
        <w:t>3 Chattanooga Stabilizer Pressure Biofeedback.</w:t>
      </w:r>
    </w:p>
    <w:p w14:paraId="5B9D2C9F" w14:textId="77777777" w:rsidR="0032785D" w:rsidRPr="0032785D" w:rsidRDefault="0032785D" w:rsidP="0032785D">
      <w:pPr>
        <w:autoSpaceDE w:val="0"/>
        <w:autoSpaceDN w:val="0"/>
        <w:spacing w:after="240"/>
        <w:jc w:val="both"/>
        <w:rPr>
          <w:rFonts w:ascii="Arial" w:hAnsi="Arial" w:cs="Arial"/>
          <w:sz w:val="24"/>
          <w:szCs w:val="24"/>
        </w:rPr>
      </w:pPr>
      <w:r w:rsidRPr="0032785D">
        <w:rPr>
          <w:rFonts w:ascii="Arial" w:hAnsi="Arial" w:cs="Arial"/>
          <w:sz w:val="24"/>
          <w:szCs w:val="24"/>
        </w:rPr>
        <w:t xml:space="preserve">Se han seguido realizando las obras en el inmueble para adaptarlo a las normas sobre seguridad de edificios públicos. </w:t>
      </w:r>
    </w:p>
    <w:p w14:paraId="37C5B07F" w14:textId="77777777" w:rsidR="005E5503" w:rsidRPr="00AC7F55" w:rsidRDefault="005E5503" w:rsidP="009434E2">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5.11. Recursos humanos</w:t>
      </w:r>
    </w:p>
    <w:p w14:paraId="3610BEB8" w14:textId="77777777" w:rsidR="009434E2" w:rsidRPr="009434E2" w:rsidRDefault="009434E2" w:rsidP="009434E2">
      <w:pPr>
        <w:autoSpaceDE w:val="0"/>
        <w:autoSpaceDN w:val="0"/>
        <w:adjustRightInd w:val="0"/>
        <w:spacing w:after="120"/>
        <w:jc w:val="both"/>
        <w:rPr>
          <w:rFonts w:ascii="Arial" w:hAnsi="Arial" w:cs="Arial"/>
          <w:b/>
          <w:sz w:val="24"/>
          <w:szCs w:val="24"/>
        </w:rPr>
      </w:pPr>
      <w:r w:rsidRPr="009434E2">
        <w:rPr>
          <w:rFonts w:ascii="Arial" w:hAnsi="Arial" w:cs="Arial"/>
          <w:b/>
          <w:sz w:val="24"/>
          <w:szCs w:val="24"/>
        </w:rPr>
        <w:t>A</w:t>
      </w:r>
      <w:r>
        <w:rPr>
          <w:rFonts w:ascii="Arial" w:hAnsi="Arial" w:cs="Arial"/>
          <w:b/>
          <w:sz w:val="24"/>
          <w:szCs w:val="24"/>
        </w:rPr>
        <w:t>.</w:t>
      </w:r>
      <w:r w:rsidRPr="009434E2">
        <w:rPr>
          <w:rFonts w:ascii="Arial" w:hAnsi="Arial" w:cs="Arial"/>
          <w:b/>
          <w:sz w:val="24"/>
          <w:szCs w:val="24"/>
        </w:rPr>
        <w:t xml:space="preserve"> Profesorado</w:t>
      </w:r>
    </w:p>
    <w:p w14:paraId="3B7176BB" w14:textId="77777777" w:rsidR="009434E2" w:rsidRPr="009434E2" w:rsidRDefault="009434E2" w:rsidP="009434E2">
      <w:pPr>
        <w:autoSpaceDE w:val="0"/>
        <w:autoSpaceDN w:val="0"/>
        <w:adjustRightInd w:val="0"/>
        <w:spacing w:after="120"/>
        <w:jc w:val="both"/>
        <w:rPr>
          <w:rFonts w:ascii="Arial" w:hAnsi="Arial" w:cs="Arial"/>
          <w:b/>
          <w:sz w:val="24"/>
          <w:szCs w:val="24"/>
        </w:rPr>
      </w:pPr>
      <w:r w:rsidRPr="009434E2">
        <w:rPr>
          <w:rFonts w:ascii="Arial" w:hAnsi="Arial" w:cs="Arial"/>
          <w:b/>
          <w:sz w:val="24"/>
          <w:szCs w:val="24"/>
        </w:rPr>
        <w:t>Datos generales:</w:t>
      </w:r>
    </w:p>
    <w:p w14:paraId="0AE4AE44" w14:textId="77777777" w:rsid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5E5503">
        <w:rPr>
          <w:rFonts w:ascii="Arial" w:hAnsi="Arial" w:cs="Arial"/>
          <w:sz w:val="24"/>
          <w:szCs w:val="24"/>
          <w:u w:val="single"/>
        </w:rPr>
        <w:t xml:space="preserve"> </w:t>
      </w:r>
      <w:r w:rsidRPr="005E5503">
        <w:rPr>
          <w:rFonts w:ascii="Arial" w:hAnsi="Arial" w:cs="Arial"/>
          <w:sz w:val="24"/>
          <w:szCs w:val="24"/>
        </w:rPr>
        <w:t>doctores para el conjunto de enseñanzas correspondientes a la obtención de un título de Máster.</w:t>
      </w:r>
    </w:p>
    <w:p w14:paraId="01FE2160" w14:textId="73DFF711" w:rsidR="005E5503" w:rsidRP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En el curso académico 201</w:t>
      </w:r>
      <w:r w:rsidR="00F61C08">
        <w:rPr>
          <w:rFonts w:ascii="Arial" w:hAnsi="Arial" w:cs="Arial"/>
          <w:sz w:val="24"/>
          <w:szCs w:val="24"/>
        </w:rPr>
        <w:t>8</w:t>
      </w:r>
      <w:r w:rsidR="004C6647">
        <w:rPr>
          <w:rFonts w:ascii="Arial" w:hAnsi="Arial" w:cs="Arial"/>
          <w:sz w:val="24"/>
          <w:szCs w:val="24"/>
        </w:rPr>
        <w:t>/</w:t>
      </w:r>
      <w:r w:rsidR="00A6558A">
        <w:rPr>
          <w:rFonts w:ascii="Arial" w:hAnsi="Arial" w:cs="Arial"/>
          <w:sz w:val="24"/>
          <w:szCs w:val="24"/>
        </w:rPr>
        <w:t>20</w:t>
      </w:r>
      <w:r w:rsidR="00F61C08">
        <w:rPr>
          <w:rFonts w:ascii="Arial" w:hAnsi="Arial" w:cs="Arial"/>
          <w:sz w:val="24"/>
          <w:szCs w:val="24"/>
        </w:rPr>
        <w:t>19</w:t>
      </w:r>
      <w:r w:rsidRPr="005E5503">
        <w:rPr>
          <w:rFonts w:ascii="Arial" w:hAnsi="Arial" w:cs="Arial"/>
          <w:sz w:val="24"/>
          <w:szCs w:val="24"/>
        </w:rPr>
        <w:t xml:space="preserve">, se produjo </w:t>
      </w:r>
      <w:r w:rsidR="00F61C08">
        <w:rPr>
          <w:rFonts w:ascii="Arial" w:hAnsi="Arial" w:cs="Arial"/>
          <w:sz w:val="24"/>
          <w:szCs w:val="24"/>
        </w:rPr>
        <w:t>la incorporación de 4 profesores externos. 1 profesora contratada doctora de la UAM, 2 profesores doctorandos y 1 docente Fisioterapeuta</w:t>
      </w:r>
      <w:r w:rsidRPr="005E5503">
        <w:rPr>
          <w:rFonts w:ascii="Arial" w:hAnsi="Arial" w:cs="Arial"/>
          <w:sz w:val="24"/>
          <w:szCs w:val="24"/>
        </w:rPr>
        <w:t>.</w:t>
      </w:r>
      <w:r w:rsidR="005861D8">
        <w:rPr>
          <w:rFonts w:ascii="Arial" w:hAnsi="Arial" w:cs="Arial"/>
          <w:sz w:val="24"/>
          <w:szCs w:val="24"/>
        </w:rPr>
        <w:t xml:space="preserve"> De los 2 profesores doctorandos</w:t>
      </w:r>
      <w:r w:rsidR="00C04D1E">
        <w:rPr>
          <w:rFonts w:ascii="Arial" w:hAnsi="Arial" w:cs="Arial"/>
          <w:sz w:val="24"/>
          <w:szCs w:val="24"/>
        </w:rPr>
        <w:t xml:space="preserve"> </w:t>
      </w:r>
      <w:r w:rsidR="005861D8">
        <w:rPr>
          <w:rFonts w:ascii="Arial" w:hAnsi="Arial" w:cs="Arial"/>
          <w:sz w:val="24"/>
          <w:szCs w:val="24"/>
        </w:rPr>
        <w:t>, uno obtuvo el grado de doctor en octubre de 2019.</w:t>
      </w:r>
      <w:r w:rsidR="00C04D1E" w:rsidRPr="00C04D1E">
        <w:rPr>
          <w:rFonts w:ascii="Arial" w:hAnsi="Arial" w:cs="Arial"/>
          <w:color w:val="000000"/>
          <w:sz w:val="24"/>
          <w:szCs w:val="24"/>
        </w:rPr>
        <w:t xml:space="preserve"> </w:t>
      </w:r>
      <w:r w:rsidR="00C04D1E">
        <w:rPr>
          <w:rFonts w:ascii="Arial" w:hAnsi="Arial" w:cs="Arial"/>
          <w:color w:val="000000"/>
          <w:sz w:val="24"/>
          <w:szCs w:val="24"/>
        </w:rPr>
        <w:t>En julio de 2019 uno de los profesores permanentes de la EUF-ONCE se jubiló.</w:t>
      </w:r>
    </w:p>
    <w:p w14:paraId="0D531BF9" w14:textId="3D8A3817" w:rsidR="00AC7F55" w:rsidRDefault="00123F11" w:rsidP="0019799A">
      <w:pPr>
        <w:autoSpaceDE w:val="0"/>
        <w:autoSpaceDN w:val="0"/>
        <w:adjustRightInd w:val="0"/>
        <w:spacing w:after="120"/>
        <w:jc w:val="both"/>
        <w:rPr>
          <w:rFonts w:ascii="Arial" w:hAnsi="Arial" w:cs="Arial"/>
          <w:color w:val="000000"/>
          <w:sz w:val="24"/>
          <w:szCs w:val="24"/>
        </w:rPr>
      </w:pPr>
      <w:r w:rsidRPr="00B45890">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w:t>
      </w:r>
      <w:r w:rsidR="00F61C08">
        <w:rPr>
          <w:rFonts w:ascii="Arial" w:hAnsi="Arial" w:cs="Arial"/>
          <w:color w:val="000000"/>
          <w:sz w:val="24"/>
          <w:szCs w:val="24"/>
        </w:rPr>
        <w:t>ntes del Título en el curso 2018</w:t>
      </w:r>
      <w:r w:rsidRPr="00B45890">
        <w:rPr>
          <w:rFonts w:ascii="Arial" w:hAnsi="Arial" w:cs="Arial"/>
          <w:color w:val="000000"/>
          <w:sz w:val="24"/>
          <w:szCs w:val="24"/>
        </w:rPr>
        <w:t>/</w:t>
      </w:r>
      <w:r w:rsidR="00A6558A">
        <w:rPr>
          <w:rFonts w:ascii="Arial" w:hAnsi="Arial" w:cs="Arial"/>
          <w:color w:val="000000"/>
          <w:sz w:val="24"/>
          <w:szCs w:val="24"/>
        </w:rPr>
        <w:t>20</w:t>
      </w:r>
      <w:r w:rsidR="00F61C08">
        <w:rPr>
          <w:rFonts w:ascii="Arial" w:hAnsi="Arial" w:cs="Arial"/>
          <w:color w:val="000000"/>
          <w:sz w:val="24"/>
          <w:szCs w:val="24"/>
        </w:rPr>
        <w:t>19</w:t>
      </w:r>
      <w:r w:rsidRPr="00B45890">
        <w:rPr>
          <w:rFonts w:ascii="Arial" w:hAnsi="Arial" w:cs="Arial"/>
          <w:color w:val="000000"/>
          <w:sz w:val="24"/>
          <w:szCs w:val="24"/>
        </w:rPr>
        <w:t>:</w:t>
      </w:r>
    </w:p>
    <w:p w14:paraId="4864C67F" w14:textId="61CE5512" w:rsidR="00F26F76" w:rsidRDefault="00F26F76" w:rsidP="0019799A">
      <w:pPr>
        <w:autoSpaceDE w:val="0"/>
        <w:autoSpaceDN w:val="0"/>
        <w:adjustRightInd w:val="0"/>
        <w:spacing w:after="120"/>
        <w:jc w:val="both"/>
        <w:rPr>
          <w:rFonts w:ascii="Arial" w:hAnsi="Arial" w:cs="Arial"/>
          <w:color w:val="000000"/>
          <w:sz w:val="24"/>
          <w:szCs w:val="24"/>
        </w:rPr>
      </w:pPr>
    </w:p>
    <w:tbl>
      <w:tblPr>
        <w:tblW w:w="9072" w:type="dxa"/>
        <w:jc w:val="center"/>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993"/>
        <w:gridCol w:w="992"/>
        <w:gridCol w:w="1276"/>
        <w:gridCol w:w="1842"/>
        <w:gridCol w:w="1701"/>
      </w:tblGrid>
      <w:tr w:rsidR="00F61C08" w:rsidRPr="00954CAA" w14:paraId="548F1783" w14:textId="77777777" w:rsidTr="00F61C08">
        <w:trPr>
          <w:jc w:val="center"/>
        </w:trPr>
        <w:tc>
          <w:tcPr>
            <w:tcW w:w="1418" w:type="dxa"/>
            <w:tcBorders>
              <w:bottom w:val="single" w:sz="4" w:space="0" w:color="auto"/>
            </w:tcBorders>
            <w:vAlign w:val="center"/>
          </w:tcPr>
          <w:p w14:paraId="5D1FD8F5" w14:textId="77777777" w:rsidR="00F61C08" w:rsidRPr="00D46330" w:rsidRDefault="00F61C08" w:rsidP="00AC7F55">
            <w:pPr>
              <w:autoSpaceDE w:val="0"/>
              <w:autoSpaceDN w:val="0"/>
              <w:adjustRightInd w:val="0"/>
              <w:spacing w:line="360" w:lineRule="auto"/>
              <w:jc w:val="center"/>
              <w:rPr>
                <w:rFonts w:ascii="Arial" w:hAnsi="Arial" w:cs="Arial"/>
                <w:b/>
                <w:bCs/>
                <w:color w:val="000000"/>
              </w:rPr>
            </w:pPr>
          </w:p>
        </w:tc>
        <w:tc>
          <w:tcPr>
            <w:tcW w:w="850" w:type="dxa"/>
            <w:tcBorders>
              <w:top w:val="single" w:sz="4" w:space="0" w:color="auto"/>
            </w:tcBorders>
            <w:shd w:val="clear" w:color="auto" w:fill="BFBFBF"/>
            <w:vAlign w:val="center"/>
          </w:tcPr>
          <w:p w14:paraId="29D30FF6" w14:textId="77777777" w:rsidR="00F61C08" w:rsidRPr="00D46330" w:rsidRDefault="00F61C08" w:rsidP="00AC7F55">
            <w:pPr>
              <w:autoSpaceDE w:val="0"/>
              <w:autoSpaceDN w:val="0"/>
              <w:adjustRightInd w:val="0"/>
              <w:jc w:val="center"/>
              <w:rPr>
                <w:rFonts w:ascii="Arial" w:hAnsi="Arial" w:cs="Arial"/>
                <w:b/>
                <w:color w:val="000000"/>
              </w:rPr>
            </w:pPr>
            <w:r w:rsidRPr="00D46330">
              <w:rPr>
                <w:rFonts w:ascii="Arial" w:hAnsi="Arial" w:cs="Arial"/>
                <w:b/>
                <w:color w:val="000000"/>
              </w:rPr>
              <w:t>%</w:t>
            </w:r>
          </w:p>
        </w:tc>
        <w:tc>
          <w:tcPr>
            <w:tcW w:w="993" w:type="dxa"/>
            <w:tcBorders>
              <w:top w:val="single" w:sz="4" w:space="0" w:color="auto"/>
            </w:tcBorders>
            <w:shd w:val="clear" w:color="auto" w:fill="BFBFBF"/>
            <w:vAlign w:val="center"/>
          </w:tcPr>
          <w:p w14:paraId="21182BDB"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Doctor</w:t>
            </w:r>
          </w:p>
        </w:tc>
        <w:tc>
          <w:tcPr>
            <w:tcW w:w="992" w:type="dxa"/>
            <w:tcBorders>
              <w:top w:val="single" w:sz="4" w:space="0" w:color="auto"/>
            </w:tcBorders>
            <w:shd w:val="clear" w:color="auto" w:fill="BFBFBF"/>
            <w:vAlign w:val="center"/>
          </w:tcPr>
          <w:p w14:paraId="37574215"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ECTS</w:t>
            </w:r>
            <w:r w:rsidRPr="00D46330">
              <w:rPr>
                <w:rFonts w:ascii="Arial" w:hAnsi="Arial" w:cs="Arial"/>
                <w:b/>
                <w:bCs/>
                <w:color w:val="000000"/>
                <w:vertAlign w:val="superscript"/>
              </w:rPr>
              <w:t>(1)</w:t>
            </w:r>
          </w:p>
        </w:tc>
        <w:tc>
          <w:tcPr>
            <w:tcW w:w="1276" w:type="dxa"/>
            <w:tcBorders>
              <w:top w:val="single" w:sz="4" w:space="0" w:color="auto"/>
            </w:tcBorders>
            <w:shd w:val="clear" w:color="auto" w:fill="BFBFBF"/>
            <w:vAlign w:val="center"/>
          </w:tcPr>
          <w:p w14:paraId="298EEB15"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 xml:space="preserve">A Tiempo </w:t>
            </w:r>
          </w:p>
          <w:p w14:paraId="6ADD5B18"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Completo</w:t>
            </w:r>
          </w:p>
        </w:tc>
        <w:tc>
          <w:tcPr>
            <w:tcW w:w="1842" w:type="dxa"/>
            <w:tcBorders>
              <w:top w:val="single" w:sz="4" w:space="0" w:color="auto"/>
            </w:tcBorders>
            <w:shd w:val="clear" w:color="auto" w:fill="BFBFBF"/>
            <w:vAlign w:val="center"/>
          </w:tcPr>
          <w:p w14:paraId="48FC9916"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Sexenios</w:t>
            </w:r>
          </w:p>
          <w:p w14:paraId="1D89B417"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Investigación</w:t>
            </w:r>
            <w:r w:rsidRPr="00D46330">
              <w:rPr>
                <w:rFonts w:ascii="Arial" w:hAnsi="Arial" w:cs="Arial"/>
                <w:b/>
                <w:bCs/>
                <w:color w:val="000000"/>
                <w:vertAlign w:val="superscript"/>
              </w:rPr>
              <w:t>(2)</w:t>
            </w:r>
          </w:p>
        </w:tc>
        <w:tc>
          <w:tcPr>
            <w:tcW w:w="1701" w:type="dxa"/>
            <w:tcBorders>
              <w:top w:val="single" w:sz="4" w:space="0" w:color="auto"/>
            </w:tcBorders>
            <w:shd w:val="clear" w:color="auto" w:fill="BFBFBF"/>
            <w:vAlign w:val="center"/>
          </w:tcPr>
          <w:p w14:paraId="46CE9AB1"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Quinquenios</w:t>
            </w:r>
          </w:p>
          <w:p w14:paraId="7F1144F3" w14:textId="77777777" w:rsidR="00F61C08" w:rsidRPr="00D46330" w:rsidRDefault="00F61C08" w:rsidP="00AC7F55">
            <w:pPr>
              <w:autoSpaceDE w:val="0"/>
              <w:autoSpaceDN w:val="0"/>
              <w:adjustRightInd w:val="0"/>
              <w:jc w:val="center"/>
              <w:rPr>
                <w:rFonts w:ascii="Arial" w:hAnsi="Arial" w:cs="Arial"/>
                <w:b/>
                <w:bCs/>
                <w:color w:val="000000"/>
              </w:rPr>
            </w:pPr>
            <w:r w:rsidRPr="00D46330">
              <w:rPr>
                <w:rFonts w:ascii="Arial" w:hAnsi="Arial" w:cs="Arial"/>
                <w:b/>
                <w:bCs/>
                <w:color w:val="000000"/>
              </w:rPr>
              <w:t>Docencia</w:t>
            </w:r>
            <w:r w:rsidRPr="00D46330">
              <w:rPr>
                <w:rFonts w:ascii="Arial" w:hAnsi="Arial" w:cs="Arial"/>
                <w:b/>
                <w:bCs/>
                <w:color w:val="000000"/>
                <w:vertAlign w:val="superscript"/>
              </w:rPr>
              <w:t>(2)</w:t>
            </w:r>
          </w:p>
        </w:tc>
      </w:tr>
      <w:tr w:rsidR="00F61C08" w:rsidRPr="00954CAA" w14:paraId="1E8B4DAC" w14:textId="77777777" w:rsidTr="00F61C08">
        <w:trPr>
          <w:jc w:val="center"/>
        </w:trPr>
        <w:tc>
          <w:tcPr>
            <w:tcW w:w="1418" w:type="dxa"/>
            <w:tcBorders>
              <w:top w:val="single" w:sz="4" w:space="0" w:color="auto"/>
              <w:left w:val="single" w:sz="4" w:space="0" w:color="auto"/>
            </w:tcBorders>
            <w:shd w:val="clear" w:color="auto" w:fill="BFBFBF"/>
            <w:vAlign w:val="center"/>
          </w:tcPr>
          <w:p w14:paraId="1085D289"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Profesores UAM</w:t>
            </w:r>
          </w:p>
        </w:tc>
        <w:tc>
          <w:tcPr>
            <w:tcW w:w="850" w:type="dxa"/>
            <w:vAlign w:val="center"/>
          </w:tcPr>
          <w:p w14:paraId="78EA925B"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18</w:t>
            </w:r>
            <w:r w:rsidRPr="00D46330">
              <w:rPr>
                <w:rFonts w:ascii="Arial" w:hAnsi="Arial" w:cs="Arial"/>
                <w:color w:val="000000"/>
              </w:rPr>
              <w:t>%</w:t>
            </w:r>
          </w:p>
        </w:tc>
        <w:tc>
          <w:tcPr>
            <w:tcW w:w="993" w:type="dxa"/>
            <w:vAlign w:val="center"/>
          </w:tcPr>
          <w:p w14:paraId="59FD9CED" w14:textId="77777777" w:rsidR="00F61C08" w:rsidRPr="00D46330" w:rsidRDefault="00F61C08" w:rsidP="00AC7F55">
            <w:pPr>
              <w:spacing w:before="120" w:after="120"/>
              <w:jc w:val="center"/>
              <w:rPr>
                <w:rFonts w:ascii="Arial" w:hAnsi="Arial" w:cs="Arial"/>
                <w:color w:val="000000"/>
              </w:rPr>
            </w:pPr>
            <w:r w:rsidRPr="00D46330">
              <w:rPr>
                <w:rFonts w:ascii="Arial" w:hAnsi="Arial" w:cs="Arial"/>
                <w:color w:val="000000"/>
              </w:rPr>
              <w:t>100%</w:t>
            </w:r>
          </w:p>
        </w:tc>
        <w:tc>
          <w:tcPr>
            <w:tcW w:w="992" w:type="dxa"/>
            <w:vAlign w:val="center"/>
          </w:tcPr>
          <w:p w14:paraId="717A1147"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22</w:t>
            </w:r>
            <w:r w:rsidRPr="00D46330">
              <w:rPr>
                <w:rFonts w:ascii="Arial" w:hAnsi="Arial" w:cs="Arial"/>
                <w:color w:val="000000"/>
              </w:rPr>
              <w:t>%</w:t>
            </w:r>
          </w:p>
        </w:tc>
        <w:tc>
          <w:tcPr>
            <w:tcW w:w="1276" w:type="dxa"/>
            <w:vAlign w:val="center"/>
          </w:tcPr>
          <w:p w14:paraId="72F5C12F" w14:textId="77777777" w:rsidR="00F61C08" w:rsidRPr="00D46330" w:rsidRDefault="00F61C08" w:rsidP="00AC7F55">
            <w:pPr>
              <w:spacing w:before="120" w:after="120"/>
              <w:jc w:val="center"/>
              <w:rPr>
                <w:rFonts w:ascii="Arial" w:hAnsi="Arial" w:cs="Arial"/>
                <w:color w:val="000000"/>
              </w:rPr>
            </w:pPr>
            <w:r w:rsidRPr="00D46330">
              <w:rPr>
                <w:rFonts w:ascii="Arial" w:hAnsi="Arial" w:cs="Arial"/>
                <w:color w:val="000000"/>
              </w:rPr>
              <w:t>0%</w:t>
            </w:r>
          </w:p>
        </w:tc>
        <w:tc>
          <w:tcPr>
            <w:tcW w:w="1842" w:type="dxa"/>
            <w:vAlign w:val="center"/>
          </w:tcPr>
          <w:p w14:paraId="59011398"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7</w:t>
            </w:r>
          </w:p>
        </w:tc>
        <w:tc>
          <w:tcPr>
            <w:tcW w:w="1701" w:type="dxa"/>
            <w:vAlign w:val="center"/>
          </w:tcPr>
          <w:p w14:paraId="1959A13D" w14:textId="77777777" w:rsidR="00F61C08" w:rsidRPr="00D46330" w:rsidRDefault="00F61C08" w:rsidP="00AC7F55">
            <w:pPr>
              <w:spacing w:before="120" w:after="120"/>
              <w:jc w:val="center"/>
              <w:rPr>
                <w:rFonts w:ascii="Arial" w:hAnsi="Arial" w:cs="Arial"/>
              </w:rPr>
            </w:pPr>
            <w:r>
              <w:rPr>
                <w:rFonts w:ascii="Arial" w:hAnsi="Arial" w:cs="Arial"/>
                <w:color w:val="000000"/>
              </w:rPr>
              <w:t>12</w:t>
            </w:r>
          </w:p>
        </w:tc>
      </w:tr>
      <w:tr w:rsidR="00F61C08" w:rsidRPr="00954CAA" w14:paraId="0CED3363" w14:textId="77777777" w:rsidTr="00F61C08">
        <w:trPr>
          <w:jc w:val="center"/>
        </w:trPr>
        <w:tc>
          <w:tcPr>
            <w:tcW w:w="1418" w:type="dxa"/>
            <w:tcBorders>
              <w:top w:val="single" w:sz="4" w:space="0" w:color="auto"/>
              <w:left w:val="single" w:sz="4" w:space="0" w:color="auto"/>
            </w:tcBorders>
            <w:shd w:val="clear" w:color="auto" w:fill="BFBFBF"/>
            <w:vAlign w:val="center"/>
          </w:tcPr>
          <w:p w14:paraId="612F6EEA"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850" w:type="dxa"/>
            <w:vAlign w:val="center"/>
          </w:tcPr>
          <w:p w14:paraId="73BEE005" w14:textId="77777777" w:rsidR="00F61C08" w:rsidRPr="00D46330" w:rsidRDefault="00F61C08" w:rsidP="00AC7F55">
            <w:pPr>
              <w:spacing w:before="120" w:after="120"/>
              <w:jc w:val="center"/>
              <w:rPr>
                <w:rFonts w:ascii="Arial" w:hAnsi="Arial" w:cs="Arial"/>
                <w:color w:val="000000"/>
              </w:rPr>
            </w:pPr>
            <w:r w:rsidRPr="00D46330">
              <w:rPr>
                <w:rFonts w:ascii="Arial" w:hAnsi="Arial" w:cs="Arial"/>
                <w:color w:val="000000"/>
              </w:rPr>
              <w:t>8</w:t>
            </w:r>
            <w:r>
              <w:rPr>
                <w:rFonts w:ascii="Arial" w:hAnsi="Arial" w:cs="Arial"/>
                <w:color w:val="000000"/>
              </w:rPr>
              <w:t>2</w:t>
            </w:r>
            <w:r w:rsidRPr="00D46330">
              <w:rPr>
                <w:rFonts w:ascii="Arial" w:hAnsi="Arial" w:cs="Arial"/>
                <w:color w:val="000000"/>
              </w:rPr>
              <w:t>%</w:t>
            </w:r>
          </w:p>
        </w:tc>
        <w:tc>
          <w:tcPr>
            <w:tcW w:w="993" w:type="dxa"/>
            <w:vAlign w:val="center"/>
          </w:tcPr>
          <w:p w14:paraId="7CA517EC"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21</w:t>
            </w:r>
            <w:r w:rsidRPr="00D46330">
              <w:rPr>
                <w:rFonts w:ascii="Arial" w:hAnsi="Arial" w:cs="Arial"/>
                <w:color w:val="000000"/>
              </w:rPr>
              <w:t>%</w:t>
            </w:r>
          </w:p>
        </w:tc>
        <w:tc>
          <w:tcPr>
            <w:tcW w:w="992" w:type="dxa"/>
            <w:vAlign w:val="center"/>
          </w:tcPr>
          <w:p w14:paraId="6493BF87"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10</w:t>
            </w:r>
            <w:r w:rsidRPr="00D46330">
              <w:rPr>
                <w:rFonts w:ascii="Arial" w:hAnsi="Arial" w:cs="Arial"/>
                <w:color w:val="000000"/>
              </w:rPr>
              <w:t>%</w:t>
            </w:r>
          </w:p>
        </w:tc>
        <w:tc>
          <w:tcPr>
            <w:tcW w:w="1276" w:type="dxa"/>
            <w:vAlign w:val="center"/>
          </w:tcPr>
          <w:p w14:paraId="1327958F"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29</w:t>
            </w:r>
            <w:r w:rsidRPr="00D46330">
              <w:rPr>
                <w:rFonts w:ascii="Arial" w:hAnsi="Arial" w:cs="Arial"/>
                <w:color w:val="000000"/>
              </w:rPr>
              <w:t>%</w:t>
            </w:r>
          </w:p>
        </w:tc>
        <w:tc>
          <w:tcPr>
            <w:tcW w:w="1842" w:type="dxa"/>
            <w:vAlign w:val="center"/>
          </w:tcPr>
          <w:p w14:paraId="70A1378F" w14:textId="77777777" w:rsidR="00F61C08" w:rsidRPr="00D46330" w:rsidRDefault="00F61C08" w:rsidP="00AC7F55">
            <w:pPr>
              <w:spacing w:before="120" w:after="120"/>
              <w:jc w:val="center"/>
              <w:rPr>
                <w:rFonts w:ascii="Arial" w:hAnsi="Arial" w:cs="Arial"/>
                <w:color w:val="000000"/>
              </w:rPr>
            </w:pPr>
            <w:r w:rsidRPr="00D46330">
              <w:rPr>
                <w:rFonts w:ascii="Arial" w:hAnsi="Arial" w:cs="Arial"/>
                <w:color w:val="000000"/>
              </w:rPr>
              <w:t>0</w:t>
            </w:r>
          </w:p>
        </w:tc>
        <w:tc>
          <w:tcPr>
            <w:tcW w:w="1701" w:type="dxa"/>
            <w:vAlign w:val="center"/>
          </w:tcPr>
          <w:p w14:paraId="73DD5405" w14:textId="77777777" w:rsidR="00F61C08" w:rsidRPr="00D46330" w:rsidRDefault="00F61C08" w:rsidP="00AC7F55">
            <w:pPr>
              <w:spacing w:before="120" w:after="120"/>
              <w:jc w:val="center"/>
              <w:rPr>
                <w:rFonts w:ascii="Arial" w:hAnsi="Arial" w:cs="Arial"/>
              </w:rPr>
            </w:pPr>
            <w:r w:rsidRPr="00D46330">
              <w:rPr>
                <w:rFonts w:ascii="Arial" w:hAnsi="Arial" w:cs="Arial"/>
              </w:rPr>
              <w:t>0</w:t>
            </w:r>
          </w:p>
        </w:tc>
      </w:tr>
      <w:tr w:rsidR="00F61C08" w:rsidRPr="00954CAA" w14:paraId="1EC66FA8" w14:textId="77777777" w:rsidTr="00F61C08">
        <w:trPr>
          <w:jc w:val="center"/>
        </w:trPr>
        <w:tc>
          <w:tcPr>
            <w:tcW w:w="1418" w:type="dxa"/>
            <w:tcBorders>
              <w:top w:val="single" w:sz="4" w:space="0" w:color="auto"/>
              <w:left w:val="single" w:sz="4" w:space="0" w:color="auto"/>
            </w:tcBorders>
            <w:shd w:val="clear" w:color="auto" w:fill="BFBFBF"/>
            <w:vAlign w:val="center"/>
          </w:tcPr>
          <w:p w14:paraId="02D92247"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850" w:type="dxa"/>
            <w:shd w:val="clear" w:color="auto" w:fill="BFBFBF"/>
            <w:vAlign w:val="center"/>
          </w:tcPr>
          <w:p w14:paraId="5F04B1F1"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100%</w:t>
            </w:r>
          </w:p>
        </w:tc>
        <w:tc>
          <w:tcPr>
            <w:tcW w:w="993" w:type="dxa"/>
            <w:shd w:val="clear" w:color="auto" w:fill="BFBFBF"/>
            <w:vAlign w:val="center"/>
          </w:tcPr>
          <w:p w14:paraId="522B5493"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3</w:t>
            </w:r>
            <w:r>
              <w:rPr>
                <w:rFonts w:ascii="Arial" w:hAnsi="Arial" w:cs="Arial"/>
                <w:b/>
                <w:bCs/>
                <w:color w:val="000000"/>
              </w:rPr>
              <w:t>5</w:t>
            </w:r>
            <w:r w:rsidRPr="00D46330">
              <w:rPr>
                <w:rFonts w:ascii="Arial" w:hAnsi="Arial" w:cs="Arial"/>
                <w:b/>
                <w:bCs/>
                <w:color w:val="000000"/>
              </w:rPr>
              <w:t>%</w:t>
            </w:r>
          </w:p>
        </w:tc>
        <w:tc>
          <w:tcPr>
            <w:tcW w:w="992" w:type="dxa"/>
            <w:shd w:val="clear" w:color="auto" w:fill="BFBFBF"/>
            <w:vAlign w:val="center"/>
          </w:tcPr>
          <w:p w14:paraId="63587D11"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Pr>
                <w:rFonts w:ascii="Arial" w:hAnsi="Arial" w:cs="Arial"/>
                <w:b/>
                <w:bCs/>
                <w:color w:val="000000"/>
              </w:rPr>
              <w:t>32</w:t>
            </w:r>
            <w:r w:rsidRPr="00D46330">
              <w:rPr>
                <w:rFonts w:ascii="Arial" w:hAnsi="Arial" w:cs="Arial"/>
                <w:b/>
                <w:bCs/>
                <w:color w:val="000000"/>
              </w:rPr>
              <w:t>%</w:t>
            </w:r>
          </w:p>
        </w:tc>
        <w:tc>
          <w:tcPr>
            <w:tcW w:w="1276" w:type="dxa"/>
            <w:shd w:val="clear" w:color="auto" w:fill="BFBFBF"/>
            <w:vAlign w:val="center"/>
          </w:tcPr>
          <w:p w14:paraId="54C2E412"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Pr>
                <w:rFonts w:ascii="Arial" w:hAnsi="Arial" w:cs="Arial"/>
                <w:b/>
                <w:bCs/>
                <w:color w:val="000000"/>
              </w:rPr>
              <w:t>24</w:t>
            </w:r>
            <w:r w:rsidRPr="00D46330">
              <w:rPr>
                <w:rFonts w:ascii="Arial" w:hAnsi="Arial" w:cs="Arial"/>
                <w:b/>
                <w:bCs/>
                <w:color w:val="000000"/>
              </w:rPr>
              <w:t>%</w:t>
            </w:r>
          </w:p>
        </w:tc>
        <w:tc>
          <w:tcPr>
            <w:tcW w:w="1842" w:type="dxa"/>
            <w:shd w:val="clear" w:color="auto" w:fill="BFBFBF"/>
            <w:vAlign w:val="center"/>
          </w:tcPr>
          <w:p w14:paraId="53B459C9"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Pr>
                <w:rFonts w:ascii="Arial" w:hAnsi="Arial" w:cs="Arial"/>
                <w:b/>
                <w:bCs/>
                <w:color w:val="000000"/>
              </w:rPr>
              <w:t>7</w:t>
            </w:r>
          </w:p>
        </w:tc>
        <w:tc>
          <w:tcPr>
            <w:tcW w:w="1701" w:type="dxa"/>
            <w:shd w:val="clear" w:color="auto" w:fill="BFBFBF"/>
            <w:vAlign w:val="center"/>
          </w:tcPr>
          <w:p w14:paraId="48E5464A"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Pr>
                <w:rFonts w:ascii="Arial" w:hAnsi="Arial" w:cs="Arial"/>
                <w:b/>
                <w:bCs/>
                <w:color w:val="000000"/>
              </w:rPr>
              <w:t>12</w:t>
            </w:r>
          </w:p>
        </w:tc>
      </w:tr>
    </w:tbl>
    <w:p w14:paraId="3DB653A7" w14:textId="77777777" w:rsidR="009434E2" w:rsidRDefault="009434E2" w:rsidP="0019799A">
      <w:pPr>
        <w:autoSpaceDE w:val="0"/>
        <w:autoSpaceDN w:val="0"/>
        <w:adjustRightInd w:val="0"/>
        <w:spacing w:after="120"/>
        <w:jc w:val="both"/>
        <w:rPr>
          <w:rFonts w:ascii="Arial" w:hAnsi="Arial" w:cs="Arial"/>
          <w:color w:val="000000"/>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984"/>
        <w:gridCol w:w="1036"/>
        <w:gridCol w:w="984"/>
        <w:gridCol w:w="956"/>
        <w:gridCol w:w="984"/>
        <w:gridCol w:w="1036"/>
      </w:tblGrid>
      <w:tr w:rsidR="00F61C08" w:rsidRPr="00954CAA" w14:paraId="4D969321" w14:textId="77777777" w:rsidTr="00F61C08">
        <w:trPr>
          <w:jc w:val="center"/>
        </w:trPr>
        <w:tc>
          <w:tcPr>
            <w:tcW w:w="2519" w:type="dxa"/>
            <w:vMerge w:val="restart"/>
          </w:tcPr>
          <w:p w14:paraId="16B3FC6C" w14:textId="77777777" w:rsidR="00F61C08" w:rsidRPr="00D46330" w:rsidRDefault="00F61C08" w:rsidP="00AC7F55">
            <w:pPr>
              <w:autoSpaceDE w:val="0"/>
              <w:autoSpaceDN w:val="0"/>
              <w:adjustRightInd w:val="0"/>
              <w:spacing w:line="360" w:lineRule="auto"/>
              <w:jc w:val="both"/>
              <w:rPr>
                <w:rFonts w:ascii="Arial" w:hAnsi="Arial" w:cs="Arial"/>
                <w:b/>
                <w:bCs/>
                <w:color w:val="000000"/>
              </w:rPr>
            </w:pPr>
          </w:p>
        </w:tc>
        <w:tc>
          <w:tcPr>
            <w:tcW w:w="3004" w:type="dxa"/>
            <w:gridSpan w:val="3"/>
            <w:tcBorders>
              <w:top w:val="single" w:sz="4" w:space="0" w:color="auto"/>
            </w:tcBorders>
            <w:shd w:val="clear" w:color="auto" w:fill="A6A6A6"/>
            <w:vAlign w:val="center"/>
          </w:tcPr>
          <w:p w14:paraId="11E76B0B"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2976" w:type="dxa"/>
            <w:gridSpan w:val="3"/>
            <w:tcBorders>
              <w:top w:val="single" w:sz="4" w:space="0" w:color="auto"/>
            </w:tcBorders>
            <w:shd w:val="clear" w:color="auto" w:fill="A6A6A6"/>
            <w:vAlign w:val="center"/>
          </w:tcPr>
          <w:p w14:paraId="7602341F" w14:textId="77777777" w:rsidR="00F61C08" w:rsidRPr="00D46330" w:rsidRDefault="00F61C08" w:rsidP="00AC7F55">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F61C08" w:rsidRPr="00954CAA" w14:paraId="0C381E2E" w14:textId="77777777" w:rsidTr="00F61C08">
        <w:trPr>
          <w:jc w:val="center"/>
        </w:trPr>
        <w:tc>
          <w:tcPr>
            <w:tcW w:w="2519" w:type="dxa"/>
            <w:vMerge/>
            <w:tcBorders>
              <w:bottom w:val="single" w:sz="4" w:space="0" w:color="auto"/>
            </w:tcBorders>
          </w:tcPr>
          <w:p w14:paraId="24973B39" w14:textId="77777777" w:rsidR="00F61C08" w:rsidRPr="00D46330" w:rsidRDefault="00F61C08" w:rsidP="00AC7F55">
            <w:pPr>
              <w:autoSpaceDE w:val="0"/>
              <w:autoSpaceDN w:val="0"/>
              <w:adjustRightInd w:val="0"/>
              <w:spacing w:line="360" w:lineRule="auto"/>
              <w:jc w:val="both"/>
              <w:rPr>
                <w:rFonts w:ascii="Arial" w:hAnsi="Arial" w:cs="Arial"/>
                <w:b/>
                <w:bCs/>
                <w:color w:val="000000"/>
              </w:rPr>
            </w:pPr>
          </w:p>
        </w:tc>
        <w:tc>
          <w:tcPr>
            <w:tcW w:w="984" w:type="dxa"/>
            <w:vAlign w:val="center"/>
          </w:tcPr>
          <w:p w14:paraId="58C7B234"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&lt;10</w:t>
            </w:r>
          </w:p>
        </w:tc>
        <w:tc>
          <w:tcPr>
            <w:tcW w:w="1036" w:type="dxa"/>
            <w:vAlign w:val="center"/>
          </w:tcPr>
          <w:p w14:paraId="000C4D16"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10-20</w:t>
            </w:r>
          </w:p>
        </w:tc>
        <w:tc>
          <w:tcPr>
            <w:tcW w:w="984" w:type="dxa"/>
            <w:vAlign w:val="center"/>
          </w:tcPr>
          <w:p w14:paraId="72F5F073"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&gt;20</w:t>
            </w:r>
          </w:p>
        </w:tc>
        <w:tc>
          <w:tcPr>
            <w:tcW w:w="956" w:type="dxa"/>
            <w:vAlign w:val="center"/>
          </w:tcPr>
          <w:p w14:paraId="6016531A"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&lt;10</w:t>
            </w:r>
          </w:p>
        </w:tc>
        <w:tc>
          <w:tcPr>
            <w:tcW w:w="984" w:type="dxa"/>
            <w:vAlign w:val="center"/>
          </w:tcPr>
          <w:p w14:paraId="537F0681"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10-20</w:t>
            </w:r>
          </w:p>
        </w:tc>
        <w:tc>
          <w:tcPr>
            <w:tcW w:w="1036" w:type="dxa"/>
            <w:vAlign w:val="center"/>
          </w:tcPr>
          <w:p w14:paraId="4B295895"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&gt;20</w:t>
            </w:r>
          </w:p>
        </w:tc>
      </w:tr>
      <w:tr w:rsidR="00F61C08" w:rsidRPr="00954CAA" w14:paraId="2F6B5E34" w14:textId="77777777" w:rsidTr="00F61C08">
        <w:trPr>
          <w:jc w:val="center"/>
        </w:trPr>
        <w:tc>
          <w:tcPr>
            <w:tcW w:w="2519" w:type="dxa"/>
            <w:tcBorders>
              <w:top w:val="single" w:sz="4" w:space="0" w:color="auto"/>
              <w:left w:val="single" w:sz="4" w:space="0" w:color="auto"/>
            </w:tcBorders>
            <w:shd w:val="clear" w:color="auto" w:fill="A6A6A6"/>
            <w:vAlign w:val="center"/>
          </w:tcPr>
          <w:p w14:paraId="5FEA7A37"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Profesores UAM</w:t>
            </w:r>
          </w:p>
        </w:tc>
        <w:tc>
          <w:tcPr>
            <w:tcW w:w="984" w:type="dxa"/>
            <w:vAlign w:val="center"/>
          </w:tcPr>
          <w:p w14:paraId="415F6FF7" w14:textId="77777777" w:rsidR="00F61C08" w:rsidRPr="00D46330" w:rsidRDefault="00F61C08" w:rsidP="00AC7F55">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036" w:type="dxa"/>
            <w:vAlign w:val="center"/>
          </w:tcPr>
          <w:p w14:paraId="0557245C" w14:textId="77777777" w:rsidR="00F61C08" w:rsidRPr="00D46330" w:rsidRDefault="00F61C08" w:rsidP="00AC7F55">
            <w:pPr>
              <w:autoSpaceDE w:val="0"/>
              <w:autoSpaceDN w:val="0"/>
              <w:adjustRightInd w:val="0"/>
              <w:spacing w:before="120" w:after="120"/>
              <w:jc w:val="center"/>
              <w:rPr>
                <w:rFonts w:ascii="Arial" w:hAnsi="Arial" w:cs="Arial"/>
                <w:color w:val="000000"/>
              </w:rPr>
            </w:pPr>
            <w:r>
              <w:rPr>
                <w:rFonts w:ascii="Arial" w:hAnsi="Arial" w:cs="Arial"/>
                <w:color w:val="000000"/>
              </w:rPr>
              <w:t>10</w:t>
            </w:r>
            <w:r w:rsidRPr="00D46330">
              <w:rPr>
                <w:rFonts w:ascii="Arial" w:hAnsi="Arial" w:cs="Arial"/>
                <w:color w:val="000000"/>
              </w:rPr>
              <w:t>0%</w:t>
            </w:r>
          </w:p>
        </w:tc>
        <w:tc>
          <w:tcPr>
            <w:tcW w:w="984" w:type="dxa"/>
            <w:vAlign w:val="center"/>
          </w:tcPr>
          <w:p w14:paraId="7B1A97CA" w14:textId="77777777" w:rsidR="00F61C08" w:rsidRPr="00D46330" w:rsidRDefault="00F61C08" w:rsidP="00AC7F55">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956" w:type="dxa"/>
            <w:vAlign w:val="center"/>
          </w:tcPr>
          <w:p w14:paraId="463E0D54" w14:textId="77777777" w:rsidR="00F61C08" w:rsidRPr="00D46330" w:rsidRDefault="00F61C08" w:rsidP="00AC7F55">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984" w:type="dxa"/>
            <w:vAlign w:val="center"/>
          </w:tcPr>
          <w:p w14:paraId="55922D8D" w14:textId="77777777" w:rsidR="00F61C08" w:rsidRPr="00D46330" w:rsidRDefault="00F61C08" w:rsidP="00AC7F55">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036" w:type="dxa"/>
            <w:vAlign w:val="center"/>
          </w:tcPr>
          <w:p w14:paraId="63EA527C" w14:textId="77777777" w:rsidR="00F61C08" w:rsidRPr="00D46330" w:rsidRDefault="00F61C08" w:rsidP="00AC7F55">
            <w:pPr>
              <w:autoSpaceDE w:val="0"/>
              <w:autoSpaceDN w:val="0"/>
              <w:adjustRightInd w:val="0"/>
              <w:spacing w:before="120" w:after="120"/>
              <w:jc w:val="center"/>
              <w:rPr>
                <w:rFonts w:ascii="Arial" w:hAnsi="Arial" w:cs="Arial"/>
              </w:rPr>
            </w:pPr>
            <w:r w:rsidRPr="00D46330">
              <w:rPr>
                <w:rFonts w:ascii="Arial" w:hAnsi="Arial" w:cs="Arial"/>
                <w:color w:val="000000"/>
              </w:rPr>
              <w:t>100%</w:t>
            </w:r>
          </w:p>
        </w:tc>
      </w:tr>
      <w:tr w:rsidR="00F61C08" w:rsidRPr="00954CAA" w14:paraId="64676AB5" w14:textId="77777777" w:rsidTr="00F61C08">
        <w:trPr>
          <w:jc w:val="center"/>
        </w:trPr>
        <w:tc>
          <w:tcPr>
            <w:tcW w:w="2519" w:type="dxa"/>
            <w:tcBorders>
              <w:top w:val="single" w:sz="4" w:space="0" w:color="auto"/>
              <w:left w:val="single" w:sz="4" w:space="0" w:color="auto"/>
            </w:tcBorders>
            <w:shd w:val="clear" w:color="auto" w:fill="A6A6A6"/>
            <w:vAlign w:val="center"/>
          </w:tcPr>
          <w:p w14:paraId="4509ADBB" w14:textId="77777777" w:rsidR="00F61C08" w:rsidRPr="00D46330" w:rsidRDefault="00F61C08" w:rsidP="00AC7F55">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984" w:type="dxa"/>
            <w:vAlign w:val="center"/>
          </w:tcPr>
          <w:p w14:paraId="1F5ACBA8"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21</w:t>
            </w:r>
            <w:r w:rsidRPr="00D46330">
              <w:rPr>
                <w:rFonts w:ascii="Arial" w:hAnsi="Arial" w:cs="Arial"/>
                <w:color w:val="000000"/>
              </w:rPr>
              <w:t>%</w:t>
            </w:r>
          </w:p>
        </w:tc>
        <w:tc>
          <w:tcPr>
            <w:tcW w:w="1036" w:type="dxa"/>
            <w:vAlign w:val="center"/>
          </w:tcPr>
          <w:p w14:paraId="7943B502"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64</w:t>
            </w:r>
            <w:r w:rsidRPr="00D46330">
              <w:rPr>
                <w:rFonts w:ascii="Arial" w:hAnsi="Arial" w:cs="Arial"/>
                <w:color w:val="000000"/>
              </w:rPr>
              <w:t>%</w:t>
            </w:r>
          </w:p>
        </w:tc>
        <w:tc>
          <w:tcPr>
            <w:tcW w:w="984" w:type="dxa"/>
            <w:vAlign w:val="center"/>
          </w:tcPr>
          <w:p w14:paraId="35840AC8"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14</w:t>
            </w:r>
            <w:r w:rsidRPr="00D46330">
              <w:rPr>
                <w:rFonts w:ascii="Arial" w:hAnsi="Arial" w:cs="Arial"/>
                <w:color w:val="000000"/>
              </w:rPr>
              <w:t>%</w:t>
            </w:r>
          </w:p>
        </w:tc>
        <w:tc>
          <w:tcPr>
            <w:tcW w:w="956" w:type="dxa"/>
            <w:vAlign w:val="center"/>
          </w:tcPr>
          <w:p w14:paraId="259E7AA4" w14:textId="77777777" w:rsidR="00F61C08" w:rsidRPr="00D46330" w:rsidRDefault="00F61C08" w:rsidP="00AC7F55">
            <w:pPr>
              <w:spacing w:before="120" w:after="120"/>
              <w:jc w:val="center"/>
              <w:rPr>
                <w:rFonts w:ascii="Arial" w:hAnsi="Arial" w:cs="Arial"/>
                <w:color w:val="000000"/>
              </w:rPr>
            </w:pPr>
            <w:r w:rsidRPr="00D46330">
              <w:rPr>
                <w:rFonts w:ascii="Arial" w:hAnsi="Arial" w:cs="Arial"/>
                <w:color w:val="000000"/>
              </w:rPr>
              <w:t>0%</w:t>
            </w:r>
          </w:p>
        </w:tc>
        <w:tc>
          <w:tcPr>
            <w:tcW w:w="984" w:type="dxa"/>
            <w:vAlign w:val="center"/>
          </w:tcPr>
          <w:p w14:paraId="4BD3B334" w14:textId="77777777" w:rsidR="00F61C08" w:rsidRPr="00D46330" w:rsidRDefault="00F61C08" w:rsidP="00AC7F55">
            <w:pPr>
              <w:spacing w:before="120" w:after="120"/>
              <w:jc w:val="center"/>
              <w:rPr>
                <w:rFonts w:ascii="Arial" w:hAnsi="Arial" w:cs="Arial"/>
                <w:color w:val="000000"/>
              </w:rPr>
            </w:pPr>
            <w:r>
              <w:rPr>
                <w:rFonts w:ascii="Arial" w:hAnsi="Arial" w:cs="Arial"/>
                <w:color w:val="000000"/>
              </w:rPr>
              <w:t>50</w:t>
            </w:r>
            <w:r w:rsidRPr="00D46330">
              <w:rPr>
                <w:rFonts w:ascii="Arial" w:hAnsi="Arial" w:cs="Arial"/>
                <w:color w:val="000000"/>
              </w:rPr>
              <w:t>%</w:t>
            </w:r>
          </w:p>
        </w:tc>
        <w:tc>
          <w:tcPr>
            <w:tcW w:w="1036" w:type="dxa"/>
            <w:vAlign w:val="center"/>
          </w:tcPr>
          <w:p w14:paraId="138EB2A0" w14:textId="77777777" w:rsidR="00F61C08" w:rsidRPr="00D46330" w:rsidRDefault="00F61C08" w:rsidP="00AC7F55">
            <w:pPr>
              <w:spacing w:before="120" w:after="120"/>
              <w:jc w:val="center"/>
              <w:rPr>
                <w:rFonts w:ascii="Arial" w:hAnsi="Arial" w:cs="Arial"/>
              </w:rPr>
            </w:pPr>
            <w:r w:rsidRPr="00D46330">
              <w:rPr>
                <w:rFonts w:ascii="Arial" w:hAnsi="Arial" w:cs="Arial"/>
                <w:color w:val="000000"/>
              </w:rPr>
              <w:t>5</w:t>
            </w:r>
            <w:r>
              <w:rPr>
                <w:rFonts w:ascii="Arial" w:hAnsi="Arial" w:cs="Arial"/>
                <w:color w:val="000000"/>
              </w:rPr>
              <w:t>0</w:t>
            </w:r>
            <w:r w:rsidRPr="00D46330">
              <w:rPr>
                <w:rFonts w:ascii="Arial" w:hAnsi="Arial" w:cs="Arial"/>
                <w:color w:val="000000"/>
              </w:rPr>
              <w:t>%</w:t>
            </w:r>
          </w:p>
        </w:tc>
      </w:tr>
    </w:tbl>
    <w:p w14:paraId="02BCE067" w14:textId="77777777" w:rsidR="005E216E" w:rsidRDefault="005E216E" w:rsidP="00F61C08">
      <w:pPr>
        <w:autoSpaceDE w:val="0"/>
        <w:autoSpaceDN w:val="0"/>
        <w:adjustRightInd w:val="0"/>
        <w:spacing w:after="0"/>
        <w:jc w:val="both"/>
        <w:rPr>
          <w:rFonts w:ascii="Arial" w:hAnsi="Arial" w:cs="Arial"/>
          <w:color w:val="000000"/>
          <w:sz w:val="20"/>
          <w:szCs w:val="20"/>
        </w:rPr>
      </w:pPr>
    </w:p>
    <w:p w14:paraId="6E757FA3" w14:textId="1D8E9A29" w:rsidR="00F61C08" w:rsidRDefault="00F61C08" w:rsidP="00F61C08">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CAE80E9" w14:textId="77777777" w:rsidR="00F61C08" w:rsidRDefault="00F61C08" w:rsidP="00F61C08">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teórico-prácticas del Título y los seminarios de apoyo de la asignatura Trabajo Fin de Máster.</w:t>
      </w:r>
    </w:p>
    <w:p w14:paraId="77685084" w14:textId="7F808616" w:rsidR="00167E8E" w:rsidRPr="003E23E6" w:rsidRDefault="00F61C08" w:rsidP="00AC7F55">
      <w:p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vertAlign w:val="superscript"/>
        </w:rPr>
        <w:t>(2)</w:t>
      </w:r>
      <w:r>
        <w:rPr>
          <w:rFonts w:ascii="Arial" w:hAnsi="Arial" w:cs="Arial"/>
          <w:color w:val="000000"/>
          <w:sz w:val="20"/>
          <w:szCs w:val="20"/>
        </w:rPr>
        <w:t xml:space="preserve"> Se presenta el cómputo global de sexenios y quinquenios reconocidos en los profesores del Título.</w:t>
      </w:r>
    </w:p>
    <w:p w14:paraId="477B402A" w14:textId="5EC41AD1" w:rsidR="00C306A2" w:rsidRPr="00025130" w:rsidRDefault="005861D8" w:rsidP="00C306A2">
      <w:pPr>
        <w:autoSpaceDE w:val="0"/>
        <w:autoSpaceDN w:val="0"/>
        <w:adjustRightInd w:val="0"/>
        <w:spacing w:after="120"/>
        <w:jc w:val="both"/>
        <w:rPr>
          <w:rFonts w:ascii="Arial" w:hAnsi="Arial" w:cs="Arial"/>
          <w:sz w:val="24"/>
          <w:szCs w:val="24"/>
        </w:rPr>
      </w:pPr>
      <w:r>
        <w:rPr>
          <w:rFonts w:ascii="Arial" w:hAnsi="Arial" w:cs="Arial"/>
          <w:color w:val="000000"/>
          <w:sz w:val="24"/>
          <w:szCs w:val="24"/>
        </w:rPr>
        <w:t xml:space="preserve">Se mantuvo </w:t>
      </w:r>
      <w:r w:rsidR="00123F11" w:rsidRPr="00B45890">
        <w:rPr>
          <w:rFonts w:ascii="Arial" w:hAnsi="Arial" w:cs="Arial"/>
          <w:color w:val="000000"/>
          <w:sz w:val="24"/>
          <w:szCs w:val="24"/>
        </w:rPr>
        <w:t>el indicador de PDI permanente</w:t>
      </w:r>
      <w:r>
        <w:rPr>
          <w:rFonts w:ascii="Arial" w:hAnsi="Arial" w:cs="Arial"/>
          <w:color w:val="000000"/>
          <w:sz w:val="24"/>
          <w:szCs w:val="24"/>
        </w:rPr>
        <w:t xml:space="preserve"> y el % de créditos ECTS impartido</w:t>
      </w:r>
      <w:r w:rsidR="00167E8E">
        <w:rPr>
          <w:rFonts w:ascii="Arial" w:hAnsi="Arial" w:cs="Arial"/>
          <w:color w:val="000000"/>
          <w:sz w:val="24"/>
          <w:szCs w:val="24"/>
        </w:rPr>
        <w:t>s</w:t>
      </w:r>
      <w:r>
        <w:rPr>
          <w:rFonts w:ascii="Arial" w:hAnsi="Arial" w:cs="Arial"/>
          <w:color w:val="000000"/>
          <w:sz w:val="24"/>
          <w:szCs w:val="24"/>
        </w:rPr>
        <w:t xml:space="preserve"> por profesores doctores.</w:t>
      </w:r>
      <w:r w:rsidR="00123F11" w:rsidRPr="00B45890">
        <w:rPr>
          <w:rFonts w:ascii="Arial" w:hAnsi="Arial" w:cs="Arial"/>
          <w:color w:val="000000"/>
          <w:sz w:val="24"/>
          <w:szCs w:val="24"/>
        </w:rPr>
        <w:t xml:space="preserve"> </w:t>
      </w:r>
      <w:r>
        <w:rPr>
          <w:rFonts w:ascii="Arial" w:hAnsi="Arial" w:cs="Arial"/>
          <w:color w:val="000000"/>
          <w:sz w:val="24"/>
          <w:szCs w:val="24"/>
        </w:rPr>
        <w:t xml:space="preserve">Disminuyó levemente </w:t>
      </w:r>
      <w:r w:rsidR="00123F11" w:rsidRPr="00B45890">
        <w:rPr>
          <w:rFonts w:ascii="Arial" w:hAnsi="Arial" w:cs="Arial"/>
          <w:color w:val="000000"/>
          <w:sz w:val="24"/>
          <w:szCs w:val="24"/>
        </w:rPr>
        <w:t>el de PDI Doctor, en relación al curso 201</w:t>
      </w:r>
      <w:r w:rsidR="00D253C4">
        <w:rPr>
          <w:rFonts w:ascii="Arial" w:hAnsi="Arial" w:cs="Arial"/>
          <w:color w:val="000000"/>
          <w:sz w:val="24"/>
          <w:szCs w:val="24"/>
        </w:rPr>
        <w:t>7</w:t>
      </w:r>
      <w:r w:rsidR="00123F11" w:rsidRPr="00B45890">
        <w:rPr>
          <w:rFonts w:ascii="Arial" w:hAnsi="Arial" w:cs="Arial"/>
          <w:color w:val="000000"/>
          <w:sz w:val="24"/>
          <w:szCs w:val="24"/>
        </w:rPr>
        <w:t>/</w:t>
      </w:r>
      <w:r w:rsidR="004C6647">
        <w:rPr>
          <w:rFonts w:ascii="Arial" w:hAnsi="Arial" w:cs="Arial"/>
          <w:color w:val="000000"/>
          <w:sz w:val="24"/>
          <w:szCs w:val="24"/>
        </w:rPr>
        <w:t>20</w:t>
      </w:r>
      <w:r w:rsidR="00D253C4">
        <w:rPr>
          <w:rFonts w:ascii="Arial" w:hAnsi="Arial" w:cs="Arial"/>
          <w:color w:val="000000"/>
          <w:sz w:val="24"/>
          <w:szCs w:val="24"/>
        </w:rPr>
        <w:t>18 (</w:t>
      </w:r>
      <w:r w:rsidR="00AA6BE8">
        <w:rPr>
          <w:rFonts w:ascii="Arial" w:hAnsi="Arial" w:cs="Arial"/>
          <w:color w:val="000000"/>
          <w:sz w:val="24"/>
          <w:szCs w:val="24"/>
        </w:rPr>
        <w:t>39</w:t>
      </w:r>
      <w:r>
        <w:rPr>
          <w:rFonts w:ascii="Arial" w:hAnsi="Arial" w:cs="Arial"/>
          <w:color w:val="000000"/>
          <w:sz w:val="24"/>
          <w:szCs w:val="24"/>
        </w:rPr>
        <w:t>%)</w:t>
      </w:r>
      <w:r w:rsidR="00123F11" w:rsidRPr="00B45890">
        <w:rPr>
          <w:rFonts w:ascii="Arial" w:hAnsi="Arial" w:cs="Arial"/>
          <w:color w:val="000000"/>
          <w:sz w:val="24"/>
          <w:szCs w:val="24"/>
        </w:rPr>
        <w:t xml:space="preserve">. Con respecto al resto de indicadores que aparecen en el Informe de Indicadores de Seguimiento, hay que tener precaución en la interpretación de los datos </w:t>
      </w:r>
      <w:r w:rsidR="00C306A2">
        <w:rPr>
          <w:rFonts w:ascii="Arial" w:hAnsi="Arial" w:cs="Arial"/>
          <w:color w:val="000000"/>
          <w:sz w:val="24"/>
          <w:szCs w:val="24"/>
        </w:rPr>
        <w:t>r</w:t>
      </w:r>
      <w:r w:rsidR="00C306A2">
        <w:rPr>
          <w:rFonts w:ascii="Arial" w:hAnsi="Arial" w:cs="Arial"/>
          <w:sz w:val="24"/>
          <w:szCs w:val="24"/>
        </w:rPr>
        <w:t>elacionados con la experiencia investigadora y docente</w:t>
      </w:r>
      <w:r w:rsidR="00C306A2" w:rsidRPr="00025130">
        <w:rPr>
          <w:rFonts w:ascii="Arial" w:hAnsi="Arial" w:cs="Arial"/>
          <w:sz w:val="24"/>
          <w:szCs w:val="24"/>
        </w:rPr>
        <w:t xml:space="preserve">, </w:t>
      </w:r>
      <w:r w:rsidR="00C306A2">
        <w:rPr>
          <w:rFonts w:ascii="Arial" w:hAnsi="Arial" w:cs="Arial"/>
          <w:sz w:val="24"/>
          <w:szCs w:val="24"/>
        </w:rPr>
        <w:t xml:space="preserve">la </w:t>
      </w:r>
      <w:r w:rsidR="00C306A2" w:rsidRPr="00025130">
        <w:rPr>
          <w:rFonts w:ascii="Arial" w:hAnsi="Arial" w:cs="Arial"/>
          <w:sz w:val="24"/>
          <w:szCs w:val="24"/>
        </w:rPr>
        <w:t>participación en programas de innovación docente</w:t>
      </w:r>
      <w:r w:rsidR="00C306A2">
        <w:rPr>
          <w:rFonts w:ascii="Arial" w:hAnsi="Arial" w:cs="Arial"/>
          <w:sz w:val="24"/>
          <w:szCs w:val="24"/>
        </w:rPr>
        <w:t xml:space="preserve"> y la acreditación de la calidad docente (DOCENTIA)</w:t>
      </w:r>
      <w:r w:rsidR="00C306A2" w:rsidRPr="00025130">
        <w:rPr>
          <w:rFonts w:ascii="Arial" w:hAnsi="Arial" w:cs="Arial"/>
          <w:sz w:val="24"/>
          <w:szCs w:val="24"/>
        </w:rPr>
        <w:t xml:space="preserve">, ya que, al tratarse de un Centro adscrito, la mayor parte de los docentes no pueden acceder a estos sistemas de acreditación. </w:t>
      </w:r>
    </w:p>
    <w:p w14:paraId="45C51DBF" w14:textId="763CB560" w:rsidR="00801D8D" w:rsidRPr="00801D8D" w:rsidRDefault="00D709A1" w:rsidP="00801D8D">
      <w:pPr>
        <w:autoSpaceDE w:val="0"/>
        <w:autoSpaceDN w:val="0"/>
        <w:adjustRightInd w:val="0"/>
        <w:spacing w:after="120"/>
        <w:jc w:val="both"/>
        <w:rPr>
          <w:rFonts w:ascii="Arial" w:hAnsi="Arial" w:cs="Arial"/>
          <w:sz w:val="24"/>
          <w:szCs w:val="24"/>
        </w:rPr>
      </w:pPr>
      <w:r w:rsidRPr="00801D8D">
        <w:rPr>
          <w:rFonts w:ascii="Arial" w:hAnsi="Arial" w:cs="Arial"/>
          <w:color w:val="000000"/>
          <w:sz w:val="24"/>
          <w:szCs w:val="24"/>
        </w:rPr>
        <w:t>Durante el curso 2018/</w:t>
      </w:r>
      <w:r w:rsidR="00F46B33">
        <w:rPr>
          <w:rFonts w:ascii="Arial" w:hAnsi="Arial" w:cs="Arial"/>
          <w:color w:val="000000"/>
          <w:sz w:val="24"/>
          <w:szCs w:val="24"/>
        </w:rPr>
        <w:t>20</w:t>
      </w:r>
      <w:r w:rsidRPr="00801D8D">
        <w:rPr>
          <w:rFonts w:ascii="Arial" w:hAnsi="Arial" w:cs="Arial"/>
          <w:color w:val="000000"/>
          <w:sz w:val="24"/>
          <w:szCs w:val="24"/>
        </w:rPr>
        <w:t>19, los profesores permanentes de la EUF-ONCE pudieron acceder por primera vez a la Convocatoria de acreditación de la calidad docente, DOCENTIA</w:t>
      </w:r>
      <w:r w:rsidRPr="00EB6E82">
        <w:rPr>
          <w:rFonts w:ascii="Arial" w:hAnsi="Arial" w:cs="Arial"/>
          <w:sz w:val="24"/>
          <w:szCs w:val="24"/>
        </w:rPr>
        <w:t>.</w:t>
      </w:r>
      <w:r w:rsidRPr="00801D8D">
        <w:rPr>
          <w:rFonts w:ascii="Arial" w:hAnsi="Arial" w:cs="Arial"/>
          <w:color w:val="000000"/>
          <w:sz w:val="24"/>
          <w:szCs w:val="24"/>
        </w:rPr>
        <w:t xml:space="preserve"> La participación de los profesores permanentes del centro fue del 37,5%, </w:t>
      </w:r>
      <w:r w:rsidR="00F00552">
        <w:rPr>
          <w:rFonts w:ascii="Arial" w:hAnsi="Arial" w:cs="Arial"/>
          <w:color w:val="000000"/>
          <w:sz w:val="24"/>
          <w:szCs w:val="24"/>
        </w:rPr>
        <w:t>obteniendo una Calificación A</w:t>
      </w:r>
      <w:r w:rsidRPr="00801D8D">
        <w:rPr>
          <w:rFonts w:ascii="Arial" w:hAnsi="Arial" w:cs="Arial"/>
          <w:color w:val="000000"/>
          <w:sz w:val="24"/>
          <w:szCs w:val="24"/>
        </w:rPr>
        <w:t xml:space="preserve"> el 100% de los participantes.</w:t>
      </w:r>
      <w:r w:rsidR="00801D8D" w:rsidRPr="00801D8D">
        <w:rPr>
          <w:rFonts w:ascii="Arial" w:hAnsi="Arial" w:cs="Arial"/>
          <w:color w:val="000000"/>
          <w:sz w:val="24"/>
          <w:szCs w:val="24"/>
        </w:rPr>
        <w:t xml:space="preserve"> La </w:t>
      </w:r>
      <w:r w:rsidR="00801D8D" w:rsidRPr="00801D8D">
        <w:rPr>
          <w:rFonts w:ascii="Arial" w:hAnsi="Arial" w:cs="Arial"/>
          <w:color w:val="000000"/>
          <w:sz w:val="24"/>
          <w:szCs w:val="24"/>
        </w:rPr>
        <w:lastRenderedPageBreak/>
        <w:t xml:space="preserve">puntuación media de los docentes del Título fue de 94,83 sobre 100 puntos, superando la media UAM (87,75), constituyéndose como el Centro </w:t>
      </w:r>
      <w:r w:rsidR="001A293E">
        <w:rPr>
          <w:rFonts w:ascii="Arial" w:hAnsi="Arial" w:cs="Arial"/>
          <w:color w:val="000000"/>
          <w:sz w:val="24"/>
          <w:szCs w:val="24"/>
        </w:rPr>
        <w:t xml:space="preserve">de la UAM </w:t>
      </w:r>
      <w:r w:rsidR="00801D8D" w:rsidRPr="00801D8D">
        <w:rPr>
          <w:rFonts w:ascii="Arial" w:hAnsi="Arial" w:cs="Arial"/>
          <w:color w:val="000000"/>
          <w:sz w:val="24"/>
          <w:szCs w:val="24"/>
        </w:rPr>
        <w:t>con la mayor puntuación en la convocatoria.</w:t>
      </w:r>
      <w:r w:rsidR="00F07B0C">
        <w:rPr>
          <w:rFonts w:ascii="Arial" w:hAnsi="Arial" w:cs="Arial"/>
          <w:color w:val="000000"/>
          <w:sz w:val="24"/>
          <w:szCs w:val="24"/>
        </w:rPr>
        <w:t xml:space="preserve"> </w:t>
      </w:r>
    </w:p>
    <w:p w14:paraId="36130260" w14:textId="5B41811D" w:rsidR="00D709A1" w:rsidRPr="00801D8D" w:rsidRDefault="00801D8D" w:rsidP="00C8397C">
      <w:pPr>
        <w:autoSpaceDE w:val="0"/>
        <w:autoSpaceDN w:val="0"/>
        <w:adjustRightInd w:val="0"/>
        <w:spacing w:after="240"/>
        <w:jc w:val="both"/>
        <w:rPr>
          <w:rFonts w:ascii="Arial" w:hAnsi="Arial" w:cs="Arial"/>
          <w:sz w:val="24"/>
          <w:szCs w:val="24"/>
        </w:rPr>
      </w:pPr>
      <w:r>
        <w:rPr>
          <w:rFonts w:ascii="Arial" w:hAnsi="Arial" w:cs="Arial"/>
          <w:color w:val="000000"/>
          <w:sz w:val="24"/>
          <w:szCs w:val="24"/>
        </w:rPr>
        <w:t xml:space="preserve">El 25% de los </w:t>
      </w:r>
      <w:r w:rsidR="00D709A1" w:rsidRPr="00801D8D">
        <w:rPr>
          <w:rFonts w:ascii="Arial" w:hAnsi="Arial" w:cs="Arial"/>
          <w:color w:val="000000"/>
          <w:sz w:val="24"/>
          <w:szCs w:val="24"/>
        </w:rPr>
        <w:t>docentes permanentes de la EUF-ONCE que participan en el máster, obtuv</w:t>
      </w:r>
      <w:r>
        <w:rPr>
          <w:rFonts w:ascii="Arial" w:hAnsi="Arial" w:cs="Arial"/>
          <w:color w:val="000000"/>
          <w:sz w:val="24"/>
          <w:szCs w:val="24"/>
        </w:rPr>
        <w:t>ieron</w:t>
      </w:r>
      <w:r w:rsidR="00D709A1" w:rsidRPr="00801D8D">
        <w:rPr>
          <w:rFonts w:ascii="Arial" w:hAnsi="Arial" w:cs="Arial"/>
          <w:color w:val="000000"/>
          <w:sz w:val="24"/>
          <w:szCs w:val="24"/>
        </w:rPr>
        <w:t xml:space="preserve"> una calificación de A</w:t>
      </w:r>
      <w:r w:rsidRPr="00801D8D">
        <w:rPr>
          <w:rFonts w:ascii="Arial" w:hAnsi="Arial" w:cs="Arial"/>
          <w:color w:val="000000"/>
          <w:sz w:val="24"/>
          <w:szCs w:val="24"/>
        </w:rPr>
        <w:t xml:space="preserve"> con una</w:t>
      </w:r>
      <w:r w:rsidR="00D709A1" w:rsidRPr="00801D8D">
        <w:rPr>
          <w:rFonts w:ascii="Arial" w:hAnsi="Arial" w:cs="Arial"/>
          <w:color w:val="000000"/>
          <w:sz w:val="24"/>
          <w:szCs w:val="24"/>
        </w:rPr>
        <w:t xml:space="preserve"> puntuación de 91,62 sobre 100 puntos</w:t>
      </w:r>
      <w:r>
        <w:rPr>
          <w:rFonts w:ascii="Arial" w:hAnsi="Arial" w:cs="Arial"/>
          <w:color w:val="000000"/>
          <w:sz w:val="24"/>
          <w:szCs w:val="24"/>
        </w:rPr>
        <w:t>,</w:t>
      </w:r>
      <w:r w:rsidRPr="00801D8D">
        <w:rPr>
          <w:rFonts w:ascii="Arial" w:hAnsi="Arial" w:cs="Arial"/>
          <w:color w:val="000000"/>
          <w:sz w:val="24"/>
          <w:szCs w:val="24"/>
        </w:rPr>
        <w:t xml:space="preserve"> </w:t>
      </w:r>
      <w:r>
        <w:rPr>
          <w:rFonts w:ascii="Arial" w:hAnsi="Arial" w:cs="Arial"/>
          <w:color w:val="000000"/>
          <w:sz w:val="24"/>
          <w:szCs w:val="24"/>
        </w:rPr>
        <w:t xml:space="preserve">superando la media UAM (87,75). Además, </w:t>
      </w:r>
      <w:r w:rsidR="00703368">
        <w:rPr>
          <w:rFonts w:ascii="Arial" w:hAnsi="Arial" w:cs="Arial"/>
          <w:color w:val="000000"/>
          <w:sz w:val="24"/>
          <w:szCs w:val="24"/>
        </w:rPr>
        <w:t>el coordinador/ tutor</w:t>
      </w:r>
      <w:r>
        <w:rPr>
          <w:rFonts w:ascii="Arial" w:hAnsi="Arial" w:cs="Arial"/>
          <w:color w:val="000000"/>
          <w:sz w:val="24"/>
          <w:szCs w:val="24"/>
        </w:rPr>
        <w:t xml:space="preserve"> de la asignatura Trabajo Fin de Má</w:t>
      </w:r>
      <w:r w:rsidRPr="00801D8D">
        <w:rPr>
          <w:rFonts w:ascii="Arial" w:hAnsi="Arial" w:cs="Arial"/>
          <w:color w:val="000000"/>
          <w:sz w:val="24"/>
          <w:szCs w:val="24"/>
        </w:rPr>
        <w:t>ster</w:t>
      </w:r>
      <w:r>
        <w:rPr>
          <w:rFonts w:ascii="Arial" w:hAnsi="Arial" w:cs="Arial"/>
          <w:color w:val="000000"/>
          <w:sz w:val="24"/>
          <w:szCs w:val="24"/>
        </w:rPr>
        <w:t xml:space="preserve">, profesor permanente de la EUF-ONCE, </w:t>
      </w:r>
      <w:r w:rsidR="00E208B2">
        <w:rPr>
          <w:rFonts w:ascii="Arial" w:hAnsi="Arial" w:cs="Arial"/>
          <w:color w:val="000000"/>
          <w:sz w:val="24"/>
          <w:szCs w:val="24"/>
        </w:rPr>
        <w:t>obtuvo</w:t>
      </w:r>
      <w:r>
        <w:rPr>
          <w:rFonts w:ascii="Arial" w:hAnsi="Arial" w:cs="Arial"/>
          <w:color w:val="000000"/>
          <w:sz w:val="24"/>
          <w:szCs w:val="24"/>
        </w:rPr>
        <w:t xml:space="preserve"> igualmente </w:t>
      </w:r>
      <w:r w:rsidR="00F46B33">
        <w:rPr>
          <w:rFonts w:ascii="Arial" w:hAnsi="Arial" w:cs="Arial"/>
          <w:color w:val="000000"/>
          <w:sz w:val="24"/>
          <w:szCs w:val="24"/>
        </w:rPr>
        <w:t>una</w:t>
      </w:r>
      <w:r>
        <w:rPr>
          <w:rFonts w:ascii="Arial" w:hAnsi="Arial" w:cs="Arial"/>
          <w:color w:val="000000"/>
          <w:sz w:val="24"/>
          <w:szCs w:val="24"/>
        </w:rPr>
        <w:t xml:space="preserve"> Calificación A</w:t>
      </w:r>
      <w:r w:rsidRPr="00801D8D">
        <w:rPr>
          <w:rFonts w:ascii="Arial" w:hAnsi="Arial" w:cs="Arial"/>
          <w:color w:val="000000"/>
          <w:sz w:val="24"/>
          <w:szCs w:val="24"/>
        </w:rPr>
        <w:t>.</w:t>
      </w:r>
      <w:r w:rsidRPr="00801D8D">
        <w:rPr>
          <w:rFonts w:ascii="Arial" w:hAnsi="Arial" w:cs="Arial"/>
          <w:sz w:val="24"/>
          <w:szCs w:val="24"/>
        </w:rPr>
        <w:t xml:space="preserve"> </w:t>
      </w:r>
    </w:p>
    <w:p w14:paraId="124EFC7D" w14:textId="77777777" w:rsidR="005E5503" w:rsidRDefault="005E5503" w:rsidP="00AC7F55">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Datos de formación del p</w:t>
      </w:r>
      <w:r w:rsidR="00123F11">
        <w:rPr>
          <w:rFonts w:ascii="Arial" w:hAnsi="Arial" w:cs="Arial"/>
          <w:b/>
          <w:bCs/>
          <w:sz w:val="24"/>
          <w:szCs w:val="24"/>
        </w:rPr>
        <w:t>rofesorado durante el curso 201</w:t>
      </w:r>
      <w:r w:rsidR="005861D8">
        <w:rPr>
          <w:rFonts w:ascii="Arial" w:hAnsi="Arial" w:cs="Arial"/>
          <w:b/>
          <w:bCs/>
          <w:sz w:val="24"/>
          <w:szCs w:val="24"/>
        </w:rPr>
        <w:t>8</w:t>
      </w:r>
      <w:r w:rsidR="00123F11">
        <w:rPr>
          <w:rFonts w:ascii="Arial" w:hAnsi="Arial" w:cs="Arial"/>
          <w:b/>
          <w:bCs/>
          <w:sz w:val="24"/>
          <w:szCs w:val="24"/>
        </w:rPr>
        <w:t>/</w:t>
      </w:r>
      <w:r w:rsidR="004C6647">
        <w:rPr>
          <w:rFonts w:ascii="Arial" w:hAnsi="Arial" w:cs="Arial"/>
          <w:b/>
          <w:bCs/>
          <w:sz w:val="24"/>
          <w:szCs w:val="24"/>
        </w:rPr>
        <w:t>20</w:t>
      </w:r>
      <w:r w:rsidR="00123F11">
        <w:rPr>
          <w:rFonts w:ascii="Arial" w:hAnsi="Arial" w:cs="Arial"/>
          <w:b/>
          <w:bCs/>
          <w:sz w:val="24"/>
          <w:szCs w:val="24"/>
        </w:rPr>
        <w:t>1</w:t>
      </w:r>
      <w:r w:rsidR="005861D8">
        <w:rPr>
          <w:rFonts w:ascii="Arial" w:hAnsi="Arial" w:cs="Arial"/>
          <w:b/>
          <w:bCs/>
          <w:sz w:val="24"/>
          <w:szCs w:val="24"/>
        </w:rPr>
        <w:t>9</w:t>
      </w:r>
      <w:r w:rsidR="00A465F7">
        <w:rPr>
          <w:rFonts w:ascii="Arial" w:hAnsi="Arial" w:cs="Arial"/>
          <w:b/>
          <w:bCs/>
          <w:sz w:val="24"/>
          <w:szCs w:val="24"/>
        </w:rPr>
        <w:t>:</w:t>
      </w:r>
    </w:p>
    <w:p w14:paraId="7B38F231" w14:textId="77777777" w:rsidR="005D6A23" w:rsidRDefault="005E5503" w:rsidP="00167E8E">
      <w:pPr>
        <w:autoSpaceDE w:val="0"/>
        <w:autoSpaceDN w:val="0"/>
        <w:adjustRightInd w:val="0"/>
        <w:spacing w:after="120"/>
        <w:jc w:val="both"/>
        <w:rPr>
          <w:rFonts w:ascii="Arial" w:hAnsi="Arial" w:cs="Arial"/>
          <w:sz w:val="24"/>
          <w:szCs w:val="24"/>
        </w:rPr>
      </w:pPr>
      <w:r w:rsidRPr="005E5503">
        <w:rPr>
          <w:rFonts w:ascii="Arial" w:hAnsi="Arial" w:cs="Arial"/>
          <w:sz w:val="24"/>
          <w:szCs w:val="24"/>
        </w:rPr>
        <w:t>Se solicita a los docentes del Título información relativa a las acciones formativas que han recibido durante el curso académico 201</w:t>
      </w:r>
      <w:r w:rsidR="005861D8">
        <w:rPr>
          <w:rFonts w:ascii="Arial" w:hAnsi="Arial" w:cs="Arial"/>
          <w:sz w:val="24"/>
          <w:szCs w:val="24"/>
        </w:rPr>
        <w:t>8</w:t>
      </w:r>
      <w:r w:rsidR="00123F11">
        <w:rPr>
          <w:rFonts w:ascii="Arial" w:hAnsi="Arial" w:cs="Arial"/>
          <w:sz w:val="24"/>
          <w:szCs w:val="24"/>
        </w:rPr>
        <w:t>/</w:t>
      </w:r>
      <w:r w:rsidR="004C6647">
        <w:rPr>
          <w:rFonts w:ascii="Arial" w:hAnsi="Arial" w:cs="Arial"/>
          <w:sz w:val="24"/>
          <w:szCs w:val="24"/>
        </w:rPr>
        <w:t>20</w:t>
      </w:r>
      <w:r w:rsidR="00123F11">
        <w:rPr>
          <w:rFonts w:ascii="Arial" w:hAnsi="Arial" w:cs="Arial"/>
          <w:sz w:val="24"/>
          <w:szCs w:val="24"/>
        </w:rPr>
        <w:t>1</w:t>
      </w:r>
      <w:r w:rsidR="005861D8">
        <w:rPr>
          <w:rFonts w:ascii="Arial" w:hAnsi="Arial" w:cs="Arial"/>
          <w:sz w:val="24"/>
          <w:szCs w:val="24"/>
        </w:rPr>
        <w:t>9</w:t>
      </w:r>
      <w:r w:rsidRPr="005E5503">
        <w:rPr>
          <w:rFonts w:ascii="Arial" w:hAnsi="Arial" w:cs="Arial"/>
          <w:sz w:val="24"/>
          <w:szCs w:val="24"/>
        </w:rPr>
        <w:t>.</w:t>
      </w:r>
    </w:p>
    <w:p w14:paraId="52B03723" w14:textId="77777777"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resumen de los datos reportados por el </w:t>
      </w:r>
      <w:r w:rsidR="00AC7F55">
        <w:rPr>
          <w:rFonts w:ascii="Arial" w:hAnsi="Arial" w:cs="Arial"/>
          <w:sz w:val="24"/>
          <w:szCs w:val="24"/>
        </w:rPr>
        <w:t>88,23</w:t>
      </w:r>
      <w:r w:rsidRPr="00FD0166">
        <w:rPr>
          <w:rFonts w:ascii="Arial" w:hAnsi="Arial" w:cs="Arial"/>
          <w:sz w:val="24"/>
          <w:szCs w:val="24"/>
        </w:rPr>
        <w:t>%</w:t>
      </w:r>
      <w:r w:rsidRPr="005E5503">
        <w:rPr>
          <w:rFonts w:ascii="Arial" w:hAnsi="Arial" w:cs="Arial"/>
          <w:sz w:val="24"/>
          <w:szCs w:val="24"/>
        </w:rPr>
        <w:t xml:space="preserve"> del profesorado es el siguiente:</w:t>
      </w:r>
    </w:p>
    <w:p w14:paraId="4D4024F0" w14:textId="77777777" w:rsidR="005E5503" w:rsidRPr="005E5503" w:rsidRDefault="00045F60" w:rsidP="005E216E">
      <w:pPr>
        <w:pStyle w:val="Prrafodelista"/>
        <w:numPr>
          <w:ilvl w:val="0"/>
          <w:numId w:val="38"/>
        </w:numPr>
        <w:autoSpaceDE w:val="0"/>
        <w:autoSpaceDN w:val="0"/>
        <w:adjustRightInd w:val="0"/>
        <w:spacing w:line="276" w:lineRule="auto"/>
        <w:contextualSpacing w:val="0"/>
        <w:jc w:val="both"/>
        <w:rPr>
          <w:rFonts w:ascii="Arial" w:hAnsi="Arial" w:cs="Arial"/>
        </w:rPr>
      </w:pPr>
      <w:r>
        <w:rPr>
          <w:rFonts w:ascii="Arial" w:hAnsi="Arial" w:cs="Arial"/>
        </w:rPr>
        <w:t>20%</w:t>
      </w:r>
      <w:r w:rsidR="004359CB">
        <w:rPr>
          <w:rFonts w:ascii="Arial" w:hAnsi="Arial" w:cs="Arial"/>
        </w:rPr>
        <w:t xml:space="preserve"> </w:t>
      </w:r>
      <w:r>
        <w:rPr>
          <w:rFonts w:ascii="Arial" w:hAnsi="Arial" w:cs="Arial"/>
        </w:rPr>
        <w:t>realiz</w:t>
      </w:r>
      <w:r w:rsidR="004359CB">
        <w:rPr>
          <w:rFonts w:ascii="Arial" w:hAnsi="Arial" w:cs="Arial"/>
        </w:rPr>
        <w:t>aron</w:t>
      </w:r>
      <w:r w:rsidR="00911749">
        <w:rPr>
          <w:rFonts w:ascii="Arial" w:hAnsi="Arial" w:cs="Arial"/>
        </w:rPr>
        <w:t xml:space="preserve"> </w:t>
      </w:r>
      <w:r w:rsidR="005E5503" w:rsidRPr="005E5503">
        <w:rPr>
          <w:rFonts w:ascii="Arial" w:hAnsi="Arial" w:cs="Arial"/>
        </w:rPr>
        <w:t xml:space="preserve">formación universitaria de </w:t>
      </w:r>
      <w:r w:rsidR="00911749">
        <w:rPr>
          <w:rFonts w:ascii="Arial" w:hAnsi="Arial" w:cs="Arial"/>
        </w:rPr>
        <w:t>tercer</w:t>
      </w:r>
      <w:r w:rsidR="005E5503" w:rsidRPr="005E5503">
        <w:rPr>
          <w:rFonts w:ascii="Arial" w:hAnsi="Arial" w:cs="Arial"/>
        </w:rPr>
        <w:t xml:space="preserve"> ciclo.</w:t>
      </w:r>
    </w:p>
    <w:p w14:paraId="30D5E241" w14:textId="77777777" w:rsidR="005E5503" w:rsidRPr="005E5503" w:rsidRDefault="00045F60" w:rsidP="005E216E">
      <w:pPr>
        <w:pStyle w:val="Prrafodelista"/>
        <w:numPr>
          <w:ilvl w:val="0"/>
          <w:numId w:val="38"/>
        </w:numPr>
        <w:autoSpaceDE w:val="0"/>
        <w:autoSpaceDN w:val="0"/>
        <w:adjustRightInd w:val="0"/>
        <w:spacing w:line="276" w:lineRule="auto"/>
        <w:contextualSpacing w:val="0"/>
        <w:jc w:val="both"/>
        <w:rPr>
          <w:rFonts w:ascii="Arial" w:hAnsi="Arial" w:cs="Arial"/>
        </w:rPr>
      </w:pPr>
      <w:r>
        <w:rPr>
          <w:rFonts w:ascii="Arial" w:hAnsi="Arial" w:cs="Arial"/>
        </w:rPr>
        <w:t xml:space="preserve">33,3% </w:t>
      </w:r>
      <w:r w:rsidR="005E5503" w:rsidRPr="005E5503">
        <w:rPr>
          <w:rFonts w:ascii="Arial" w:hAnsi="Arial" w:cs="Arial"/>
        </w:rPr>
        <w:t>particip</w:t>
      </w:r>
      <w:r w:rsidR="004359CB">
        <w:rPr>
          <w:rFonts w:ascii="Arial" w:hAnsi="Arial" w:cs="Arial"/>
        </w:rPr>
        <w:t>aron</w:t>
      </w:r>
      <w:r w:rsidR="005E5503" w:rsidRPr="005E5503">
        <w:rPr>
          <w:rFonts w:ascii="Arial" w:hAnsi="Arial" w:cs="Arial"/>
        </w:rPr>
        <w:t xml:space="preserve"> en cursos de formación continua dirigidos a mejorar las competencias docentes y/o investigadoras.</w:t>
      </w:r>
    </w:p>
    <w:p w14:paraId="1855B401" w14:textId="77777777" w:rsidR="005E5503" w:rsidRPr="005E5503" w:rsidRDefault="00045F60" w:rsidP="005E216E">
      <w:pPr>
        <w:pStyle w:val="Prrafodelista"/>
        <w:numPr>
          <w:ilvl w:val="0"/>
          <w:numId w:val="38"/>
        </w:numPr>
        <w:autoSpaceDE w:val="0"/>
        <w:autoSpaceDN w:val="0"/>
        <w:adjustRightInd w:val="0"/>
        <w:spacing w:line="276" w:lineRule="auto"/>
        <w:contextualSpacing w:val="0"/>
        <w:jc w:val="both"/>
        <w:rPr>
          <w:rFonts w:ascii="Arial" w:hAnsi="Arial" w:cs="Arial"/>
        </w:rPr>
      </w:pPr>
      <w:r>
        <w:rPr>
          <w:rFonts w:ascii="Arial" w:hAnsi="Arial" w:cs="Arial"/>
        </w:rPr>
        <w:t>46,66</w:t>
      </w:r>
      <w:r w:rsidR="005E5503" w:rsidRPr="005E5503">
        <w:rPr>
          <w:rFonts w:ascii="Arial" w:hAnsi="Arial" w:cs="Arial"/>
        </w:rPr>
        <w:t>% efectu</w:t>
      </w:r>
      <w:r w:rsidR="004359CB">
        <w:rPr>
          <w:rFonts w:ascii="Arial" w:hAnsi="Arial" w:cs="Arial"/>
        </w:rPr>
        <w:t>aron</w:t>
      </w:r>
      <w:r w:rsidR="005E5503" w:rsidRPr="005E5503">
        <w:rPr>
          <w:rFonts w:ascii="Arial" w:hAnsi="Arial" w:cs="Arial"/>
        </w:rPr>
        <w:t xml:space="preserve"> cursos de formación continua dirigidos a mejorar sus competencias profesionales y/o disciplinares.</w:t>
      </w:r>
    </w:p>
    <w:p w14:paraId="2AE73C6B" w14:textId="77777777" w:rsidR="00C8397C" w:rsidRPr="00C8397C" w:rsidRDefault="00045F60" w:rsidP="005E216E">
      <w:pPr>
        <w:pStyle w:val="Prrafodelista"/>
        <w:numPr>
          <w:ilvl w:val="0"/>
          <w:numId w:val="38"/>
        </w:numPr>
        <w:autoSpaceDE w:val="0"/>
        <w:autoSpaceDN w:val="0"/>
        <w:adjustRightInd w:val="0"/>
        <w:spacing w:after="240" w:line="276" w:lineRule="auto"/>
        <w:contextualSpacing w:val="0"/>
        <w:jc w:val="both"/>
        <w:rPr>
          <w:rFonts w:ascii="Arial" w:hAnsi="Arial" w:cs="Arial"/>
        </w:rPr>
      </w:pPr>
      <w:r>
        <w:rPr>
          <w:rFonts w:ascii="Arial" w:hAnsi="Arial" w:cs="Arial"/>
        </w:rPr>
        <w:t>33,3</w:t>
      </w:r>
      <w:r w:rsidR="004359CB">
        <w:rPr>
          <w:rFonts w:ascii="Arial" w:hAnsi="Arial" w:cs="Arial"/>
        </w:rPr>
        <w:t>%</w:t>
      </w:r>
      <w:r>
        <w:rPr>
          <w:rFonts w:ascii="Arial" w:hAnsi="Arial" w:cs="Arial"/>
        </w:rPr>
        <w:t xml:space="preserve"> </w:t>
      </w:r>
      <w:r w:rsidR="005E5503" w:rsidRPr="005E5503">
        <w:rPr>
          <w:rFonts w:ascii="Arial" w:hAnsi="Arial" w:cs="Arial"/>
        </w:rPr>
        <w:t>acudieron a congresos, jornadas y/o reuniones científicas.</w:t>
      </w:r>
    </w:p>
    <w:p w14:paraId="0405953D" w14:textId="3C35F497" w:rsidR="00C8397C" w:rsidRPr="00703368" w:rsidRDefault="00C8397C" w:rsidP="00C8397C">
      <w:pPr>
        <w:autoSpaceDE w:val="0"/>
        <w:autoSpaceDN w:val="0"/>
        <w:adjustRightInd w:val="0"/>
        <w:spacing w:after="0" w:line="360" w:lineRule="auto"/>
        <w:rPr>
          <w:rFonts w:ascii="Arial" w:hAnsi="Arial" w:cs="Arial"/>
          <w:sz w:val="24"/>
          <w:szCs w:val="24"/>
        </w:rPr>
      </w:pPr>
      <w:r w:rsidRPr="00703368">
        <w:rPr>
          <w:rFonts w:ascii="Arial" w:hAnsi="Arial" w:cs="Arial"/>
          <w:b/>
          <w:bCs/>
          <w:color w:val="000000"/>
          <w:sz w:val="24"/>
          <w:szCs w:val="24"/>
        </w:rPr>
        <w:t>B. Persona</w:t>
      </w:r>
      <w:r w:rsidR="00A465F7" w:rsidRPr="00703368">
        <w:rPr>
          <w:rFonts w:ascii="Arial" w:hAnsi="Arial" w:cs="Arial"/>
          <w:b/>
          <w:bCs/>
          <w:color w:val="000000"/>
          <w:sz w:val="24"/>
          <w:szCs w:val="24"/>
        </w:rPr>
        <w:t>l de administración y servicios</w:t>
      </w:r>
    </w:p>
    <w:p w14:paraId="653AF9C2" w14:textId="77777777" w:rsidR="00E55CE7" w:rsidRPr="00703368" w:rsidRDefault="005E5503" w:rsidP="00FD0166">
      <w:pPr>
        <w:spacing w:after="120"/>
        <w:jc w:val="both"/>
        <w:rPr>
          <w:rFonts w:ascii="Arial" w:hAnsi="Arial" w:cs="Arial"/>
          <w:sz w:val="24"/>
          <w:szCs w:val="24"/>
        </w:rPr>
      </w:pPr>
      <w:r w:rsidRPr="00703368">
        <w:rPr>
          <w:rFonts w:ascii="Arial" w:hAnsi="Arial" w:cs="Arial"/>
          <w:sz w:val="24"/>
          <w:szCs w:val="24"/>
        </w:rPr>
        <w:t xml:space="preserve">En cuanto al </w:t>
      </w:r>
      <w:r w:rsidRPr="00703368">
        <w:rPr>
          <w:rFonts w:ascii="Arial" w:hAnsi="Arial" w:cs="Arial"/>
          <w:bCs/>
          <w:sz w:val="24"/>
          <w:szCs w:val="24"/>
        </w:rPr>
        <w:t>personal de administración y servicios</w:t>
      </w:r>
      <w:r w:rsidRPr="00703368">
        <w:rPr>
          <w:rFonts w:ascii="Arial" w:hAnsi="Arial" w:cs="Arial"/>
          <w:sz w:val="24"/>
          <w:szCs w:val="24"/>
        </w:rPr>
        <w:t xml:space="preserve"> del Centro, </w:t>
      </w:r>
      <w:r w:rsidR="00D77552" w:rsidRPr="00703368">
        <w:rPr>
          <w:rFonts w:ascii="Arial" w:hAnsi="Arial" w:cs="Arial"/>
          <w:color w:val="000000"/>
          <w:sz w:val="24"/>
          <w:szCs w:val="24"/>
        </w:rPr>
        <w:t>durante el curso 2018/2019 se ha producido la recalificación del personal de secretaría académica y se ha realizado un ajuste de las tareas a desempeñar según el puesto de trabajo y se ha creado una nueva plaza de auxiliar administrativo a media jornada en junio de 2019.</w:t>
      </w:r>
      <w:r w:rsidR="00D77552" w:rsidRPr="00703368">
        <w:rPr>
          <w:rFonts w:ascii="Arial" w:hAnsi="Arial" w:cs="Arial"/>
          <w:color w:val="000000"/>
        </w:rPr>
        <w:t xml:space="preserve"> </w:t>
      </w:r>
      <w:r w:rsidR="00D77552" w:rsidRPr="00703368">
        <w:rPr>
          <w:rFonts w:ascii="Arial" w:hAnsi="Arial" w:cs="Arial"/>
          <w:color w:val="000000"/>
          <w:sz w:val="24"/>
          <w:szCs w:val="24"/>
        </w:rPr>
        <w:t>También, se ha iniciado un proyecto de desarrollo de la biblioteca, así como la recalificación del personal responsable.</w:t>
      </w:r>
      <w:r w:rsidR="00E2044C" w:rsidRPr="00703368">
        <w:rPr>
          <w:rFonts w:ascii="Arial" w:hAnsi="Arial" w:cs="Arial"/>
          <w:sz w:val="24"/>
          <w:szCs w:val="24"/>
        </w:rPr>
        <w:t xml:space="preserve"> </w:t>
      </w:r>
    </w:p>
    <w:p w14:paraId="228C74F3" w14:textId="77777777" w:rsidR="00F301F1" w:rsidRPr="00703368" w:rsidRDefault="00F301F1" w:rsidP="00FD0166">
      <w:pPr>
        <w:spacing w:after="120"/>
        <w:jc w:val="both"/>
        <w:rPr>
          <w:rFonts w:ascii="Arial" w:hAnsi="Arial" w:cs="Arial"/>
          <w:sz w:val="24"/>
          <w:szCs w:val="24"/>
        </w:rPr>
      </w:pPr>
      <w:r w:rsidRPr="00703368">
        <w:rPr>
          <w:rFonts w:ascii="Arial" w:hAnsi="Arial" w:cs="Arial"/>
          <w:color w:val="000000"/>
          <w:sz w:val="24"/>
          <w:szCs w:val="24"/>
        </w:rPr>
        <w:t xml:space="preserve">Queda pendiente la recalificación del responsable de Biblioteca y la reasignación al Centro del responsable de Reprografía al 100% de su </w:t>
      </w:r>
      <w:r w:rsidRPr="00703368">
        <w:rPr>
          <w:rFonts w:ascii="Arial" w:hAnsi="Arial" w:cs="Arial"/>
          <w:sz w:val="24"/>
          <w:szCs w:val="24"/>
        </w:rPr>
        <w:t>jornada, por lo que se sigue considerando insuficiente para abarcar todo el trabajo que suponen las titulaciones impartidas en el centro.</w:t>
      </w:r>
    </w:p>
    <w:p w14:paraId="016F5038" w14:textId="1EAA5F8D" w:rsidR="00E55CE7" w:rsidRPr="00703368" w:rsidRDefault="00615346" w:rsidP="00FD0166">
      <w:pPr>
        <w:spacing w:after="120"/>
        <w:jc w:val="both"/>
        <w:rPr>
          <w:rFonts w:ascii="Arial" w:hAnsi="Arial" w:cs="Arial"/>
          <w:sz w:val="24"/>
          <w:szCs w:val="24"/>
        </w:rPr>
      </w:pPr>
      <w:r w:rsidRPr="00703368">
        <w:rPr>
          <w:rFonts w:ascii="Arial" w:hAnsi="Arial" w:cs="Arial"/>
          <w:sz w:val="24"/>
          <w:szCs w:val="24"/>
        </w:rPr>
        <w:t>Tanto e</w:t>
      </w:r>
      <w:r w:rsidR="000249D0" w:rsidRPr="00703368">
        <w:rPr>
          <w:rFonts w:ascii="Arial" w:hAnsi="Arial" w:cs="Arial"/>
          <w:sz w:val="24"/>
          <w:szCs w:val="24"/>
        </w:rPr>
        <w:t>l PAS</w:t>
      </w:r>
      <w:r w:rsidRPr="00703368">
        <w:rPr>
          <w:rFonts w:ascii="Arial" w:hAnsi="Arial" w:cs="Arial"/>
          <w:sz w:val="24"/>
          <w:szCs w:val="24"/>
        </w:rPr>
        <w:t>,</w:t>
      </w:r>
      <w:r w:rsidR="000249D0" w:rsidRPr="00703368">
        <w:rPr>
          <w:rFonts w:ascii="Arial" w:hAnsi="Arial" w:cs="Arial"/>
          <w:sz w:val="24"/>
          <w:szCs w:val="24"/>
        </w:rPr>
        <w:t xml:space="preserve"> </w:t>
      </w:r>
      <w:r w:rsidRPr="00703368">
        <w:rPr>
          <w:rFonts w:ascii="Arial" w:hAnsi="Arial" w:cs="Arial"/>
          <w:sz w:val="24"/>
          <w:szCs w:val="24"/>
        </w:rPr>
        <w:t xml:space="preserve">como el PDI permanente de la EUF-ONCE </w:t>
      </w:r>
      <w:r w:rsidR="000249D0" w:rsidRPr="00703368">
        <w:rPr>
          <w:rFonts w:ascii="Arial" w:hAnsi="Arial" w:cs="Arial"/>
          <w:sz w:val="24"/>
          <w:szCs w:val="24"/>
        </w:rPr>
        <w:t>realiza forma</w:t>
      </w:r>
      <w:r w:rsidRPr="00703368">
        <w:rPr>
          <w:rFonts w:ascii="Arial" w:hAnsi="Arial" w:cs="Arial"/>
          <w:sz w:val="24"/>
          <w:szCs w:val="24"/>
        </w:rPr>
        <w:t xml:space="preserve">ción continuada atendiendo a las necesidades detectadas. Dicha formación está programada por el Departamento de Formación de la ONCE, a través del Plan de Formación, y por la EUF-ONCE atendiendo a las necesidades detectadas. </w:t>
      </w:r>
      <w:r w:rsidR="00DF0C54" w:rsidRPr="004F65F3">
        <w:rPr>
          <w:rFonts w:ascii="Arial" w:hAnsi="Arial" w:cs="Arial"/>
          <w:sz w:val="24"/>
          <w:szCs w:val="24"/>
        </w:rPr>
        <w:t xml:space="preserve">El PDI permanente de la EUF-ONCE </w:t>
      </w:r>
      <w:r w:rsidR="00DF0C54">
        <w:rPr>
          <w:rFonts w:ascii="Arial" w:hAnsi="Arial" w:cs="Arial"/>
          <w:sz w:val="24"/>
          <w:szCs w:val="24"/>
        </w:rPr>
        <w:t>tiene acceso a</w:t>
      </w:r>
      <w:r w:rsidR="00DF0C54" w:rsidRPr="004F65F3">
        <w:rPr>
          <w:rFonts w:ascii="Arial" w:hAnsi="Arial" w:cs="Arial"/>
          <w:sz w:val="24"/>
          <w:szCs w:val="24"/>
        </w:rPr>
        <w:t xml:space="preserve"> las acciones de formación continua del profesorado de la UAM desde el curso 2018/2019.</w:t>
      </w:r>
      <w:r w:rsidR="00DF0C54">
        <w:rPr>
          <w:rFonts w:ascii="Arial" w:hAnsi="Arial" w:cs="Arial"/>
          <w:sz w:val="24"/>
          <w:szCs w:val="24"/>
        </w:rPr>
        <w:t xml:space="preserve"> </w:t>
      </w:r>
      <w:r w:rsidRPr="00703368">
        <w:rPr>
          <w:rFonts w:ascii="Arial" w:hAnsi="Arial" w:cs="Arial"/>
          <w:sz w:val="24"/>
          <w:szCs w:val="24"/>
        </w:rPr>
        <w:t xml:space="preserve">Además, todo el personal de la EUF-ONCE puede solicitar formación relacionada con su puesto </w:t>
      </w:r>
      <w:r w:rsidRPr="00703368">
        <w:rPr>
          <w:rFonts w:ascii="Arial" w:hAnsi="Arial" w:cs="Arial"/>
          <w:sz w:val="24"/>
          <w:szCs w:val="24"/>
        </w:rPr>
        <w:lastRenderedPageBreak/>
        <w:t xml:space="preserve">de trabajo, a través de la convocatoria de propuestas individuales de formación que cuentan con ayudas económicas y/o de flexibilidad laboral.  </w:t>
      </w:r>
    </w:p>
    <w:p w14:paraId="12B04212" w14:textId="2147D7F9" w:rsidR="008878A5" w:rsidRPr="00072483" w:rsidRDefault="008878A5" w:rsidP="008878A5">
      <w:pPr>
        <w:autoSpaceDE w:val="0"/>
        <w:autoSpaceDN w:val="0"/>
        <w:adjustRightInd w:val="0"/>
        <w:spacing w:before="120" w:after="120"/>
        <w:jc w:val="both"/>
        <w:rPr>
          <w:rFonts w:ascii="Arial" w:hAnsi="Arial" w:cs="Arial"/>
          <w:bCs/>
          <w:sz w:val="24"/>
          <w:szCs w:val="24"/>
        </w:rPr>
      </w:pPr>
      <w:r w:rsidRPr="00072483">
        <w:rPr>
          <w:rFonts w:ascii="Arial" w:hAnsi="Arial" w:cs="Arial"/>
          <w:bCs/>
          <w:sz w:val="24"/>
          <w:szCs w:val="24"/>
        </w:rPr>
        <w:t>La Comisión de Garantía de Calidad del Centro sigue observando que la dotación de personal docente a tiempo completo (permanente) y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informe de renovación de la acreditación del Máster en Fisoterapia Respiratoria y Cardiaca que se ha llevado a cabo este año (junio de 2019) y en otros previos. Si bien se han iniciado ciertas medidas para la mejora de la situación del personal, éstas son insuficiente</w:t>
      </w:r>
      <w:r w:rsidR="00E1303E">
        <w:rPr>
          <w:rFonts w:ascii="Arial" w:hAnsi="Arial" w:cs="Arial"/>
          <w:bCs/>
          <w:sz w:val="24"/>
          <w:szCs w:val="24"/>
        </w:rPr>
        <w:t>s</w:t>
      </w:r>
      <w:r w:rsidRPr="00072483">
        <w:rPr>
          <w:rFonts w:ascii="Arial" w:hAnsi="Arial" w:cs="Arial"/>
          <w:bCs/>
          <w:sz w:val="24"/>
          <w:szCs w:val="24"/>
        </w:rPr>
        <w:t xml:space="preserve"> y se continúa sin alcanzar los objetivos marcados en este aspecto. </w:t>
      </w:r>
    </w:p>
    <w:p w14:paraId="1D975334" w14:textId="163E092C" w:rsidR="00FC7807" w:rsidRPr="001158C4" w:rsidRDefault="008878A5" w:rsidP="001158C4">
      <w:pPr>
        <w:autoSpaceDE w:val="0"/>
        <w:autoSpaceDN w:val="0"/>
        <w:adjustRightInd w:val="0"/>
        <w:spacing w:before="120" w:after="120"/>
        <w:jc w:val="both"/>
        <w:rPr>
          <w:rFonts w:ascii="Arial" w:hAnsi="Arial" w:cs="Arial"/>
          <w:color w:val="000000"/>
          <w:sz w:val="24"/>
          <w:szCs w:val="24"/>
        </w:rPr>
      </w:pPr>
      <w:r w:rsidRPr="00072483">
        <w:rPr>
          <w:rFonts w:ascii="Arial" w:hAnsi="Arial" w:cs="Arial"/>
          <w:bCs/>
          <w:sz w:val="24"/>
          <w:szCs w:val="24"/>
        </w:rPr>
        <w:t>Por este motivo, la Comisión de Garantía de Calidad del Centro plantea que esta acción común a todos los títulos, dirigida a incrementar el personal docente y de administración y servicios del Centro, y que se inició en el curso 2012/</w:t>
      </w:r>
      <w:r w:rsidR="00AA6BE8">
        <w:rPr>
          <w:rFonts w:ascii="Arial" w:hAnsi="Arial" w:cs="Arial"/>
          <w:bCs/>
          <w:sz w:val="24"/>
          <w:szCs w:val="24"/>
        </w:rPr>
        <w:t>20</w:t>
      </w:r>
      <w:r w:rsidRPr="00072483">
        <w:rPr>
          <w:rFonts w:ascii="Arial" w:hAnsi="Arial" w:cs="Arial"/>
          <w:bCs/>
          <w:sz w:val="24"/>
          <w:szCs w:val="24"/>
        </w:rPr>
        <w:t>13, permanecezca abierta para el curso 2018/</w:t>
      </w:r>
      <w:r w:rsidR="00AA6BE8">
        <w:rPr>
          <w:rFonts w:ascii="Arial" w:hAnsi="Arial" w:cs="Arial"/>
          <w:bCs/>
          <w:sz w:val="24"/>
          <w:szCs w:val="24"/>
        </w:rPr>
        <w:t>20</w:t>
      </w:r>
      <w:r w:rsidRPr="00072483">
        <w:rPr>
          <w:rFonts w:ascii="Arial" w:hAnsi="Arial" w:cs="Arial"/>
          <w:bCs/>
          <w:sz w:val="24"/>
          <w:szCs w:val="24"/>
        </w:rPr>
        <w:t>19.</w:t>
      </w:r>
    </w:p>
    <w:p w14:paraId="50DB0F78" w14:textId="2A29B683" w:rsidR="001158C4" w:rsidRDefault="00FC7807" w:rsidP="00E2044C">
      <w:pPr>
        <w:spacing w:after="240"/>
        <w:jc w:val="both"/>
        <w:rPr>
          <w:rFonts w:ascii="Arial" w:hAnsi="Arial" w:cs="Arial"/>
          <w:b/>
          <w:sz w:val="24"/>
          <w:szCs w:val="24"/>
        </w:rPr>
      </w:pPr>
      <w:r w:rsidRPr="00703368">
        <w:rPr>
          <w:rFonts w:ascii="Arial" w:hAnsi="Arial" w:cs="Arial"/>
          <w:b/>
          <w:sz w:val="24"/>
          <w:szCs w:val="24"/>
        </w:rPr>
        <w:t>Se mantienen abiertas las acciones de mejora del curso pasado encaminadas a aumentar el PAS y el PDI doctor.</w:t>
      </w:r>
    </w:p>
    <w:p w14:paraId="559CE6C0" w14:textId="29DD00DD" w:rsidR="00111BE4" w:rsidRPr="003E23E6" w:rsidRDefault="002F3917" w:rsidP="003E23E6">
      <w:pPr>
        <w:pStyle w:val="Ttulo2"/>
      </w:pPr>
      <w:bookmarkStart w:id="15" w:name="_Toc277155839"/>
      <w:r w:rsidRPr="00703368">
        <w:t>Identificación de puntos fuertes y áreas de mejora</w:t>
      </w:r>
      <w:bookmarkEnd w:id="15"/>
    </w:p>
    <w:p w14:paraId="0353CF02" w14:textId="6F20BA6D" w:rsidR="005E5503" w:rsidRPr="00703368" w:rsidRDefault="005E5503" w:rsidP="00E2044C">
      <w:pPr>
        <w:autoSpaceDE w:val="0"/>
        <w:autoSpaceDN w:val="0"/>
        <w:adjustRightInd w:val="0"/>
        <w:spacing w:after="120"/>
        <w:jc w:val="both"/>
        <w:rPr>
          <w:rFonts w:ascii="Arial" w:hAnsi="Arial" w:cs="Arial"/>
          <w:sz w:val="24"/>
          <w:szCs w:val="24"/>
        </w:rPr>
      </w:pPr>
      <w:r w:rsidRPr="00703368">
        <w:rPr>
          <w:rFonts w:ascii="Arial" w:hAnsi="Arial" w:cs="Arial"/>
          <w:b/>
          <w:bCs/>
          <w:sz w:val="24"/>
          <w:szCs w:val="24"/>
        </w:rPr>
        <w:t>Puntos fuertes:</w:t>
      </w:r>
    </w:p>
    <w:p w14:paraId="41393EA1" w14:textId="77777777" w:rsidR="005E5503" w:rsidRPr="00703368" w:rsidRDefault="005E5503" w:rsidP="005E5503">
      <w:pPr>
        <w:autoSpaceDE w:val="0"/>
        <w:autoSpaceDN w:val="0"/>
        <w:adjustRightInd w:val="0"/>
        <w:spacing w:after="0"/>
        <w:jc w:val="both"/>
        <w:rPr>
          <w:rFonts w:ascii="Arial" w:hAnsi="Arial" w:cs="Arial"/>
          <w:sz w:val="24"/>
          <w:szCs w:val="24"/>
        </w:rPr>
      </w:pPr>
      <w:r w:rsidRPr="00703368">
        <w:rPr>
          <w:rFonts w:ascii="Arial" w:hAnsi="Arial" w:cs="Arial"/>
          <w:sz w:val="24"/>
          <w:szCs w:val="24"/>
        </w:rPr>
        <w:t xml:space="preserve">Relación de los indicadores que han tenido </w:t>
      </w:r>
      <w:r w:rsidRPr="00703368">
        <w:rPr>
          <w:rFonts w:ascii="Arial" w:hAnsi="Arial" w:cs="Arial"/>
          <w:b/>
          <w:bCs/>
          <w:sz w:val="24"/>
          <w:szCs w:val="24"/>
        </w:rPr>
        <w:t>resultados satisfactorios</w:t>
      </w:r>
      <w:r w:rsidRPr="00703368">
        <w:rPr>
          <w:rFonts w:ascii="Arial" w:hAnsi="Arial" w:cs="Arial"/>
          <w:sz w:val="24"/>
          <w:szCs w:val="24"/>
        </w:rPr>
        <w:t>:</w:t>
      </w:r>
    </w:p>
    <w:p w14:paraId="3CA4B764" w14:textId="6D98455D" w:rsidR="00F00552" w:rsidRPr="00703368" w:rsidRDefault="00703368" w:rsidP="003108BD">
      <w:pPr>
        <w:pStyle w:val="Prrafodelista"/>
        <w:numPr>
          <w:ilvl w:val="0"/>
          <w:numId w:val="14"/>
        </w:numPr>
        <w:autoSpaceDE w:val="0"/>
        <w:autoSpaceDN w:val="0"/>
        <w:adjustRightInd w:val="0"/>
        <w:spacing w:line="276" w:lineRule="auto"/>
        <w:contextualSpacing w:val="0"/>
        <w:jc w:val="both"/>
        <w:rPr>
          <w:rFonts w:ascii="Arial" w:hAnsi="Arial" w:cs="Arial"/>
          <w:b/>
          <w:u w:val="single"/>
        </w:rPr>
      </w:pPr>
      <w:r>
        <w:rPr>
          <w:rFonts w:ascii="Arial" w:hAnsi="Arial" w:cs="Arial"/>
        </w:rPr>
        <w:t xml:space="preserve">Tasa de Evaluación (100%) y </w:t>
      </w:r>
      <w:r w:rsidR="00474BC1" w:rsidRPr="00703368">
        <w:rPr>
          <w:rFonts w:ascii="Arial" w:hAnsi="Arial" w:cs="Arial"/>
        </w:rPr>
        <w:t>Tasa de Graduación</w:t>
      </w:r>
      <w:r w:rsidR="00B20FDB" w:rsidRPr="00703368">
        <w:rPr>
          <w:rFonts w:ascii="Arial" w:hAnsi="Arial" w:cs="Arial"/>
        </w:rPr>
        <w:t xml:space="preserve"> </w:t>
      </w:r>
      <w:r w:rsidR="00474BC1" w:rsidRPr="00703368">
        <w:rPr>
          <w:rFonts w:ascii="Arial" w:hAnsi="Arial" w:cs="Arial"/>
        </w:rPr>
        <w:t>(95%)</w:t>
      </w:r>
      <w:r>
        <w:rPr>
          <w:rFonts w:ascii="Arial" w:hAnsi="Arial" w:cs="Arial"/>
        </w:rPr>
        <w:t>,</w:t>
      </w:r>
      <w:r w:rsidR="00474BC1" w:rsidRPr="00703368">
        <w:rPr>
          <w:rFonts w:ascii="Arial" w:hAnsi="Arial" w:cs="Arial"/>
        </w:rPr>
        <w:t xml:space="preserve"> </w:t>
      </w:r>
      <w:r w:rsidR="00F00552" w:rsidRPr="00703368">
        <w:rPr>
          <w:rFonts w:ascii="Arial" w:hAnsi="Arial" w:cs="Arial"/>
        </w:rPr>
        <w:t xml:space="preserve">han </w:t>
      </w:r>
      <w:r w:rsidR="00B20FDB" w:rsidRPr="00703368">
        <w:rPr>
          <w:rFonts w:ascii="Arial" w:hAnsi="Arial" w:cs="Arial"/>
        </w:rPr>
        <w:t>m</w:t>
      </w:r>
      <w:r w:rsidR="00474BC1" w:rsidRPr="00703368">
        <w:rPr>
          <w:rFonts w:ascii="Arial" w:hAnsi="Arial" w:cs="Arial"/>
        </w:rPr>
        <w:t>ejorado</w:t>
      </w:r>
      <w:r w:rsidR="00F00552" w:rsidRPr="00703368">
        <w:rPr>
          <w:rFonts w:ascii="Arial" w:hAnsi="Arial" w:cs="Arial"/>
        </w:rPr>
        <w:t xml:space="preserve"> respecto a</w:t>
      </w:r>
      <w:r w:rsidR="00B20FDB" w:rsidRPr="00703368">
        <w:rPr>
          <w:rFonts w:ascii="Arial" w:hAnsi="Arial" w:cs="Arial"/>
        </w:rPr>
        <w:t>l curso anterior</w:t>
      </w:r>
      <w:r w:rsidR="00F861CF">
        <w:rPr>
          <w:rFonts w:ascii="Arial" w:hAnsi="Arial" w:cs="Arial"/>
        </w:rPr>
        <w:t>, situándose en los niveles más altos desde el inicio de la titulación</w:t>
      </w:r>
      <w:r w:rsidR="00F00552" w:rsidRPr="00703368">
        <w:rPr>
          <w:rFonts w:ascii="Arial" w:hAnsi="Arial" w:cs="Arial"/>
        </w:rPr>
        <w:t>.</w:t>
      </w:r>
    </w:p>
    <w:p w14:paraId="2F423A15" w14:textId="4A632817" w:rsidR="00F00552" w:rsidRPr="00703368" w:rsidRDefault="00F370D8" w:rsidP="003108BD">
      <w:pPr>
        <w:pStyle w:val="Prrafodelista"/>
        <w:numPr>
          <w:ilvl w:val="0"/>
          <w:numId w:val="14"/>
        </w:numPr>
        <w:autoSpaceDE w:val="0"/>
        <w:autoSpaceDN w:val="0"/>
        <w:adjustRightInd w:val="0"/>
        <w:spacing w:line="276" w:lineRule="auto"/>
        <w:ind w:left="714" w:hanging="357"/>
        <w:contextualSpacing w:val="0"/>
        <w:jc w:val="both"/>
        <w:rPr>
          <w:rFonts w:ascii="Arial" w:hAnsi="Arial" w:cs="Arial"/>
          <w:b/>
          <w:u w:val="single"/>
        </w:rPr>
      </w:pPr>
      <w:r w:rsidRPr="00703368">
        <w:rPr>
          <w:rFonts w:ascii="Arial" w:hAnsi="Arial" w:cs="Arial"/>
        </w:rPr>
        <w:t>Tasa de A</w:t>
      </w:r>
      <w:r w:rsidR="00F00552" w:rsidRPr="00703368">
        <w:rPr>
          <w:rFonts w:ascii="Arial" w:hAnsi="Arial" w:cs="Arial"/>
        </w:rPr>
        <w:t>bandono</w:t>
      </w:r>
      <w:r w:rsidR="00703368">
        <w:rPr>
          <w:rFonts w:ascii="Arial" w:hAnsi="Arial" w:cs="Arial"/>
        </w:rPr>
        <w:t>,</w:t>
      </w:r>
      <w:r w:rsidR="00F00552" w:rsidRPr="00703368">
        <w:rPr>
          <w:rFonts w:ascii="Arial" w:hAnsi="Arial" w:cs="Arial"/>
        </w:rPr>
        <w:t xml:space="preserve"> ha mejorado un</w:t>
      </w:r>
      <w:r w:rsidR="00B20FDB" w:rsidRPr="00703368">
        <w:rPr>
          <w:rFonts w:ascii="Arial" w:hAnsi="Arial" w:cs="Arial"/>
        </w:rPr>
        <w:t xml:space="preserve"> 10% respecto al curso anterior</w:t>
      </w:r>
      <w:r w:rsidR="00F861CF">
        <w:rPr>
          <w:rFonts w:ascii="Arial" w:hAnsi="Arial" w:cs="Arial"/>
        </w:rPr>
        <w:t>, presentando el valor más bajo desde el inicio de la titulación</w:t>
      </w:r>
      <w:r w:rsidR="00B20FDB" w:rsidRPr="00703368">
        <w:rPr>
          <w:rFonts w:ascii="Arial" w:hAnsi="Arial" w:cs="Arial"/>
        </w:rPr>
        <w:t>.</w:t>
      </w:r>
      <w:r w:rsidR="00F00552" w:rsidRPr="00703368">
        <w:rPr>
          <w:rFonts w:ascii="Arial" w:hAnsi="Arial" w:cs="Arial"/>
        </w:rPr>
        <w:t xml:space="preserve"> </w:t>
      </w:r>
    </w:p>
    <w:p w14:paraId="2A840CBA" w14:textId="56607054" w:rsidR="003E23E6" w:rsidRPr="001158C4" w:rsidRDefault="00197D6A" w:rsidP="003108BD">
      <w:pPr>
        <w:pStyle w:val="Prrafodelista"/>
        <w:numPr>
          <w:ilvl w:val="0"/>
          <w:numId w:val="14"/>
        </w:numPr>
        <w:autoSpaceDE w:val="0"/>
        <w:autoSpaceDN w:val="0"/>
        <w:adjustRightInd w:val="0"/>
        <w:spacing w:after="240" w:line="276" w:lineRule="auto"/>
        <w:ind w:left="714" w:hanging="357"/>
        <w:contextualSpacing w:val="0"/>
        <w:jc w:val="both"/>
        <w:rPr>
          <w:rFonts w:ascii="Arial" w:hAnsi="Arial" w:cs="Arial"/>
          <w:b/>
          <w:u w:val="single"/>
        </w:rPr>
      </w:pPr>
      <w:r>
        <w:rPr>
          <w:rFonts w:ascii="Arial" w:hAnsi="Arial" w:cs="Arial"/>
        </w:rPr>
        <w:t>Tasa de Inserción Laboral</w:t>
      </w:r>
      <w:r w:rsidR="00703368">
        <w:rPr>
          <w:rFonts w:ascii="Arial" w:hAnsi="Arial" w:cs="Arial"/>
        </w:rPr>
        <w:t>,</w:t>
      </w:r>
      <w:r w:rsidR="00B20FDB" w:rsidRPr="00703368">
        <w:rPr>
          <w:rFonts w:ascii="Arial" w:hAnsi="Arial" w:cs="Arial"/>
        </w:rPr>
        <w:t xml:space="preserve"> </w:t>
      </w:r>
      <w:r w:rsidR="00F370D8" w:rsidRPr="00703368">
        <w:rPr>
          <w:rFonts w:ascii="Arial" w:hAnsi="Arial" w:cs="Arial"/>
        </w:rPr>
        <w:t xml:space="preserve">se mantiene en </w:t>
      </w:r>
      <w:r w:rsidR="00B20FDB" w:rsidRPr="00703368">
        <w:rPr>
          <w:rFonts w:ascii="Arial" w:hAnsi="Arial" w:cs="Arial"/>
        </w:rPr>
        <w:t>el 100%.</w:t>
      </w:r>
    </w:p>
    <w:p w14:paraId="2F494FFF" w14:textId="515E5231" w:rsidR="005E5503" w:rsidRPr="00703368" w:rsidRDefault="005E5503" w:rsidP="00E2044C">
      <w:pPr>
        <w:autoSpaceDE w:val="0"/>
        <w:autoSpaceDN w:val="0"/>
        <w:adjustRightInd w:val="0"/>
        <w:spacing w:after="120"/>
        <w:jc w:val="both"/>
        <w:rPr>
          <w:rFonts w:ascii="Arial" w:hAnsi="Arial" w:cs="Arial"/>
          <w:sz w:val="24"/>
          <w:szCs w:val="24"/>
        </w:rPr>
      </w:pPr>
      <w:r w:rsidRPr="00703368">
        <w:rPr>
          <w:rFonts w:ascii="Arial" w:hAnsi="Arial" w:cs="Arial"/>
          <w:b/>
          <w:bCs/>
          <w:sz w:val="24"/>
          <w:szCs w:val="24"/>
        </w:rPr>
        <w:t>Áreas de mejora:</w:t>
      </w:r>
    </w:p>
    <w:p w14:paraId="2A8EAAE7" w14:textId="77777777" w:rsidR="005E5503" w:rsidRPr="00703368" w:rsidRDefault="005E5503" w:rsidP="005E5503">
      <w:pPr>
        <w:autoSpaceDE w:val="0"/>
        <w:autoSpaceDN w:val="0"/>
        <w:adjustRightInd w:val="0"/>
        <w:spacing w:after="0"/>
        <w:jc w:val="both"/>
        <w:rPr>
          <w:rFonts w:ascii="Arial" w:hAnsi="Arial" w:cs="Arial"/>
          <w:sz w:val="24"/>
          <w:szCs w:val="24"/>
        </w:rPr>
      </w:pPr>
      <w:r w:rsidRPr="00703368">
        <w:rPr>
          <w:rFonts w:ascii="Arial" w:hAnsi="Arial" w:cs="Arial"/>
          <w:sz w:val="24"/>
          <w:szCs w:val="24"/>
        </w:rPr>
        <w:t xml:space="preserve">Relación de los indicadores que han tenido </w:t>
      </w:r>
      <w:r w:rsidRPr="00703368">
        <w:rPr>
          <w:rFonts w:ascii="Arial" w:hAnsi="Arial" w:cs="Arial"/>
          <w:b/>
          <w:bCs/>
          <w:sz w:val="24"/>
          <w:szCs w:val="24"/>
        </w:rPr>
        <w:t>resultados insatisfactorios</w:t>
      </w:r>
      <w:r w:rsidRPr="00703368">
        <w:rPr>
          <w:rFonts w:ascii="Arial" w:hAnsi="Arial" w:cs="Arial"/>
          <w:sz w:val="24"/>
          <w:szCs w:val="24"/>
        </w:rPr>
        <w:t>:</w:t>
      </w:r>
    </w:p>
    <w:p w14:paraId="3E3F1B69" w14:textId="36DE6212" w:rsidR="006A46DE" w:rsidRPr="00703368" w:rsidRDefault="005E5503" w:rsidP="003108BD">
      <w:pPr>
        <w:pStyle w:val="Prrafodelista"/>
        <w:numPr>
          <w:ilvl w:val="0"/>
          <w:numId w:val="15"/>
        </w:numPr>
        <w:autoSpaceDE w:val="0"/>
        <w:autoSpaceDN w:val="0"/>
        <w:adjustRightInd w:val="0"/>
        <w:spacing w:line="276" w:lineRule="auto"/>
        <w:contextualSpacing w:val="0"/>
        <w:jc w:val="both"/>
        <w:rPr>
          <w:rFonts w:ascii="Arial" w:hAnsi="Arial" w:cs="Arial"/>
        </w:rPr>
      </w:pPr>
      <w:r w:rsidRPr="00703368">
        <w:rPr>
          <w:rFonts w:ascii="Arial" w:hAnsi="Arial" w:cs="Arial"/>
        </w:rPr>
        <w:t>Participación de los estudiantes en la campaña de encuestas (</w:t>
      </w:r>
      <w:r w:rsidR="00EB2D53" w:rsidRPr="00703368">
        <w:rPr>
          <w:rFonts w:ascii="Arial" w:hAnsi="Arial" w:cs="Arial"/>
        </w:rPr>
        <w:t>11,5</w:t>
      </w:r>
      <w:r w:rsidR="00FF6AAA" w:rsidRPr="00703368">
        <w:rPr>
          <w:rFonts w:ascii="Arial" w:hAnsi="Arial" w:cs="Arial"/>
        </w:rPr>
        <w:t>3</w:t>
      </w:r>
      <w:r w:rsidRPr="00703368">
        <w:rPr>
          <w:rFonts w:ascii="Arial" w:hAnsi="Arial" w:cs="Arial"/>
        </w:rPr>
        <w:t>%)</w:t>
      </w:r>
      <w:r w:rsidR="00790779" w:rsidRPr="00703368">
        <w:rPr>
          <w:rFonts w:ascii="Arial" w:hAnsi="Arial" w:cs="Arial"/>
        </w:rPr>
        <w:t>.</w:t>
      </w:r>
    </w:p>
    <w:p w14:paraId="160B6D87" w14:textId="77777777" w:rsidR="005E5503" w:rsidRPr="00703368" w:rsidRDefault="005E5503" w:rsidP="003108BD">
      <w:pPr>
        <w:pStyle w:val="Prrafodelista"/>
        <w:numPr>
          <w:ilvl w:val="0"/>
          <w:numId w:val="15"/>
        </w:numPr>
        <w:autoSpaceDE w:val="0"/>
        <w:autoSpaceDN w:val="0"/>
        <w:adjustRightInd w:val="0"/>
        <w:spacing w:line="276" w:lineRule="auto"/>
        <w:contextualSpacing w:val="0"/>
        <w:jc w:val="both"/>
        <w:rPr>
          <w:rFonts w:ascii="Arial" w:hAnsi="Arial" w:cs="Arial"/>
        </w:rPr>
      </w:pPr>
      <w:r w:rsidRPr="00703368">
        <w:rPr>
          <w:rFonts w:ascii="Arial" w:hAnsi="Arial" w:cs="Arial"/>
        </w:rPr>
        <w:t>Participación de los docentes en la campaña de encuestas (</w:t>
      </w:r>
      <w:r w:rsidR="00F06D97" w:rsidRPr="00703368">
        <w:rPr>
          <w:rFonts w:ascii="Arial" w:hAnsi="Arial" w:cs="Arial"/>
        </w:rPr>
        <w:t>5</w:t>
      </w:r>
      <w:r w:rsidR="004C6647" w:rsidRPr="00703368">
        <w:rPr>
          <w:rFonts w:ascii="Arial" w:hAnsi="Arial" w:cs="Arial"/>
        </w:rPr>
        <w:t>,</w:t>
      </w:r>
      <w:r w:rsidR="00F06D97" w:rsidRPr="00703368">
        <w:rPr>
          <w:rFonts w:ascii="Arial" w:hAnsi="Arial" w:cs="Arial"/>
        </w:rPr>
        <w:t>9</w:t>
      </w:r>
      <w:r w:rsidRPr="00703368">
        <w:rPr>
          <w:rFonts w:ascii="Arial" w:hAnsi="Arial" w:cs="Arial"/>
        </w:rPr>
        <w:t>%).</w:t>
      </w:r>
    </w:p>
    <w:p w14:paraId="4F759A7A" w14:textId="77777777" w:rsidR="006A46DE" w:rsidRPr="00703368" w:rsidRDefault="006A46DE" w:rsidP="003108BD">
      <w:pPr>
        <w:pStyle w:val="Prrafodelista"/>
        <w:numPr>
          <w:ilvl w:val="0"/>
          <w:numId w:val="15"/>
        </w:numPr>
        <w:autoSpaceDE w:val="0"/>
        <w:autoSpaceDN w:val="0"/>
        <w:adjustRightInd w:val="0"/>
        <w:spacing w:line="276" w:lineRule="auto"/>
        <w:contextualSpacing w:val="0"/>
        <w:jc w:val="both"/>
        <w:rPr>
          <w:rFonts w:ascii="Arial" w:hAnsi="Arial" w:cs="Arial"/>
        </w:rPr>
      </w:pPr>
      <w:r w:rsidRPr="00703368">
        <w:rPr>
          <w:rFonts w:ascii="Arial" w:hAnsi="Arial" w:cs="Arial"/>
        </w:rPr>
        <w:t>Satisfacción de los estudiantes con los recursos tecnológicos y bibliográficos.</w:t>
      </w:r>
    </w:p>
    <w:p w14:paraId="2EFACBA4" w14:textId="13093FB7" w:rsidR="001A293E" w:rsidRPr="003E23E6" w:rsidRDefault="006A46DE" w:rsidP="003108BD">
      <w:pPr>
        <w:pStyle w:val="Prrafodelista"/>
        <w:numPr>
          <w:ilvl w:val="0"/>
          <w:numId w:val="15"/>
        </w:numPr>
        <w:autoSpaceDE w:val="0"/>
        <w:autoSpaceDN w:val="0"/>
        <w:adjustRightInd w:val="0"/>
        <w:spacing w:after="240" w:line="276" w:lineRule="auto"/>
        <w:ind w:left="714" w:hanging="357"/>
        <w:contextualSpacing w:val="0"/>
        <w:jc w:val="both"/>
        <w:rPr>
          <w:rFonts w:ascii="Arial" w:hAnsi="Arial" w:cs="Arial"/>
        </w:rPr>
      </w:pPr>
      <w:r w:rsidRPr="00703368">
        <w:rPr>
          <w:rFonts w:ascii="Arial" w:hAnsi="Arial" w:cs="Arial"/>
        </w:rPr>
        <w:t xml:space="preserve">Satisfacción de los estudiantes con </w:t>
      </w:r>
      <w:r w:rsidR="00FC6AC1" w:rsidRPr="00703368">
        <w:rPr>
          <w:rFonts w:ascii="Arial" w:hAnsi="Arial" w:cs="Arial"/>
        </w:rPr>
        <w:t>algun</w:t>
      </w:r>
      <w:r w:rsidR="00194145" w:rsidRPr="00703368">
        <w:rPr>
          <w:rFonts w:ascii="Arial" w:hAnsi="Arial" w:cs="Arial"/>
        </w:rPr>
        <w:t>as asignaturas y con algun</w:t>
      </w:r>
      <w:r w:rsidR="00FC6AC1" w:rsidRPr="00703368">
        <w:rPr>
          <w:rFonts w:ascii="Arial" w:hAnsi="Arial" w:cs="Arial"/>
        </w:rPr>
        <w:t>os aspectos de la docencia</w:t>
      </w:r>
      <w:r w:rsidR="005E5503" w:rsidRPr="00703368">
        <w:rPr>
          <w:rFonts w:ascii="Arial" w:hAnsi="Arial" w:cs="Arial"/>
        </w:rPr>
        <w:t>.</w:t>
      </w:r>
    </w:p>
    <w:p w14:paraId="31EEB092" w14:textId="7C0133BE" w:rsidR="00111BE4" w:rsidRPr="003E23E6" w:rsidRDefault="002F3917" w:rsidP="003E23E6">
      <w:pPr>
        <w:pStyle w:val="Ttulo2"/>
      </w:pPr>
      <w:bookmarkStart w:id="16" w:name="_Toc277155840"/>
      <w:r w:rsidRPr="00D9755A">
        <w:lastRenderedPageBreak/>
        <w:t>Conclusiones</w:t>
      </w:r>
      <w:bookmarkEnd w:id="16"/>
    </w:p>
    <w:p w14:paraId="07B30A40" w14:textId="4729CCF1" w:rsidR="00534D3B" w:rsidRPr="009F602D" w:rsidRDefault="005E5503" w:rsidP="003E23E6">
      <w:pPr>
        <w:autoSpaceDE w:val="0"/>
        <w:autoSpaceDN w:val="0"/>
        <w:adjustRightInd w:val="0"/>
        <w:spacing w:after="120"/>
        <w:jc w:val="both"/>
        <w:rPr>
          <w:rFonts w:ascii="Arial" w:hAnsi="Arial" w:cs="Arial"/>
          <w:sz w:val="24"/>
          <w:szCs w:val="24"/>
        </w:rPr>
      </w:pPr>
      <w:r w:rsidRPr="009F602D">
        <w:rPr>
          <w:rFonts w:ascii="Arial" w:hAnsi="Arial" w:cs="Arial"/>
          <w:sz w:val="24"/>
          <w:szCs w:val="24"/>
        </w:rPr>
        <w:t>En conclusión, el seguimiento del Título de</w:t>
      </w:r>
      <w:r w:rsidR="006744BD" w:rsidRPr="009F602D">
        <w:rPr>
          <w:rFonts w:ascii="Arial" w:hAnsi="Arial" w:cs="Arial"/>
          <w:sz w:val="24"/>
          <w:szCs w:val="24"/>
        </w:rPr>
        <w:t>l</w:t>
      </w:r>
      <w:r w:rsidRPr="009F602D">
        <w:rPr>
          <w:rFonts w:ascii="Arial" w:hAnsi="Arial" w:cs="Arial"/>
          <w:sz w:val="24"/>
          <w:szCs w:val="24"/>
        </w:rPr>
        <w:t xml:space="preserve"> Máster Universitario en Fisioterapia del Sistema Musculoesquelético, Especialidad Fisioterapia Ma</w:t>
      </w:r>
      <w:r w:rsidR="00221E17" w:rsidRPr="009F602D">
        <w:rPr>
          <w:rFonts w:ascii="Arial" w:hAnsi="Arial" w:cs="Arial"/>
          <w:sz w:val="24"/>
          <w:szCs w:val="24"/>
        </w:rPr>
        <w:t>nual Ortopédica en el curso 201</w:t>
      </w:r>
      <w:r w:rsidR="00E2044C">
        <w:rPr>
          <w:rFonts w:ascii="Arial" w:hAnsi="Arial" w:cs="Arial"/>
          <w:sz w:val="24"/>
          <w:szCs w:val="24"/>
        </w:rPr>
        <w:t>8</w:t>
      </w:r>
      <w:r w:rsidR="00221E17" w:rsidRPr="009F602D">
        <w:rPr>
          <w:rFonts w:ascii="Arial" w:hAnsi="Arial" w:cs="Arial"/>
          <w:sz w:val="24"/>
          <w:szCs w:val="24"/>
        </w:rPr>
        <w:t>/201</w:t>
      </w:r>
      <w:r w:rsidR="00E2044C">
        <w:rPr>
          <w:rFonts w:ascii="Arial" w:hAnsi="Arial" w:cs="Arial"/>
          <w:sz w:val="24"/>
          <w:szCs w:val="24"/>
        </w:rPr>
        <w:t>9</w:t>
      </w:r>
      <w:r w:rsidRPr="009F602D">
        <w:rPr>
          <w:rFonts w:ascii="Arial" w:hAnsi="Arial" w:cs="Arial"/>
          <w:sz w:val="24"/>
          <w:szCs w:val="24"/>
        </w:rPr>
        <w:t xml:space="preserve"> ha contado con los mecanismos suficientes para evaluar los indicadores previstos en el SGIC.</w:t>
      </w:r>
    </w:p>
    <w:p w14:paraId="7A9CDBB7" w14:textId="77777777" w:rsidR="005E5503" w:rsidRPr="009F602D" w:rsidRDefault="005E5503" w:rsidP="00534D3B">
      <w:pPr>
        <w:autoSpaceDE w:val="0"/>
        <w:autoSpaceDN w:val="0"/>
        <w:adjustRightInd w:val="0"/>
        <w:spacing w:after="0"/>
        <w:jc w:val="both"/>
        <w:rPr>
          <w:rFonts w:ascii="Arial" w:hAnsi="Arial" w:cs="Arial"/>
          <w:sz w:val="24"/>
          <w:szCs w:val="24"/>
        </w:rPr>
      </w:pPr>
      <w:r w:rsidRPr="009F602D">
        <w:rPr>
          <w:rFonts w:ascii="Arial" w:hAnsi="Arial" w:cs="Arial"/>
          <w:sz w:val="24"/>
          <w:szCs w:val="24"/>
        </w:rPr>
        <w:t>El proceso de Seguimiento puede resumirse en tres líneas de actuación:</w:t>
      </w:r>
    </w:p>
    <w:p w14:paraId="6EA5F619" w14:textId="77777777" w:rsidR="009F602D" w:rsidRDefault="005E5503" w:rsidP="003108BD">
      <w:pPr>
        <w:pStyle w:val="Prrafodelista"/>
        <w:numPr>
          <w:ilvl w:val="0"/>
          <w:numId w:val="35"/>
        </w:numPr>
        <w:autoSpaceDE w:val="0"/>
        <w:autoSpaceDN w:val="0"/>
        <w:adjustRightInd w:val="0"/>
        <w:spacing w:line="276" w:lineRule="auto"/>
        <w:contextualSpacing w:val="0"/>
        <w:jc w:val="both"/>
        <w:rPr>
          <w:rFonts w:ascii="Arial" w:hAnsi="Arial" w:cs="Arial"/>
        </w:rPr>
      </w:pPr>
      <w:r w:rsidRPr="005E5503">
        <w:rPr>
          <w:rFonts w:ascii="Arial" w:hAnsi="Arial" w:cs="Arial"/>
        </w:rPr>
        <w:t>Recogida de la información necesaria para la elaboración de los informes que reflejaron el estado de los diferentes indicadores que establecía el procedimiento del SGIC verificado por la ANECA.</w:t>
      </w:r>
    </w:p>
    <w:p w14:paraId="6FDF13FE" w14:textId="77777777" w:rsidR="009F602D" w:rsidRDefault="005E5503" w:rsidP="003108BD">
      <w:pPr>
        <w:pStyle w:val="Prrafodelista"/>
        <w:numPr>
          <w:ilvl w:val="0"/>
          <w:numId w:val="35"/>
        </w:numPr>
        <w:autoSpaceDE w:val="0"/>
        <w:autoSpaceDN w:val="0"/>
        <w:adjustRightInd w:val="0"/>
        <w:spacing w:line="276" w:lineRule="auto"/>
        <w:contextualSpacing w:val="0"/>
        <w:jc w:val="both"/>
        <w:rPr>
          <w:rFonts w:ascii="Arial" w:hAnsi="Arial" w:cs="Arial"/>
        </w:rPr>
      </w:pPr>
      <w:r w:rsidRPr="009F602D">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C0EDB4D" w14:textId="77777777" w:rsidR="005E5503" w:rsidRPr="009F602D" w:rsidRDefault="005E5503" w:rsidP="003108BD">
      <w:pPr>
        <w:pStyle w:val="Prrafodelista"/>
        <w:numPr>
          <w:ilvl w:val="0"/>
          <w:numId w:val="35"/>
        </w:numPr>
        <w:autoSpaceDE w:val="0"/>
        <w:autoSpaceDN w:val="0"/>
        <w:adjustRightInd w:val="0"/>
        <w:spacing w:after="120" w:line="276" w:lineRule="auto"/>
        <w:contextualSpacing w:val="0"/>
        <w:jc w:val="both"/>
        <w:rPr>
          <w:rFonts w:ascii="Arial" w:hAnsi="Arial" w:cs="Arial"/>
        </w:rPr>
      </w:pPr>
      <w:r w:rsidRPr="009F602D">
        <w:rPr>
          <w:rFonts w:ascii="Arial" w:hAnsi="Arial" w:cs="Arial"/>
        </w:rPr>
        <w:t>Difusión del procedimiento y los resultados del Seguimiento, entre los distintos colectivos implicados y publicación en la página web del Centro.</w:t>
      </w:r>
    </w:p>
    <w:p w14:paraId="410005B2" w14:textId="77777777"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Paralelamente, la Comisión de Seguimiento y la dirección del Centro han realizado otras acciones de Coordinación Docente entre las cuales destacan:</w:t>
      </w:r>
    </w:p>
    <w:p w14:paraId="38E746A5" w14:textId="77777777" w:rsidR="009F602D" w:rsidRDefault="005E5503" w:rsidP="003108BD">
      <w:pPr>
        <w:pStyle w:val="Prrafodelista"/>
        <w:numPr>
          <w:ilvl w:val="0"/>
          <w:numId w:val="36"/>
        </w:numPr>
        <w:autoSpaceDE w:val="0"/>
        <w:autoSpaceDN w:val="0"/>
        <w:adjustRightInd w:val="0"/>
        <w:spacing w:line="276" w:lineRule="auto"/>
        <w:contextualSpacing w:val="0"/>
        <w:jc w:val="both"/>
        <w:rPr>
          <w:rFonts w:ascii="Arial" w:hAnsi="Arial" w:cs="Arial"/>
        </w:rPr>
      </w:pPr>
      <w:r w:rsidRPr="005E5503">
        <w:rPr>
          <w:rFonts w:ascii="Arial" w:hAnsi="Arial" w:cs="Arial"/>
        </w:rPr>
        <w:t>Revisión de las Guías Docen</w:t>
      </w:r>
      <w:r w:rsidR="00221E17">
        <w:rPr>
          <w:rFonts w:ascii="Arial" w:hAnsi="Arial" w:cs="Arial"/>
        </w:rPr>
        <w:t>tes para el curso académico 201</w:t>
      </w:r>
      <w:r w:rsidR="00E2044C">
        <w:rPr>
          <w:rFonts w:ascii="Arial" w:hAnsi="Arial" w:cs="Arial"/>
        </w:rPr>
        <w:t>9/2020</w:t>
      </w:r>
      <w:r w:rsidRPr="005E5503">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evitar la repetición innecesaria de contenidos, así como la coordinación adecuada entre materias vinculadas.</w:t>
      </w:r>
    </w:p>
    <w:p w14:paraId="1B8DFEA3" w14:textId="77777777" w:rsidR="009D0C57" w:rsidRDefault="009D0C57" w:rsidP="003108BD">
      <w:pPr>
        <w:pStyle w:val="Prrafodelista"/>
        <w:numPr>
          <w:ilvl w:val="0"/>
          <w:numId w:val="36"/>
        </w:numPr>
        <w:autoSpaceDE w:val="0"/>
        <w:autoSpaceDN w:val="0"/>
        <w:adjustRightInd w:val="0"/>
        <w:spacing w:line="276" w:lineRule="auto"/>
        <w:contextualSpacing w:val="0"/>
        <w:jc w:val="both"/>
        <w:rPr>
          <w:rFonts w:ascii="Arial" w:hAnsi="Arial" w:cs="Arial"/>
        </w:rPr>
      </w:pPr>
      <w:r w:rsidRPr="009D0C57">
        <w:rPr>
          <w:rFonts w:ascii="Arial" w:hAnsi="Arial" w:cs="Arial"/>
        </w:rPr>
        <w:t>Asistencia a las reuniones de la Comisión de Estudios</w:t>
      </w:r>
      <w:r w:rsidR="00A20821">
        <w:rPr>
          <w:rFonts w:ascii="Arial" w:hAnsi="Arial" w:cs="Arial"/>
        </w:rPr>
        <w:t xml:space="preserve"> de P</w:t>
      </w:r>
      <w:r w:rsidRPr="009D0C57">
        <w:rPr>
          <w:rFonts w:ascii="Arial" w:hAnsi="Arial" w:cs="Arial"/>
        </w:rPr>
        <w:t xml:space="preserve">ostgrado </w:t>
      </w:r>
      <w:r w:rsidR="00601D57">
        <w:rPr>
          <w:rFonts w:ascii="Arial" w:hAnsi="Arial" w:cs="Arial"/>
        </w:rPr>
        <w:t xml:space="preserve">y Formación Continua </w:t>
      </w:r>
      <w:r w:rsidRPr="009D0C57">
        <w:rPr>
          <w:rFonts w:ascii="Arial" w:hAnsi="Arial" w:cs="Arial"/>
        </w:rPr>
        <w:t xml:space="preserve">de la UAM por parte del </w:t>
      </w:r>
      <w:r w:rsidR="00A20821">
        <w:rPr>
          <w:rFonts w:ascii="Arial" w:hAnsi="Arial" w:cs="Arial"/>
        </w:rPr>
        <w:t>Representante de Postgrado del Centro</w:t>
      </w:r>
      <w:r w:rsidR="00E2044C">
        <w:rPr>
          <w:rFonts w:ascii="Arial" w:hAnsi="Arial" w:cs="Arial"/>
        </w:rPr>
        <w:t>. Estas reuniones se realiza</w:t>
      </w:r>
      <w:r w:rsidRPr="009D0C57">
        <w:rPr>
          <w:rFonts w:ascii="Arial" w:hAnsi="Arial" w:cs="Arial"/>
        </w:rPr>
        <w:t>n con carácter mensual.</w:t>
      </w:r>
    </w:p>
    <w:p w14:paraId="316E6CC3" w14:textId="59D24E98" w:rsidR="00E2044C" w:rsidRPr="009D0C57" w:rsidRDefault="00874925" w:rsidP="003108BD">
      <w:pPr>
        <w:pStyle w:val="Prrafodelista"/>
        <w:numPr>
          <w:ilvl w:val="0"/>
          <w:numId w:val="36"/>
        </w:numPr>
        <w:autoSpaceDE w:val="0"/>
        <w:autoSpaceDN w:val="0"/>
        <w:adjustRightInd w:val="0"/>
        <w:spacing w:after="120" w:line="276" w:lineRule="auto"/>
        <w:contextualSpacing w:val="0"/>
        <w:jc w:val="both"/>
        <w:rPr>
          <w:rFonts w:ascii="Arial" w:hAnsi="Arial" w:cs="Arial"/>
        </w:rPr>
      </w:pPr>
      <w:r>
        <w:rPr>
          <w:rFonts w:ascii="Arial" w:hAnsi="Arial" w:cs="Arial"/>
        </w:rPr>
        <w:t xml:space="preserve">Implantación de </w:t>
      </w:r>
      <w:r w:rsidR="0034110B">
        <w:rPr>
          <w:rFonts w:ascii="Arial" w:hAnsi="Arial" w:cs="Arial"/>
        </w:rPr>
        <w:t xml:space="preserve">una </w:t>
      </w:r>
      <w:r w:rsidRPr="0034110B">
        <w:rPr>
          <w:rFonts w:ascii="Arial" w:hAnsi="Arial" w:cs="Arial"/>
        </w:rPr>
        <w:t>r</w:t>
      </w:r>
      <w:r w:rsidR="00E2044C" w:rsidRPr="0034110B">
        <w:rPr>
          <w:rFonts w:ascii="Arial" w:hAnsi="Arial" w:cs="Arial"/>
        </w:rPr>
        <w:t>eunión</w:t>
      </w:r>
      <w:r w:rsidR="00E2044C">
        <w:rPr>
          <w:rFonts w:ascii="Arial" w:hAnsi="Arial" w:cs="Arial"/>
        </w:rPr>
        <w:t xml:space="preserve"> </w:t>
      </w:r>
      <w:r w:rsidR="004359CB">
        <w:rPr>
          <w:rFonts w:ascii="Arial" w:hAnsi="Arial" w:cs="Arial"/>
        </w:rPr>
        <w:t xml:space="preserve">anual </w:t>
      </w:r>
      <w:r w:rsidR="00E2044C">
        <w:rPr>
          <w:rFonts w:ascii="Arial" w:hAnsi="Arial" w:cs="Arial"/>
        </w:rPr>
        <w:t>de coordinación docente</w:t>
      </w:r>
      <w:r w:rsidR="00A45E5B">
        <w:rPr>
          <w:rFonts w:ascii="Arial" w:hAnsi="Arial" w:cs="Arial"/>
        </w:rPr>
        <w:t>,</w:t>
      </w:r>
      <w:r w:rsidR="00897D57">
        <w:rPr>
          <w:rFonts w:ascii="Arial" w:hAnsi="Arial" w:cs="Arial"/>
        </w:rPr>
        <w:t xml:space="preserve"> con todos los docentes de la titulación</w:t>
      </w:r>
      <w:r w:rsidR="00A45E5B">
        <w:rPr>
          <w:rFonts w:ascii="Arial" w:hAnsi="Arial" w:cs="Arial"/>
        </w:rPr>
        <w:t>, y</w:t>
      </w:r>
      <w:r w:rsidR="00897D57">
        <w:rPr>
          <w:rFonts w:ascii="Arial" w:hAnsi="Arial" w:cs="Arial"/>
        </w:rPr>
        <w:t xml:space="preserve"> </w:t>
      </w:r>
      <w:r w:rsidR="0034110B">
        <w:rPr>
          <w:rFonts w:ascii="Arial" w:hAnsi="Arial" w:cs="Arial"/>
        </w:rPr>
        <w:t>de una reunión anual de la asignatura Trabajo Fin de Máster</w:t>
      </w:r>
      <w:r>
        <w:rPr>
          <w:rFonts w:ascii="Arial" w:hAnsi="Arial" w:cs="Arial"/>
        </w:rPr>
        <w:t>,</w:t>
      </w:r>
      <w:r w:rsidR="00E2044C">
        <w:rPr>
          <w:rFonts w:ascii="Arial" w:hAnsi="Arial" w:cs="Arial"/>
        </w:rPr>
        <w:t xml:space="preserve"> </w:t>
      </w:r>
      <w:r w:rsidR="0034110B">
        <w:rPr>
          <w:rFonts w:ascii="Arial" w:hAnsi="Arial" w:cs="Arial"/>
        </w:rPr>
        <w:t>se llevaron</w:t>
      </w:r>
      <w:r>
        <w:rPr>
          <w:rFonts w:ascii="Arial" w:hAnsi="Arial" w:cs="Arial"/>
        </w:rPr>
        <w:t xml:space="preserve"> a cabo al inicio del curso 2019/2020.</w:t>
      </w:r>
      <w:r w:rsidR="00E2044C">
        <w:rPr>
          <w:rFonts w:ascii="Arial" w:hAnsi="Arial" w:cs="Arial"/>
        </w:rPr>
        <w:t xml:space="preserve"> </w:t>
      </w:r>
      <w:r w:rsidR="00A45E5B">
        <w:rPr>
          <w:rFonts w:ascii="Arial" w:hAnsi="Arial" w:cs="Arial"/>
        </w:rPr>
        <w:t>Así mismo, se implantó una reunión anual con los tutores profesionales de la asignatura Prácticum, al final del curso 2019/2020.</w:t>
      </w:r>
    </w:p>
    <w:p w14:paraId="744F3B7F" w14:textId="77777777"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14:paraId="1EAA5BFE" w14:textId="77777777" w:rsidR="005E5503" w:rsidRPr="00230BF3" w:rsidRDefault="005E5503"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5E5503">
        <w:rPr>
          <w:rFonts w:ascii="Arial" w:hAnsi="Arial" w:cs="Arial"/>
        </w:rPr>
        <w:t>Fomentar la participación de los estudiantes y los docentes en las campañas de encuestas.</w:t>
      </w:r>
    </w:p>
    <w:p w14:paraId="0897E5A3" w14:textId="69554406" w:rsidR="005E5503" w:rsidRDefault="005E5503"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5E5503">
        <w:rPr>
          <w:rFonts w:ascii="Arial" w:hAnsi="Arial" w:cs="Arial"/>
        </w:rPr>
        <w:t>Ampliar la plantilla del PDI doctor vinculada a la titulación.</w:t>
      </w:r>
    </w:p>
    <w:p w14:paraId="071F8FF9" w14:textId="65C54FE9" w:rsidR="00D4156B" w:rsidRDefault="00D4156B" w:rsidP="003108BD">
      <w:pPr>
        <w:pStyle w:val="Prrafodelista"/>
        <w:numPr>
          <w:ilvl w:val="0"/>
          <w:numId w:val="37"/>
        </w:numPr>
        <w:autoSpaceDE w:val="0"/>
        <w:autoSpaceDN w:val="0"/>
        <w:adjustRightInd w:val="0"/>
        <w:spacing w:line="276" w:lineRule="auto"/>
        <w:contextualSpacing w:val="0"/>
        <w:jc w:val="both"/>
        <w:rPr>
          <w:rFonts w:ascii="Arial" w:hAnsi="Arial" w:cs="Arial"/>
        </w:rPr>
      </w:pPr>
      <w:r>
        <w:rPr>
          <w:rFonts w:ascii="Arial" w:hAnsi="Arial" w:cs="Arial"/>
        </w:rPr>
        <w:lastRenderedPageBreak/>
        <w:t>Mejorar la coordinación docente.</w:t>
      </w:r>
    </w:p>
    <w:p w14:paraId="465140D5" w14:textId="77777777" w:rsidR="00221E17" w:rsidRPr="00C464A8" w:rsidRDefault="00221E17"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C464A8">
        <w:rPr>
          <w:rFonts w:ascii="Arial" w:hAnsi="Arial" w:cs="Arial"/>
        </w:rPr>
        <w:t>Mejora</w:t>
      </w:r>
      <w:r w:rsidR="00FC6AC1" w:rsidRPr="00C464A8">
        <w:rPr>
          <w:rFonts w:ascii="Arial" w:hAnsi="Arial" w:cs="Arial"/>
        </w:rPr>
        <w:t>r</w:t>
      </w:r>
      <w:r w:rsidRPr="00C464A8">
        <w:rPr>
          <w:rFonts w:ascii="Arial" w:hAnsi="Arial" w:cs="Arial"/>
        </w:rPr>
        <w:t xml:space="preserve"> </w:t>
      </w:r>
      <w:r w:rsidR="00FC6AC1" w:rsidRPr="00C464A8">
        <w:rPr>
          <w:rFonts w:ascii="Arial" w:hAnsi="Arial" w:cs="Arial"/>
        </w:rPr>
        <w:t>la satisfacción con</w:t>
      </w:r>
      <w:r w:rsidRPr="00C464A8">
        <w:rPr>
          <w:rFonts w:ascii="Arial" w:hAnsi="Arial" w:cs="Arial"/>
        </w:rPr>
        <w:t xml:space="preserve"> la asignatura Metodología de la investigación.</w:t>
      </w:r>
    </w:p>
    <w:p w14:paraId="36310212" w14:textId="24E10DB7" w:rsidR="00221E17" w:rsidRDefault="00221E17"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C464A8">
        <w:rPr>
          <w:rFonts w:ascii="Arial" w:hAnsi="Arial" w:cs="Arial"/>
        </w:rPr>
        <w:t>Mejora</w:t>
      </w:r>
      <w:r w:rsidR="00FC6AC1" w:rsidRPr="00C464A8">
        <w:rPr>
          <w:rFonts w:ascii="Arial" w:hAnsi="Arial" w:cs="Arial"/>
        </w:rPr>
        <w:t>r</w:t>
      </w:r>
      <w:r w:rsidRPr="00C464A8">
        <w:rPr>
          <w:rFonts w:ascii="Arial" w:hAnsi="Arial" w:cs="Arial"/>
        </w:rPr>
        <w:t xml:space="preserve"> </w:t>
      </w:r>
      <w:r w:rsidR="00FC6AC1" w:rsidRPr="00C464A8">
        <w:rPr>
          <w:rFonts w:ascii="Arial" w:hAnsi="Arial" w:cs="Arial"/>
        </w:rPr>
        <w:t xml:space="preserve">la satisfacción de los alumnos con la actividad docente </w:t>
      </w:r>
      <w:r w:rsidR="006A0FFE">
        <w:rPr>
          <w:rFonts w:ascii="Arial" w:hAnsi="Arial" w:cs="Arial"/>
        </w:rPr>
        <w:t xml:space="preserve">de alguno </w:t>
      </w:r>
      <w:r w:rsidR="00FC6AC1" w:rsidRPr="00C464A8">
        <w:rPr>
          <w:rFonts w:ascii="Arial" w:hAnsi="Arial" w:cs="Arial"/>
        </w:rPr>
        <w:t>de los profesores.</w:t>
      </w:r>
    </w:p>
    <w:p w14:paraId="2A48212E" w14:textId="1811BA0F" w:rsidR="006A0FFE" w:rsidRDefault="006A0FFE"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6A0FFE">
        <w:rPr>
          <w:rFonts w:ascii="Arial" w:hAnsi="Arial" w:cs="Arial"/>
        </w:rPr>
        <w:t>Aumentar la oferta de rotatorios para la realización de las prácticas externas, así como mantener unos niveles adecuados de calidad y coherencia con el desarrollo competencial de los estudiantes.</w:t>
      </w:r>
    </w:p>
    <w:p w14:paraId="7B1B94F5" w14:textId="740BA516" w:rsidR="005D1714" w:rsidRDefault="005D1714" w:rsidP="003108BD">
      <w:pPr>
        <w:pStyle w:val="Prrafodelista"/>
        <w:numPr>
          <w:ilvl w:val="0"/>
          <w:numId w:val="37"/>
        </w:numPr>
        <w:autoSpaceDE w:val="0"/>
        <w:autoSpaceDN w:val="0"/>
        <w:adjustRightInd w:val="0"/>
        <w:spacing w:line="276" w:lineRule="auto"/>
        <w:contextualSpacing w:val="0"/>
        <w:jc w:val="both"/>
        <w:rPr>
          <w:rFonts w:ascii="Arial" w:hAnsi="Arial" w:cs="Arial"/>
        </w:rPr>
      </w:pPr>
      <w:r>
        <w:rPr>
          <w:rFonts w:ascii="Arial" w:hAnsi="Arial" w:cs="Arial"/>
        </w:rPr>
        <w:t>Mejorar la calidad de los Trabajos Fin de Máster.</w:t>
      </w:r>
    </w:p>
    <w:p w14:paraId="1D94029F" w14:textId="1042B8FE" w:rsidR="008878A5" w:rsidRDefault="008878A5" w:rsidP="003108BD">
      <w:pPr>
        <w:pStyle w:val="Prrafodelista"/>
        <w:numPr>
          <w:ilvl w:val="0"/>
          <w:numId w:val="37"/>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Ampliar la plantilla del </w:t>
      </w:r>
      <w:r>
        <w:rPr>
          <w:rFonts w:ascii="Arial" w:hAnsi="Arial" w:cs="Arial"/>
        </w:rPr>
        <w:t>PAS del centro</w:t>
      </w:r>
      <w:r w:rsidRPr="005E5503">
        <w:rPr>
          <w:rFonts w:ascii="Arial" w:hAnsi="Arial" w:cs="Arial"/>
        </w:rPr>
        <w:t>.</w:t>
      </w:r>
    </w:p>
    <w:p w14:paraId="7DC93327" w14:textId="77777777" w:rsidR="008878A5" w:rsidRPr="006A0FFE" w:rsidRDefault="008878A5" w:rsidP="008878A5">
      <w:pPr>
        <w:pStyle w:val="Prrafodelista"/>
        <w:autoSpaceDE w:val="0"/>
        <w:autoSpaceDN w:val="0"/>
        <w:adjustRightInd w:val="0"/>
        <w:spacing w:line="276" w:lineRule="auto"/>
        <w:contextualSpacing w:val="0"/>
        <w:jc w:val="both"/>
        <w:rPr>
          <w:rFonts w:ascii="Arial" w:hAnsi="Arial" w:cs="Arial"/>
        </w:rPr>
      </w:pPr>
    </w:p>
    <w:p w14:paraId="11294C73" w14:textId="77777777" w:rsidR="00E85A56" w:rsidRPr="0034110B" w:rsidRDefault="00E85A56" w:rsidP="006A0FFE">
      <w:pPr>
        <w:pStyle w:val="Prrafodelista"/>
        <w:autoSpaceDE w:val="0"/>
        <w:autoSpaceDN w:val="0"/>
        <w:adjustRightInd w:val="0"/>
        <w:spacing w:line="276" w:lineRule="auto"/>
        <w:contextualSpacing w:val="0"/>
        <w:jc w:val="both"/>
        <w:rPr>
          <w:rFonts w:ascii="Arial" w:hAnsi="Arial" w:cs="Arial"/>
        </w:rPr>
      </w:pPr>
    </w:p>
    <w:sectPr w:rsidR="00E85A56" w:rsidRPr="0034110B"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779A4" w14:textId="77777777" w:rsidR="00E55ADD" w:rsidRDefault="00E55ADD" w:rsidP="0093270A">
      <w:pPr>
        <w:spacing w:after="0" w:line="240" w:lineRule="auto"/>
      </w:pPr>
      <w:r>
        <w:separator/>
      </w:r>
    </w:p>
  </w:endnote>
  <w:endnote w:type="continuationSeparator" w:id="0">
    <w:p w14:paraId="1BCD01AF" w14:textId="77777777" w:rsidR="00E55ADD" w:rsidRDefault="00E55ADD"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DE87E" w14:textId="2413B8F9" w:rsidR="00E55ADD" w:rsidRDefault="00E55ADD">
    <w:pPr>
      <w:pStyle w:val="Piedepgina"/>
      <w:jc w:val="right"/>
    </w:pPr>
    <w:r>
      <w:t xml:space="preserve">Página </w:t>
    </w:r>
    <w:r>
      <w:rPr>
        <w:b/>
      </w:rPr>
      <w:fldChar w:fldCharType="begin"/>
    </w:r>
    <w:r>
      <w:rPr>
        <w:b/>
      </w:rPr>
      <w:instrText>PAGE</w:instrText>
    </w:r>
    <w:r>
      <w:rPr>
        <w:b/>
      </w:rPr>
      <w:fldChar w:fldCharType="separate"/>
    </w:r>
    <w:r w:rsidR="003F3DE3">
      <w:rPr>
        <w:b/>
        <w:noProof/>
      </w:rPr>
      <w:t>5</w:t>
    </w:r>
    <w:r>
      <w:rPr>
        <w:b/>
      </w:rPr>
      <w:fldChar w:fldCharType="end"/>
    </w:r>
    <w:r>
      <w:t xml:space="preserve"> de </w:t>
    </w:r>
    <w:r>
      <w:rPr>
        <w:b/>
      </w:rPr>
      <w:fldChar w:fldCharType="begin"/>
    </w:r>
    <w:r>
      <w:rPr>
        <w:b/>
      </w:rPr>
      <w:instrText>NUMPAGES</w:instrText>
    </w:r>
    <w:r>
      <w:rPr>
        <w:b/>
      </w:rPr>
      <w:fldChar w:fldCharType="separate"/>
    </w:r>
    <w:r w:rsidR="003F3DE3">
      <w:rPr>
        <w:b/>
        <w:noProof/>
      </w:rPr>
      <w:t>28</w:t>
    </w:r>
    <w:r>
      <w:rPr>
        <w:b/>
      </w:rPr>
      <w:fldChar w:fldCharType="end"/>
    </w:r>
  </w:p>
  <w:p w14:paraId="478CDE26" w14:textId="77777777" w:rsidR="00E55ADD" w:rsidRDefault="00E55A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9FC7" w14:textId="77777777" w:rsidR="00E55ADD" w:rsidRDefault="00E55ADD" w:rsidP="0093270A">
      <w:pPr>
        <w:spacing w:after="0" w:line="240" w:lineRule="auto"/>
      </w:pPr>
      <w:r>
        <w:separator/>
      </w:r>
    </w:p>
  </w:footnote>
  <w:footnote w:type="continuationSeparator" w:id="0">
    <w:p w14:paraId="77BF7A1E" w14:textId="77777777" w:rsidR="00E55ADD" w:rsidRDefault="00E55ADD"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A148" w14:textId="77777777" w:rsidR="00E55ADD" w:rsidRDefault="00E55ADD">
    <w:pPr>
      <w:pStyle w:val="Encabezado"/>
    </w:pPr>
    <w:r>
      <w:rPr>
        <w:noProof/>
        <w:lang w:eastAsia="es-ES"/>
      </w:rPr>
      <w:drawing>
        <wp:anchor distT="0" distB="0" distL="114300" distR="114300" simplePos="0" relativeHeight="251660288"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E55ADD" w:rsidRDefault="00E55ADD" w:rsidP="000F4B89">
    <w:pPr>
      <w:pStyle w:val="Encabezado"/>
      <w:spacing w:after="0"/>
      <w:jc w:val="center"/>
    </w:pPr>
  </w:p>
  <w:p w14:paraId="452BC00C" w14:textId="77777777" w:rsidR="00E55ADD" w:rsidRDefault="00E55ADD" w:rsidP="000F4B89">
    <w:pPr>
      <w:pStyle w:val="Encabezado"/>
      <w:spacing w:after="0"/>
      <w:jc w:val="center"/>
    </w:pPr>
  </w:p>
  <w:p w14:paraId="3A737137" w14:textId="77777777" w:rsidR="00E55ADD" w:rsidRDefault="00E55ADD"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E55ADD" w:rsidRDefault="00E55ADD"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2068" w14:textId="77777777" w:rsidR="00E55ADD" w:rsidRPr="005F5A58" w:rsidRDefault="00E55ADD" w:rsidP="007349F1">
    <w:pPr>
      <w:pStyle w:val="Encabezado"/>
      <w:spacing w:after="120"/>
      <w:rPr>
        <w:b/>
        <w:color w:val="4D4D4D"/>
        <w:sz w:val="18"/>
        <w:szCs w:val="18"/>
      </w:rPr>
    </w:pPr>
    <w:r w:rsidRPr="005F5A58">
      <w:rPr>
        <w:b/>
        <w:color w:val="4D4D4D"/>
        <w:sz w:val="18"/>
        <w:szCs w:val="18"/>
      </w:rPr>
      <w:t>Máster en Fisioterapia Manual del Sistema Musculoesquelético. Especialidad Fisioterapia Manual Ortopédica</w:t>
    </w:r>
    <w:r>
      <w:rPr>
        <w:b/>
        <w:color w:val="4D4D4D"/>
        <w:sz w:val="18"/>
        <w:szCs w:val="18"/>
      </w:rPr>
      <w:t>.</w:t>
    </w:r>
  </w:p>
  <w:p w14:paraId="3CE4EEA7" w14:textId="77777777" w:rsidR="00E55ADD" w:rsidRDefault="00E55ADD"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2018</w:t>
    </w:r>
    <w:r w:rsidRPr="005F5A58">
      <w:rPr>
        <w:color w:val="4D4D4D"/>
        <w:sz w:val="18"/>
        <w:szCs w:val="18"/>
      </w:rPr>
      <w:t>/</w:t>
    </w:r>
    <w:r>
      <w:rPr>
        <w:color w:val="4D4D4D"/>
        <w:sz w:val="18"/>
        <w:szCs w:val="18"/>
      </w:rPr>
      <w:t>2019</w:t>
    </w:r>
  </w:p>
  <w:p w14:paraId="35A45157" w14:textId="77777777" w:rsidR="00E55ADD" w:rsidRPr="005F5A58" w:rsidRDefault="00E55ADD"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86"/>
    <w:multiLevelType w:val="hybridMultilevel"/>
    <w:tmpl w:val="FB4E82E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F37ED"/>
    <w:multiLevelType w:val="hybridMultilevel"/>
    <w:tmpl w:val="41000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424C9A"/>
    <w:multiLevelType w:val="hybridMultilevel"/>
    <w:tmpl w:val="FAEA9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A108BA"/>
    <w:multiLevelType w:val="hybridMultilevel"/>
    <w:tmpl w:val="982AF338"/>
    <w:lvl w:ilvl="0" w:tplc="39B410D2">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AF271E"/>
    <w:multiLevelType w:val="hybridMultilevel"/>
    <w:tmpl w:val="A26CA4A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2D3B14"/>
    <w:multiLevelType w:val="hybridMultilevel"/>
    <w:tmpl w:val="5AEC6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505789"/>
    <w:multiLevelType w:val="hybridMultilevel"/>
    <w:tmpl w:val="F7D06BEC"/>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54548CC2"/>
    <w:lvl w:ilvl="0" w:tplc="88CC9B5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0FD75DC3"/>
    <w:multiLevelType w:val="hybridMultilevel"/>
    <w:tmpl w:val="A790AB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E16CAF"/>
    <w:multiLevelType w:val="hybridMultilevel"/>
    <w:tmpl w:val="802CB8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822760"/>
    <w:multiLevelType w:val="hybridMultilevel"/>
    <w:tmpl w:val="9684F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4C1EC2"/>
    <w:multiLevelType w:val="hybridMultilevel"/>
    <w:tmpl w:val="4F58497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F4163DB"/>
    <w:multiLevelType w:val="hybridMultilevel"/>
    <w:tmpl w:val="6DB422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7A41BE"/>
    <w:multiLevelType w:val="hybridMultilevel"/>
    <w:tmpl w:val="9604C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12EB5"/>
    <w:multiLevelType w:val="hybridMultilevel"/>
    <w:tmpl w:val="2B165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255AE9"/>
    <w:multiLevelType w:val="hybridMultilevel"/>
    <w:tmpl w:val="D3E69A1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CA4144"/>
    <w:multiLevelType w:val="hybridMultilevel"/>
    <w:tmpl w:val="0748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5B00C6"/>
    <w:multiLevelType w:val="hybridMultilevel"/>
    <w:tmpl w:val="9FEA6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923B4F"/>
    <w:multiLevelType w:val="hybridMultilevel"/>
    <w:tmpl w:val="14D0D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A53CB7"/>
    <w:multiLevelType w:val="multilevel"/>
    <w:tmpl w:val="E1FE7F16"/>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FD4708"/>
    <w:multiLevelType w:val="hybridMultilevel"/>
    <w:tmpl w:val="A6C67A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0D1813"/>
    <w:multiLevelType w:val="hybridMultilevel"/>
    <w:tmpl w:val="AAB8DBF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84577E"/>
    <w:multiLevelType w:val="hybridMultilevel"/>
    <w:tmpl w:val="83909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E06383"/>
    <w:multiLevelType w:val="hybridMultilevel"/>
    <w:tmpl w:val="ADA66D5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834A5E"/>
    <w:multiLevelType w:val="hybridMultilevel"/>
    <w:tmpl w:val="92986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8B72D1"/>
    <w:multiLevelType w:val="hybridMultilevel"/>
    <w:tmpl w:val="09B0230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
  </w:num>
  <w:num w:numId="4">
    <w:abstractNumId w:val="1"/>
  </w:num>
  <w:num w:numId="5">
    <w:abstractNumId w:val="32"/>
  </w:num>
  <w:num w:numId="6">
    <w:abstractNumId w:val="35"/>
  </w:num>
  <w:num w:numId="7">
    <w:abstractNumId w:val="13"/>
  </w:num>
  <w:num w:numId="8">
    <w:abstractNumId w:val="12"/>
  </w:num>
  <w:num w:numId="9">
    <w:abstractNumId w:val="8"/>
  </w:num>
  <w:num w:numId="10">
    <w:abstractNumId w:val="24"/>
  </w:num>
  <w:num w:numId="11">
    <w:abstractNumId w:val="7"/>
  </w:num>
  <w:num w:numId="12">
    <w:abstractNumId w:val="25"/>
  </w:num>
  <w:num w:numId="13">
    <w:abstractNumId w:val="37"/>
  </w:num>
  <w:num w:numId="14">
    <w:abstractNumId w:val="31"/>
  </w:num>
  <w:num w:numId="15">
    <w:abstractNumId w:val="16"/>
  </w:num>
  <w:num w:numId="16">
    <w:abstractNumId w:val="21"/>
  </w:num>
  <w:num w:numId="17">
    <w:abstractNumId w:val="5"/>
  </w:num>
  <w:num w:numId="18">
    <w:abstractNumId w:val="23"/>
  </w:num>
  <w:num w:numId="19">
    <w:abstractNumId w:val="9"/>
  </w:num>
  <w:num w:numId="20">
    <w:abstractNumId w:val="27"/>
  </w:num>
  <w:num w:numId="21">
    <w:abstractNumId w:val="10"/>
  </w:num>
  <w:num w:numId="22">
    <w:abstractNumId w:val="6"/>
  </w:num>
  <w:num w:numId="23">
    <w:abstractNumId w:val="30"/>
  </w:num>
  <w:num w:numId="24">
    <w:abstractNumId w:val="15"/>
  </w:num>
  <w:num w:numId="25">
    <w:abstractNumId w:val="22"/>
  </w:num>
  <w:num w:numId="26">
    <w:abstractNumId w:val="26"/>
  </w:num>
  <w:num w:numId="27">
    <w:abstractNumId w:val="20"/>
  </w:num>
  <w:num w:numId="28">
    <w:abstractNumId w:val="19"/>
  </w:num>
  <w:num w:numId="29">
    <w:abstractNumId w:val="3"/>
  </w:num>
  <w:num w:numId="30">
    <w:abstractNumId w:val="33"/>
  </w:num>
  <w:num w:numId="31">
    <w:abstractNumId w:val="18"/>
  </w:num>
  <w:num w:numId="32">
    <w:abstractNumId w:val="4"/>
  </w:num>
  <w:num w:numId="33">
    <w:abstractNumId w:val="17"/>
  </w:num>
  <w:num w:numId="34">
    <w:abstractNumId w:val="0"/>
  </w:num>
  <w:num w:numId="35">
    <w:abstractNumId w:val="34"/>
  </w:num>
  <w:num w:numId="36">
    <w:abstractNumId w:val="14"/>
  </w:num>
  <w:num w:numId="37">
    <w:abstractNumId w:val="36"/>
  </w:num>
  <w:num w:numId="38">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01955"/>
    <w:rsid w:val="00004BBF"/>
    <w:rsid w:val="00011AAC"/>
    <w:rsid w:val="00011CC1"/>
    <w:rsid w:val="00013280"/>
    <w:rsid w:val="00013357"/>
    <w:rsid w:val="000137F2"/>
    <w:rsid w:val="000163E9"/>
    <w:rsid w:val="00017506"/>
    <w:rsid w:val="000249D0"/>
    <w:rsid w:val="00024D4D"/>
    <w:rsid w:val="000250FB"/>
    <w:rsid w:val="000270AE"/>
    <w:rsid w:val="000353CF"/>
    <w:rsid w:val="00036BAC"/>
    <w:rsid w:val="00040FE5"/>
    <w:rsid w:val="00045C5A"/>
    <w:rsid w:val="00045F60"/>
    <w:rsid w:val="00054616"/>
    <w:rsid w:val="000551B0"/>
    <w:rsid w:val="00061F7C"/>
    <w:rsid w:val="00072483"/>
    <w:rsid w:val="00081AD7"/>
    <w:rsid w:val="00081CA4"/>
    <w:rsid w:val="000862AB"/>
    <w:rsid w:val="00087154"/>
    <w:rsid w:val="000908E8"/>
    <w:rsid w:val="0009251B"/>
    <w:rsid w:val="000A4A78"/>
    <w:rsid w:val="000A7325"/>
    <w:rsid w:val="000B1866"/>
    <w:rsid w:val="000C2784"/>
    <w:rsid w:val="000C609C"/>
    <w:rsid w:val="000D172D"/>
    <w:rsid w:val="000D1DB3"/>
    <w:rsid w:val="000D3D66"/>
    <w:rsid w:val="000F4B89"/>
    <w:rsid w:val="000F57DA"/>
    <w:rsid w:val="000F5B86"/>
    <w:rsid w:val="000F7571"/>
    <w:rsid w:val="00111303"/>
    <w:rsid w:val="00111BE4"/>
    <w:rsid w:val="001158C4"/>
    <w:rsid w:val="00123F11"/>
    <w:rsid w:val="00125D68"/>
    <w:rsid w:val="00131602"/>
    <w:rsid w:val="00132316"/>
    <w:rsid w:val="00132BDC"/>
    <w:rsid w:val="00134C5D"/>
    <w:rsid w:val="00136C39"/>
    <w:rsid w:val="00142920"/>
    <w:rsid w:val="001435DE"/>
    <w:rsid w:val="00144780"/>
    <w:rsid w:val="00145CBA"/>
    <w:rsid w:val="00147664"/>
    <w:rsid w:val="0015207D"/>
    <w:rsid w:val="00162A04"/>
    <w:rsid w:val="00164190"/>
    <w:rsid w:val="00165DED"/>
    <w:rsid w:val="00167E8E"/>
    <w:rsid w:val="001709DD"/>
    <w:rsid w:val="00172F04"/>
    <w:rsid w:val="00183217"/>
    <w:rsid w:val="00183996"/>
    <w:rsid w:val="00194145"/>
    <w:rsid w:val="0019799A"/>
    <w:rsid w:val="00197D6A"/>
    <w:rsid w:val="001A293E"/>
    <w:rsid w:val="001A4E1B"/>
    <w:rsid w:val="001B6E21"/>
    <w:rsid w:val="001C4F09"/>
    <w:rsid w:val="001C50BA"/>
    <w:rsid w:val="001D0115"/>
    <w:rsid w:val="001D078A"/>
    <w:rsid w:val="001D3C55"/>
    <w:rsid w:val="001D48ED"/>
    <w:rsid w:val="001D699B"/>
    <w:rsid w:val="001E2AD6"/>
    <w:rsid w:val="001E2CA4"/>
    <w:rsid w:val="001F58F2"/>
    <w:rsid w:val="001F788B"/>
    <w:rsid w:val="00201F64"/>
    <w:rsid w:val="0020440B"/>
    <w:rsid w:val="002114A1"/>
    <w:rsid w:val="002136DE"/>
    <w:rsid w:val="002214B7"/>
    <w:rsid w:val="00221550"/>
    <w:rsid w:val="00221E17"/>
    <w:rsid w:val="0022465E"/>
    <w:rsid w:val="00230BF3"/>
    <w:rsid w:val="00245EF4"/>
    <w:rsid w:val="0025141E"/>
    <w:rsid w:val="00253D09"/>
    <w:rsid w:val="002633A4"/>
    <w:rsid w:val="00266F71"/>
    <w:rsid w:val="002720AF"/>
    <w:rsid w:val="00275491"/>
    <w:rsid w:val="00280C67"/>
    <w:rsid w:val="00283DCB"/>
    <w:rsid w:val="002A0AFC"/>
    <w:rsid w:val="002A11B2"/>
    <w:rsid w:val="002A3CBE"/>
    <w:rsid w:val="002C5DC7"/>
    <w:rsid w:val="002D6AFB"/>
    <w:rsid w:val="002E0284"/>
    <w:rsid w:val="002E0645"/>
    <w:rsid w:val="002E152F"/>
    <w:rsid w:val="002F3917"/>
    <w:rsid w:val="002F4026"/>
    <w:rsid w:val="003108BD"/>
    <w:rsid w:val="003135E1"/>
    <w:rsid w:val="00314E88"/>
    <w:rsid w:val="003202BC"/>
    <w:rsid w:val="00321037"/>
    <w:rsid w:val="00326A37"/>
    <w:rsid w:val="0032785D"/>
    <w:rsid w:val="0034110B"/>
    <w:rsid w:val="003447B7"/>
    <w:rsid w:val="00344D2B"/>
    <w:rsid w:val="00353043"/>
    <w:rsid w:val="003531AE"/>
    <w:rsid w:val="003556ED"/>
    <w:rsid w:val="00357AFE"/>
    <w:rsid w:val="00361346"/>
    <w:rsid w:val="003630C2"/>
    <w:rsid w:val="00365BCF"/>
    <w:rsid w:val="0036675C"/>
    <w:rsid w:val="00374F55"/>
    <w:rsid w:val="00382C80"/>
    <w:rsid w:val="003855F6"/>
    <w:rsid w:val="00386020"/>
    <w:rsid w:val="00386A00"/>
    <w:rsid w:val="00391801"/>
    <w:rsid w:val="00394F5D"/>
    <w:rsid w:val="00396BD5"/>
    <w:rsid w:val="00396E7E"/>
    <w:rsid w:val="003A0B93"/>
    <w:rsid w:val="003A47DA"/>
    <w:rsid w:val="003A6F93"/>
    <w:rsid w:val="003B0F4A"/>
    <w:rsid w:val="003C74C7"/>
    <w:rsid w:val="003D05DA"/>
    <w:rsid w:val="003D125C"/>
    <w:rsid w:val="003E23E6"/>
    <w:rsid w:val="003E30E2"/>
    <w:rsid w:val="003E6466"/>
    <w:rsid w:val="003E6D37"/>
    <w:rsid w:val="003F3DE3"/>
    <w:rsid w:val="003F48EE"/>
    <w:rsid w:val="003F79C2"/>
    <w:rsid w:val="00400386"/>
    <w:rsid w:val="00402BF2"/>
    <w:rsid w:val="004049B3"/>
    <w:rsid w:val="004107AD"/>
    <w:rsid w:val="00415A63"/>
    <w:rsid w:val="00421597"/>
    <w:rsid w:val="0042384F"/>
    <w:rsid w:val="00423F2E"/>
    <w:rsid w:val="00425C01"/>
    <w:rsid w:val="00432015"/>
    <w:rsid w:val="004359CB"/>
    <w:rsid w:val="00437821"/>
    <w:rsid w:val="00442733"/>
    <w:rsid w:val="00453C61"/>
    <w:rsid w:val="00456A58"/>
    <w:rsid w:val="00464378"/>
    <w:rsid w:val="004668C2"/>
    <w:rsid w:val="00470157"/>
    <w:rsid w:val="00474BC1"/>
    <w:rsid w:val="004759B6"/>
    <w:rsid w:val="00477AF5"/>
    <w:rsid w:val="004826EE"/>
    <w:rsid w:val="00484B2B"/>
    <w:rsid w:val="0049349B"/>
    <w:rsid w:val="0049571C"/>
    <w:rsid w:val="004A78EB"/>
    <w:rsid w:val="004B6F07"/>
    <w:rsid w:val="004B7880"/>
    <w:rsid w:val="004C0398"/>
    <w:rsid w:val="004C04D3"/>
    <w:rsid w:val="004C1A77"/>
    <w:rsid w:val="004C2E84"/>
    <w:rsid w:val="004C3A5E"/>
    <w:rsid w:val="004C6647"/>
    <w:rsid w:val="004D164E"/>
    <w:rsid w:val="004D5069"/>
    <w:rsid w:val="004D7598"/>
    <w:rsid w:val="0050443E"/>
    <w:rsid w:val="0050480B"/>
    <w:rsid w:val="0050562A"/>
    <w:rsid w:val="0050702A"/>
    <w:rsid w:val="00511A8C"/>
    <w:rsid w:val="00512580"/>
    <w:rsid w:val="00517A0A"/>
    <w:rsid w:val="00520A22"/>
    <w:rsid w:val="005217C4"/>
    <w:rsid w:val="005218AA"/>
    <w:rsid w:val="00523D16"/>
    <w:rsid w:val="005261C3"/>
    <w:rsid w:val="005275AC"/>
    <w:rsid w:val="005345F2"/>
    <w:rsid w:val="00534D3B"/>
    <w:rsid w:val="00540AA3"/>
    <w:rsid w:val="00546D12"/>
    <w:rsid w:val="0055083C"/>
    <w:rsid w:val="00552020"/>
    <w:rsid w:val="00552F81"/>
    <w:rsid w:val="0055600B"/>
    <w:rsid w:val="005624FB"/>
    <w:rsid w:val="0056252C"/>
    <w:rsid w:val="005627B2"/>
    <w:rsid w:val="0056401F"/>
    <w:rsid w:val="00565B8E"/>
    <w:rsid w:val="00566B4B"/>
    <w:rsid w:val="00567680"/>
    <w:rsid w:val="00573704"/>
    <w:rsid w:val="0057448E"/>
    <w:rsid w:val="00580C14"/>
    <w:rsid w:val="00581C63"/>
    <w:rsid w:val="00583F94"/>
    <w:rsid w:val="005861D8"/>
    <w:rsid w:val="0059058B"/>
    <w:rsid w:val="0059441F"/>
    <w:rsid w:val="005A489D"/>
    <w:rsid w:val="005B508A"/>
    <w:rsid w:val="005B589A"/>
    <w:rsid w:val="005B7517"/>
    <w:rsid w:val="005D0FB4"/>
    <w:rsid w:val="005D1194"/>
    <w:rsid w:val="005D1714"/>
    <w:rsid w:val="005D6A23"/>
    <w:rsid w:val="005E03EC"/>
    <w:rsid w:val="005E216E"/>
    <w:rsid w:val="005E2FA9"/>
    <w:rsid w:val="005E5503"/>
    <w:rsid w:val="005E6693"/>
    <w:rsid w:val="005E679E"/>
    <w:rsid w:val="005F58C0"/>
    <w:rsid w:val="005F5A58"/>
    <w:rsid w:val="00601D57"/>
    <w:rsid w:val="00603A8D"/>
    <w:rsid w:val="0060579A"/>
    <w:rsid w:val="006071C3"/>
    <w:rsid w:val="00612785"/>
    <w:rsid w:val="00612826"/>
    <w:rsid w:val="006129B4"/>
    <w:rsid w:val="00612CB6"/>
    <w:rsid w:val="00615346"/>
    <w:rsid w:val="00615D11"/>
    <w:rsid w:val="00624356"/>
    <w:rsid w:val="006250EC"/>
    <w:rsid w:val="00633925"/>
    <w:rsid w:val="0063691A"/>
    <w:rsid w:val="00653D1D"/>
    <w:rsid w:val="006632D7"/>
    <w:rsid w:val="00671008"/>
    <w:rsid w:val="00673B32"/>
    <w:rsid w:val="006744BD"/>
    <w:rsid w:val="006858D7"/>
    <w:rsid w:val="0069345D"/>
    <w:rsid w:val="00696726"/>
    <w:rsid w:val="006A0FFE"/>
    <w:rsid w:val="006A46DE"/>
    <w:rsid w:val="006B0619"/>
    <w:rsid w:val="006B27FB"/>
    <w:rsid w:val="006B5B18"/>
    <w:rsid w:val="006C113D"/>
    <w:rsid w:val="006C2256"/>
    <w:rsid w:val="006C242A"/>
    <w:rsid w:val="006C7E1B"/>
    <w:rsid w:val="006D1E5B"/>
    <w:rsid w:val="006D4C6C"/>
    <w:rsid w:val="006F2C6F"/>
    <w:rsid w:val="006F36BB"/>
    <w:rsid w:val="006F5415"/>
    <w:rsid w:val="006F6CED"/>
    <w:rsid w:val="006F78F9"/>
    <w:rsid w:val="007006AE"/>
    <w:rsid w:val="00703368"/>
    <w:rsid w:val="00710B00"/>
    <w:rsid w:val="00713538"/>
    <w:rsid w:val="00717272"/>
    <w:rsid w:val="00725DEE"/>
    <w:rsid w:val="007314C6"/>
    <w:rsid w:val="007349F1"/>
    <w:rsid w:val="007374DA"/>
    <w:rsid w:val="00743E4B"/>
    <w:rsid w:val="007621DE"/>
    <w:rsid w:val="007635CB"/>
    <w:rsid w:val="00766450"/>
    <w:rsid w:val="0078520F"/>
    <w:rsid w:val="00786FE2"/>
    <w:rsid w:val="00790779"/>
    <w:rsid w:val="00793986"/>
    <w:rsid w:val="007A35AB"/>
    <w:rsid w:val="007B2C1E"/>
    <w:rsid w:val="007D1987"/>
    <w:rsid w:val="007D5114"/>
    <w:rsid w:val="007E14B1"/>
    <w:rsid w:val="007F1FC8"/>
    <w:rsid w:val="007F5ABE"/>
    <w:rsid w:val="007F7919"/>
    <w:rsid w:val="007F7B46"/>
    <w:rsid w:val="00801D8D"/>
    <w:rsid w:val="00813F96"/>
    <w:rsid w:val="00815F64"/>
    <w:rsid w:val="00817653"/>
    <w:rsid w:val="00817B4D"/>
    <w:rsid w:val="00817CB1"/>
    <w:rsid w:val="00822623"/>
    <w:rsid w:val="00826644"/>
    <w:rsid w:val="008310E9"/>
    <w:rsid w:val="00857E39"/>
    <w:rsid w:val="00861354"/>
    <w:rsid w:val="0086308A"/>
    <w:rsid w:val="00867547"/>
    <w:rsid w:val="008715A0"/>
    <w:rsid w:val="00874237"/>
    <w:rsid w:val="00874925"/>
    <w:rsid w:val="0087746F"/>
    <w:rsid w:val="008777E1"/>
    <w:rsid w:val="00887379"/>
    <w:rsid w:val="008878A5"/>
    <w:rsid w:val="00892068"/>
    <w:rsid w:val="00897D57"/>
    <w:rsid w:val="008A1679"/>
    <w:rsid w:val="008A4879"/>
    <w:rsid w:val="008C1B21"/>
    <w:rsid w:val="008C4077"/>
    <w:rsid w:val="008C6BB2"/>
    <w:rsid w:val="008C75E7"/>
    <w:rsid w:val="008D185C"/>
    <w:rsid w:val="008D24BA"/>
    <w:rsid w:val="008E218B"/>
    <w:rsid w:val="008E3AB3"/>
    <w:rsid w:val="008F6E1C"/>
    <w:rsid w:val="00911749"/>
    <w:rsid w:val="00920E83"/>
    <w:rsid w:val="009234CF"/>
    <w:rsid w:val="009301F1"/>
    <w:rsid w:val="0093270A"/>
    <w:rsid w:val="00932D73"/>
    <w:rsid w:val="0093639D"/>
    <w:rsid w:val="00943378"/>
    <w:rsid w:val="009434E2"/>
    <w:rsid w:val="00947C8E"/>
    <w:rsid w:val="009620E5"/>
    <w:rsid w:val="00975A29"/>
    <w:rsid w:val="0098027E"/>
    <w:rsid w:val="009840DF"/>
    <w:rsid w:val="00990CBE"/>
    <w:rsid w:val="00993C17"/>
    <w:rsid w:val="00994EE4"/>
    <w:rsid w:val="009A1668"/>
    <w:rsid w:val="009B2846"/>
    <w:rsid w:val="009B3E81"/>
    <w:rsid w:val="009B557D"/>
    <w:rsid w:val="009B5D89"/>
    <w:rsid w:val="009D0C57"/>
    <w:rsid w:val="009D3DE3"/>
    <w:rsid w:val="009D56D9"/>
    <w:rsid w:val="009D7E5E"/>
    <w:rsid w:val="009E1536"/>
    <w:rsid w:val="009E6E86"/>
    <w:rsid w:val="009F0FD1"/>
    <w:rsid w:val="009F3CF7"/>
    <w:rsid w:val="009F40BD"/>
    <w:rsid w:val="009F46E4"/>
    <w:rsid w:val="009F602D"/>
    <w:rsid w:val="00A1303B"/>
    <w:rsid w:val="00A171FD"/>
    <w:rsid w:val="00A20821"/>
    <w:rsid w:val="00A23301"/>
    <w:rsid w:val="00A372A1"/>
    <w:rsid w:val="00A412A8"/>
    <w:rsid w:val="00A41300"/>
    <w:rsid w:val="00A4435C"/>
    <w:rsid w:val="00A45E5B"/>
    <w:rsid w:val="00A465F7"/>
    <w:rsid w:val="00A469E1"/>
    <w:rsid w:val="00A509AC"/>
    <w:rsid w:val="00A51402"/>
    <w:rsid w:val="00A60475"/>
    <w:rsid w:val="00A62110"/>
    <w:rsid w:val="00A6558A"/>
    <w:rsid w:val="00A6782F"/>
    <w:rsid w:val="00A714B5"/>
    <w:rsid w:val="00A74D1E"/>
    <w:rsid w:val="00AA6BE8"/>
    <w:rsid w:val="00AB04E1"/>
    <w:rsid w:val="00AB0B38"/>
    <w:rsid w:val="00AB3D58"/>
    <w:rsid w:val="00AB56AF"/>
    <w:rsid w:val="00AC562E"/>
    <w:rsid w:val="00AC7B5D"/>
    <w:rsid w:val="00AC7F55"/>
    <w:rsid w:val="00AD06F2"/>
    <w:rsid w:val="00AD36C6"/>
    <w:rsid w:val="00AD675C"/>
    <w:rsid w:val="00AF1109"/>
    <w:rsid w:val="00AF20A5"/>
    <w:rsid w:val="00AF3899"/>
    <w:rsid w:val="00B01236"/>
    <w:rsid w:val="00B01F71"/>
    <w:rsid w:val="00B022B7"/>
    <w:rsid w:val="00B03C50"/>
    <w:rsid w:val="00B05EBD"/>
    <w:rsid w:val="00B10083"/>
    <w:rsid w:val="00B132BE"/>
    <w:rsid w:val="00B13762"/>
    <w:rsid w:val="00B17016"/>
    <w:rsid w:val="00B20FDB"/>
    <w:rsid w:val="00B24E8B"/>
    <w:rsid w:val="00B2510E"/>
    <w:rsid w:val="00B2537C"/>
    <w:rsid w:val="00B269EC"/>
    <w:rsid w:val="00B34C18"/>
    <w:rsid w:val="00B379AB"/>
    <w:rsid w:val="00B43B33"/>
    <w:rsid w:val="00B45890"/>
    <w:rsid w:val="00B65922"/>
    <w:rsid w:val="00B6781D"/>
    <w:rsid w:val="00B74CD4"/>
    <w:rsid w:val="00B75BDF"/>
    <w:rsid w:val="00B769D2"/>
    <w:rsid w:val="00B8064F"/>
    <w:rsid w:val="00B864A1"/>
    <w:rsid w:val="00B934B2"/>
    <w:rsid w:val="00B94DD4"/>
    <w:rsid w:val="00B97ACF"/>
    <w:rsid w:val="00BA3B99"/>
    <w:rsid w:val="00BB695D"/>
    <w:rsid w:val="00BC0F3F"/>
    <w:rsid w:val="00BE18D4"/>
    <w:rsid w:val="00BF1AE3"/>
    <w:rsid w:val="00BF2C78"/>
    <w:rsid w:val="00BF388D"/>
    <w:rsid w:val="00BF4AE9"/>
    <w:rsid w:val="00BF7224"/>
    <w:rsid w:val="00C04D1E"/>
    <w:rsid w:val="00C13200"/>
    <w:rsid w:val="00C17677"/>
    <w:rsid w:val="00C2633A"/>
    <w:rsid w:val="00C306A2"/>
    <w:rsid w:val="00C32F19"/>
    <w:rsid w:val="00C34095"/>
    <w:rsid w:val="00C35913"/>
    <w:rsid w:val="00C3609E"/>
    <w:rsid w:val="00C464A8"/>
    <w:rsid w:val="00C51AA3"/>
    <w:rsid w:val="00C52648"/>
    <w:rsid w:val="00C53ACC"/>
    <w:rsid w:val="00C57253"/>
    <w:rsid w:val="00C74975"/>
    <w:rsid w:val="00C8397C"/>
    <w:rsid w:val="00C854E5"/>
    <w:rsid w:val="00C87C9E"/>
    <w:rsid w:val="00C94070"/>
    <w:rsid w:val="00C94E24"/>
    <w:rsid w:val="00CA1CF8"/>
    <w:rsid w:val="00CB096F"/>
    <w:rsid w:val="00CB15F8"/>
    <w:rsid w:val="00CB45A0"/>
    <w:rsid w:val="00CB4DDB"/>
    <w:rsid w:val="00CB625F"/>
    <w:rsid w:val="00CC2AFD"/>
    <w:rsid w:val="00CC5F66"/>
    <w:rsid w:val="00CC5F79"/>
    <w:rsid w:val="00CD2094"/>
    <w:rsid w:val="00CE3843"/>
    <w:rsid w:val="00CE6FC3"/>
    <w:rsid w:val="00CF6C6A"/>
    <w:rsid w:val="00D00A7C"/>
    <w:rsid w:val="00D03A91"/>
    <w:rsid w:val="00D05E0A"/>
    <w:rsid w:val="00D12251"/>
    <w:rsid w:val="00D132E3"/>
    <w:rsid w:val="00D253C4"/>
    <w:rsid w:val="00D3479A"/>
    <w:rsid w:val="00D3513B"/>
    <w:rsid w:val="00D35FB7"/>
    <w:rsid w:val="00D37F21"/>
    <w:rsid w:val="00D4156B"/>
    <w:rsid w:val="00D422C4"/>
    <w:rsid w:val="00D53FFB"/>
    <w:rsid w:val="00D57DFD"/>
    <w:rsid w:val="00D605E3"/>
    <w:rsid w:val="00D67174"/>
    <w:rsid w:val="00D709A1"/>
    <w:rsid w:val="00D728B1"/>
    <w:rsid w:val="00D731B7"/>
    <w:rsid w:val="00D7435D"/>
    <w:rsid w:val="00D77552"/>
    <w:rsid w:val="00D948A0"/>
    <w:rsid w:val="00D95BEB"/>
    <w:rsid w:val="00D95F0B"/>
    <w:rsid w:val="00D971AF"/>
    <w:rsid w:val="00D9755A"/>
    <w:rsid w:val="00D97F7A"/>
    <w:rsid w:val="00DA457C"/>
    <w:rsid w:val="00DA7CCE"/>
    <w:rsid w:val="00DB02EE"/>
    <w:rsid w:val="00DC316D"/>
    <w:rsid w:val="00DC4400"/>
    <w:rsid w:val="00DC7CA1"/>
    <w:rsid w:val="00DD181D"/>
    <w:rsid w:val="00DE71D1"/>
    <w:rsid w:val="00DF0C54"/>
    <w:rsid w:val="00DF13F2"/>
    <w:rsid w:val="00DF1BA9"/>
    <w:rsid w:val="00DF488D"/>
    <w:rsid w:val="00E01C3D"/>
    <w:rsid w:val="00E06350"/>
    <w:rsid w:val="00E101CC"/>
    <w:rsid w:val="00E1185A"/>
    <w:rsid w:val="00E1303E"/>
    <w:rsid w:val="00E2044C"/>
    <w:rsid w:val="00E208B2"/>
    <w:rsid w:val="00E23DF0"/>
    <w:rsid w:val="00E2531E"/>
    <w:rsid w:val="00E3363E"/>
    <w:rsid w:val="00E3748C"/>
    <w:rsid w:val="00E41A86"/>
    <w:rsid w:val="00E41D21"/>
    <w:rsid w:val="00E4332F"/>
    <w:rsid w:val="00E43565"/>
    <w:rsid w:val="00E44209"/>
    <w:rsid w:val="00E45957"/>
    <w:rsid w:val="00E45DA8"/>
    <w:rsid w:val="00E529B5"/>
    <w:rsid w:val="00E55ADD"/>
    <w:rsid w:val="00E55CE7"/>
    <w:rsid w:val="00E55EA8"/>
    <w:rsid w:val="00E615F8"/>
    <w:rsid w:val="00E802C4"/>
    <w:rsid w:val="00E843EC"/>
    <w:rsid w:val="00E85A56"/>
    <w:rsid w:val="00E96203"/>
    <w:rsid w:val="00EA0D28"/>
    <w:rsid w:val="00EB2D53"/>
    <w:rsid w:val="00EB6E82"/>
    <w:rsid w:val="00EC6A63"/>
    <w:rsid w:val="00ED586D"/>
    <w:rsid w:val="00EF0B97"/>
    <w:rsid w:val="00EF7168"/>
    <w:rsid w:val="00F001FE"/>
    <w:rsid w:val="00F00552"/>
    <w:rsid w:val="00F0391C"/>
    <w:rsid w:val="00F05AD1"/>
    <w:rsid w:val="00F0636A"/>
    <w:rsid w:val="00F06BFD"/>
    <w:rsid w:val="00F06D97"/>
    <w:rsid w:val="00F0753F"/>
    <w:rsid w:val="00F07B0C"/>
    <w:rsid w:val="00F109E4"/>
    <w:rsid w:val="00F10C11"/>
    <w:rsid w:val="00F123EE"/>
    <w:rsid w:val="00F137C3"/>
    <w:rsid w:val="00F21230"/>
    <w:rsid w:val="00F26F76"/>
    <w:rsid w:val="00F27EE1"/>
    <w:rsid w:val="00F301F1"/>
    <w:rsid w:val="00F370D8"/>
    <w:rsid w:val="00F46B33"/>
    <w:rsid w:val="00F509E9"/>
    <w:rsid w:val="00F50A18"/>
    <w:rsid w:val="00F52EFD"/>
    <w:rsid w:val="00F55C9F"/>
    <w:rsid w:val="00F61C08"/>
    <w:rsid w:val="00F81FAE"/>
    <w:rsid w:val="00F82F80"/>
    <w:rsid w:val="00F84E59"/>
    <w:rsid w:val="00F85B11"/>
    <w:rsid w:val="00F861CF"/>
    <w:rsid w:val="00F903E8"/>
    <w:rsid w:val="00FA041C"/>
    <w:rsid w:val="00FA140C"/>
    <w:rsid w:val="00FA1662"/>
    <w:rsid w:val="00FA301F"/>
    <w:rsid w:val="00FA5CB4"/>
    <w:rsid w:val="00FB24FE"/>
    <w:rsid w:val="00FB265E"/>
    <w:rsid w:val="00FB3195"/>
    <w:rsid w:val="00FB623B"/>
    <w:rsid w:val="00FB670A"/>
    <w:rsid w:val="00FB6DEC"/>
    <w:rsid w:val="00FC16D0"/>
    <w:rsid w:val="00FC2A93"/>
    <w:rsid w:val="00FC2A95"/>
    <w:rsid w:val="00FC3A73"/>
    <w:rsid w:val="00FC6AC1"/>
    <w:rsid w:val="00FC7807"/>
    <w:rsid w:val="00FD0166"/>
    <w:rsid w:val="00FE663A"/>
    <w:rsid w:val="00FF0899"/>
    <w:rsid w:val="00FF3351"/>
    <w:rsid w:val="00FF6A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B7B0120"/>
  <w15:docId w15:val="{45C81FAA-2B98-4321-9824-EE8C3B29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3E23E6"/>
    <w:pPr>
      <w:keepNext/>
      <w:numPr>
        <w:numId w:val="1"/>
      </w:numPr>
      <w:spacing w:after="120"/>
      <w:ind w:left="357" w:hanging="357"/>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3E23E6"/>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semiHidden/>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am.es/ss/Satellite/es/1242684629435/listadoEstudios/Listado_de_Masteres_Oficiales.ht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scuelauniversitariafisioterapiao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f.once.es/es/posgrado/masteres-universitarios/master-universitario-en-fisioterapia-del-sistema-musculoesqueletico-fisioterapia-manual-ortopedica-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2.jpg@01CB7CD1.6C3D590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AD6F136A-ABD0-4E97-9C25-9B415817F330}">
  <ds:schemaRefs>
    <ds:schemaRef ds:uri="http://schemas.openxmlformats.org/officeDocument/2006/bibliography"/>
  </ds:schemaRefs>
</ds:datastoreItem>
</file>

<file path=customXml/itemProps2.xml><?xml version="1.0" encoding="utf-8"?>
<ds:datastoreItem xmlns:ds="http://schemas.openxmlformats.org/officeDocument/2006/customXml" ds:itemID="{BDDD41A0-53BF-4F2A-8F98-F6CC4AA2A846}"/>
</file>

<file path=customXml/itemProps3.xml><?xml version="1.0" encoding="utf-8"?>
<ds:datastoreItem xmlns:ds="http://schemas.openxmlformats.org/officeDocument/2006/customXml" ds:itemID="{795E9264-CC5E-4D98-B99B-9999E0953658}"/>
</file>

<file path=customXml/itemProps4.xml><?xml version="1.0" encoding="utf-8"?>
<ds:datastoreItem xmlns:ds="http://schemas.openxmlformats.org/officeDocument/2006/customXml" ds:itemID="{5E006C2D-C53C-49D9-AA69-0B63F52846ED}"/>
</file>

<file path=docProps/app.xml><?xml version="1.0" encoding="utf-8"?>
<Properties xmlns="http://schemas.openxmlformats.org/officeDocument/2006/extended-properties" xmlns:vt="http://schemas.openxmlformats.org/officeDocument/2006/docPropsVTypes">
  <Template>Normal.dotm</Template>
  <TotalTime>0</TotalTime>
  <Pages>28</Pages>
  <Words>9081</Words>
  <Characters>48868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García Juez, Susana</cp:lastModifiedBy>
  <cp:revision>2</cp:revision>
  <cp:lastPrinted>2019-11-05T11:00:00Z</cp:lastPrinted>
  <dcterms:created xsi:type="dcterms:W3CDTF">2021-01-13T17:41:00Z</dcterms:created>
  <dcterms:modified xsi:type="dcterms:W3CDTF">2021-01-13T17:41:00Z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172800</vt:r8>
  </property>
  <property fmtid="{D5CDD505-2E9C-101B-9397-08002B2CF9AE}" pid="4" name="MediaServiceImageTags">
    <vt:lpwstr/>
  </property>
</Properties>
</file>