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070" w:rsidRPr="006F3FD8" w:rsidRDefault="00C94070" w:rsidP="00925413">
      <w:pPr>
        <w:spacing w:after="120" w:line="360" w:lineRule="auto"/>
        <w:jc w:val="center"/>
        <w:rPr>
          <w:sz w:val="24"/>
          <w:szCs w:val="24"/>
        </w:rPr>
      </w:pPr>
    </w:p>
    <w:p w:rsidR="00633925" w:rsidRPr="006F3FD8" w:rsidRDefault="005F75D4" w:rsidP="00925413">
      <w:pPr>
        <w:tabs>
          <w:tab w:val="left" w:pos="6735"/>
        </w:tabs>
        <w:spacing w:after="120"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pict>
          <v:group id="_x0000_s1027" style="position:absolute;margin-left:58.95pt;margin-top:97.8pt;width:408pt;height:369.85pt;z-index:251657216" coordorigin="2880,3888" coordsize="8160,7397">
            <v:group id="_x0000_s1028" style="position:absolute;left:2880;top:4068;width:7560;height:7217" coordorigin="2880,4258" coordsize="7560,7217">
              <v:rect id="_x0000_s1029" style="position:absolute;left:2880;top:4258;width:240;height:3780" fillcolor="#bfbfbf" stroked="f">
                <v:fill rotate="t"/>
              </v:rect>
              <v:rect id="_x0000_s1030" style="position:absolute;left:2880;top:11278;width:7560;height:197" fillcolor="#bfbfbf" stroked="f">
                <v:fill rotate="t"/>
              </v:rect>
              <v:group id="_x0000_s1031" style="position:absolute;left:2880;top:8218;width:7560;height:2700" coordorigin="2880,8218" coordsize="7560,2700">
                <v:rect id="_x0000_s1032" style="position:absolute;left:2880;top:8218;width:7560;height:2700" fillcolor="#bfbfbf" stroked="f">
                  <v:fill rotate="t"/>
                </v:rect>
                <v:group id="_x0000_s1033" style="position:absolute;left:3240;top:8379;width:7080;height:2340" coordorigin="3240,8379" coordsize="7080,234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4" type="#_x0000_t202" style="position:absolute;left:3240;top:8379;width:6960;height:727" stroked="f">
                    <v:fill opacity="0"/>
                    <v:textbox style="mso-next-textbox:#_x0000_s1034">
                      <w:txbxContent>
                        <w:p w:rsidR="009E2BEC" w:rsidRPr="00CF6C6A" w:rsidRDefault="009E2BEC" w:rsidP="00CF6C6A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035" type="#_x0000_t202" style="position:absolute;left:3360;top:9238;width:6960;height:1481" stroked="f">
                    <v:fill opacity="0"/>
                    <v:textbox style="mso-next-textbox:#_x0000_s1035">
                      <w:txbxContent>
                        <w:p w:rsidR="009E2BEC" w:rsidRPr="00C94070" w:rsidRDefault="009E2BEC" w:rsidP="00C94070">
                          <w:pPr>
                            <w:jc w:val="both"/>
                            <w:rPr>
                              <w:rFonts w:ascii="Verdana" w:hAnsi="Verdana"/>
                              <w:b/>
                              <w:i/>
                              <w:color w:val="FFFFFF"/>
                              <w:sz w:val="18"/>
                              <w:szCs w:val="18"/>
                            </w:rPr>
                          </w:pPr>
                        </w:p>
                        <w:p w:rsidR="009E2BEC" w:rsidRPr="003447B7" w:rsidRDefault="007F44C5" w:rsidP="00C94070">
                          <w:pPr>
                            <w:jc w:val="both"/>
                            <w:rPr>
                              <w:rFonts w:ascii="Verdana" w:hAnsi="Verdana"/>
                              <w:b/>
                              <w:color w:val="FFFFFF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/>
                            </w:rPr>
                            <w:t xml:space="preserve">Plan de Mejora </w:t>
                          </w:r>
                          <w:r w:rsidR="009E2BEC">
                            <w:rPr>
                              <w:rFonts w:ascii="Verdana" w:hAnsi="Verdana"/>
                              <w:b/>
                              <w:color w:val="FFFFFF"/>
                            </w:rPr>
                            <w:t>201</w:t>
                          </w:r>
                          <w:r w:rsidR="00F67A8A">
                            <w:rPr>
                              <w:rFonts w:ascii="Verdana" w:hAnsi="Verdana"/>
                              <w:b/>
                              <w:color w:val="FFFFFF"/>
                            </w:rPr>
                            <w:t>8</w:t>
                          </w:r>
                          <w:r w:rsidR="009E2BEC">
                            <w:rPr>
                              <w:rFonts w:ascii="Verdana" w:hAnsi="Verdana"/>
                              <w:b/>
                              <w:color w:val="FFFFFF"/>
                            </w:rPr>
                            <w:t>/1</w:t>
                          </w:r>
                          <w:r w:rsidR="00F67A8A">
                            <w:rPr>
                              <w:rFonts w:ascii="Verdana" w:hAnsi="Verdana"/>
                              <w:b/>
                              <w:color w:val="FFFFFF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</v:group>
            </v:group>
            <v:group id="_x0000_s1036" style="position:absolute;left:3240;top:3888;width:7800;height:3540" coordorigin="3240,3888" coordsize="7800,3540">
              <v:shape id="_x0000_s1037" type="#_x0000_t202" style="position:absolute;left:3240;top:6944;width:6960;height:484" stroked="f">
                <v:fill opacity="0"/>
                <v:textbox style="mso-next-textbox:#_x0000_s1037">
                  <w:txbxContent>
                    <w:p w:rsidR="009E2BEC" w:rsidRDefault="009E2BEC" w:rsidP="00C94070">
                      <w:pPr>
                        <w:rPr>
                          <w:rFonts w:ascii="Verdana" w:hAnsi="Verdana"/>
                          <w:b/>
                          <w:color w:val="4D4D4D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color w:val="4D4D4D"/>
                          <w:sz w:val="28"/>
                          <w:szCs w:val="28"/>
                        </w:rPr>
                        <w:t>9. Sistema de Garantía Interna de Calidad</w:t>
                      </w:r>
                    </w:p>
                  </w:txbxContent>
                </v:textbox>
              </v:shape>
              <v:shape id="_x0000_s1038" type="#_x0000_t202" style="position:absolute;left:3240;top:3888;width:7800;height:484" stroked="f">
                <v:fill opacity="0"/>
                <v:textbox style="mso-next-textbox:#_x0000_s1038">
                  <w:txbxContent>
                    <w:p w:rsidR="009E2BEC" w:rsidRPr="00B269EC" w:rsidRDefault="009E2BEC" w:rsidP="00C94070">
                      <w:pPr>
                        <w:rPr>
                          <w:rFonts w:ascii="Verdana" w:hAnsi="Verdana"/>
                          <w:b/>
                          <w:color w:val="999999"/>
                          <w:sz w:val="24"/>
                          <w:szCs w:val="24"/>
                        </w:rPr>
                      </w:pPr>
                      <w:r w:rsidRPr="00B269EC">
                        <w:rPr>
                          <w:rFonts w:ascii="Verdana" w:hAnsi="Verdana"/>
                          <w:b/>
                          <w:color w:val="999999"/>
                          <w:sz w:val="24"/>
                          <w:szCs w:val="24"/>
                        </w:rPr>
                        <w:t>Escuela Universitaria de Fisioterapia de la ONCE</w:t>
                      </w:r>
                    </w:p>
                  </w:txbxContent>
                </v:textbox>
              </v:shape>
              <v:shape id="_x0000_s1039" type="#_x0000_t202" style="position:absolute;left:3240;top:4303;width:7800;height:484" stroked="f">
                <v:fill opacity="0"/>
                <v:textbox style="mso-next-textbox:#_x0000_s1039">
                  <w:txbxContent>
                    <w:p w:rsidR="009E2BEC" w:rsidRDefault="009E2BEC" w:rsidP="00C94070">
                      <w:pPr>
                        <w:rPr>
                          <w:rFonts w:ascii="Verdana" w:hAnsi="Verdana"/>
                          <w:b/>
                          <w:color w:val="999999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color w:val="999999"/>
                          <w:sz w:val="28"/>
                          <w:szCs w:val="28"/>
                        </w:rPr>
                        <w:t>Máster en Fisioterapia Respiratoria y Cardiaca</w:t>
                      </w:r>
                    </w:p>
                  </w:txbxContent>
                </v:textbox>
              </v:shape>
            </v:group>
          </v:group>
        </w:pict>
      </w:r>
      <w:r w:rsidR="00633925" w:rsidRPr="006F3FD8">
        <w:rPr>
          <w:sz w:val="24"/>
          <w:szCs w:val="24"/>
        </w:rPr>
        <w:tab/>
      </w:r>
    </w:p>
    <w:p w:rsidR="00A74D1E" w:rsidRPr="006F3FD8" w:rsidRDefault="00A74D1E" w:rsidP="00925413">
      <w:pPr>
        <w:spacing w:after="120" w:line="360" w:lineRule="auto"/>
        <w:rPr>
          <w:sz w:val="24"/>
          <w:szCs w:val="24"/>
        </w:rPr>
      </w:pPr>
    </w:p>
    <w:p w:rsidR="00A74D1E" w:rsidRPr="006F3FD8" w:rsidRDefault="00A74D1E" w:rsidP="00925413">
      <w:pPr>
        <w:spacing w:line="360" w:lineRule="auto"/>
        <w:rPr>
          <w:sz w:val="24"/>
          <w:szCs w:val="24"/>
        </w:rPr>
      </w:pPr>
    </w:p>
    <w:p w:rsidR="00A74D1E" w:rsidRPr="006F3FD8" w:rsidRDefault="00A74D1E" w:rsidP="00925413">
      <w:pPr>
        <w:spacing w:line="360" w:lineRule="auto"/>
        <w:rPr>
          <w:sz w:val="24"/>
          <w:szCs w:val="24"/>
        </w:rPr>
      </w:pPr>
    </w:p>
    <w:p w:rsidR="00A74D1E" w:rsidRPr="006F3FD8" w:rsidRDefault="00A74D1E" w:rsidP="00925413">
      <w:pPr>
        <w:spacing w:line="360" w:lineRule="auto"/>
        <w:rPr>
          <w:sz w:val="24"/>
          <w:szCs w:val="24"/>
        </w:rPr>
      </w:pPr>
    </w:p>
    <w:p w:rsidR="00A74D1E" w:rsidRPr="006F3FD8" w:rsidRDefault="00A74D1E" w:rsidP="00925413">
      <w:pPr>
        <w:spacing w:line="360" w:lineRule="auto"/>
        <w:rPr>
          <w:sz w:val="24"/>
          <w:szCs w:val="24"/>
        </w:rPr>
      </w:pPr>
    </w:p>
    <w:p w:rsidR="00A74D1E" w:rsidRPr="006F3FD8" w:rsidRDefault="00A74D1E" w:rsidP="00925413">
      <w:pPr>
        <w:spacing w:line="360" w:lineRule="auto"/>
        <w:rPr>
          <w:sz w:val="24"/>
          <w:szCs w:val="24"/>
        </w:rPr>
      </w:pPr>
    </w:p>
    <w:p w:rsidR="00A74D1E" w:rsidRPr="006F3FD8" w:rsidRDefault="00A74D1E" w:rsidP="00925413">
      <w:pPr>
        <w:spacing w:after="120" w:line="360" w:lineRule="auto"/>
        <w:rPr>
          <w:sz w:val="24"/>
          <w:szCs w:val="24"/>
        </w:rPr>
      </w:pPr>
    </w:p>
    <w:p w:rsidR="00A74D1E" w:rsidRPr="006F3FD8" w:rsidRDefault="00A74D1E" w:rsidP="00925413">
      <w:pPr>
        <w:spacing w:after="120" w:line="360" w:lineRule="auto"/>
        <w:rPr>
          <w:sz w:val="24"/>
          <w:szCs w:val="24"/>
        </w:rPr>
      </w:pPr>
    </w:p>
    <w:p w:rsidR="00A74D1E" w:rsidRPr="006F3FD8" w:rsidRDefault="00A74D1E" w:rsidP="00925413">
      <w:pPr>
        <w:spacing w:after="120" w:line="360" w:lineRule="auto"/>
        <w:rPr>
          <w:sz w:val="24"/>
          <w:szCs w:val="24"/>
        </w:rPr>
      </w:pPr>
    </w:p>
    <w:p w:rsidR="00A74D1E" w:rsidRPr="006F3FD8" w:rsidRDefault="00A74D1E" w:rsidP="00925413">
      <w:pPr>
        <w:spacing w:after="120" w:line="360" w:lineRule="auto"/>
        <w:rPr>
          <w:sz w:val="24"/>
          <w:szCs w:val="24"/>
        </w:rPr>
      </w:pPr>
    </w:p>
    <w:p w:rsidR="00A74D1E" w:rsidRPr="006F3FD8" w:rsidRDefault="00A74D1E" w:rsidP="00925413">
      <w:pPr>
        <w:spacing w:after="120" w:line="360" w:lineRule="auto"/>
        <w:rPr>
          <w:sz w:val="24"/>
          <w:szCs w:val="24"/>
        </w:rPr>
      </w:pPr>
    </w:p>
    <w:p w:rsidR="00A74D1E" w:rsidRPr="006F3FD8" w:rsidRDefault="00A74D1E" w:rsidP="00925413">
      <w:pPr>
        <w:spacing w:after="120" w:line="360" w:lineRule="auto"/>
        <w:rPr>
          <w:sz w:val="24"/>
          <w:szCs w:val="24"/>
        </w:rPr>
      </w:pPr>
    </w:p>
    <w:p w:rsidR="00A74D1E" w:rsidRPr="006F3FD8" w:rsidRDefault="00A74D1E" w:rsidP="00925413">
      <w:pPr>
        <w:spacing w:after="120" w:line="360" w:lineRule="auto"/>
        <w:rPr>
          <w:sz w:val="24"/>
          <w:szCs w:val="24"/>
        </w:rPr>
      </w:pPr>
    </w:p>
    <w:p w:rsidR="00A74D1E" w:rsidRPr="006F3FD8" w:rsidRDefault="00A74D1E" w:rsidP="00925413">
      <w:pPr>
        <w:spacing w:after="120" w:line="360" w:lineRule="auto"/>
        <w:rPr>
          <w:sz w:val="24"/>
          <w:szCs w:val="24"/>
        </w:rPr>
      </w:pPr>
    </w:p>
    <w:p w:rsidR="00A74D1E" w:rsidRPr="006F3FD8" w:rsidRDefault="00A74D1E" w:rsidP="00925413">
      <w:pPr>
        <w:spacing w:after="120" w:line="360" w:lineRule="auto"/>
        <w:rPr>
          <w:sz w:val="24"/>
          <w:szCs w:val="24"/>
        </w:rPr>
      </w:pPr>
    </w:p>
    <w:p w:rsidR="00A74D1E" w:rsidRPr="006F3FD8" w:rsidRDefault="00A74D1E" w:rsidP="00925413">
      <w:pPr>
        <w:spacing w:after="120" w:line="360" w:lineRule="auto"/>
        <w:rPr>
          <w:sz w:val="24"/>
          <w:szCs w:val="24"/>
        </w:rPr>
      </w:pPr>
    </w:p>
    <w:p w:rsidR="00A74D1E" w:rsidRPr="006F3FD8" w:rsidRDefault="00B269EC" w:rsidP="00925413">
      <w:pPr>
        <w:spacing w:after="120" w:line="360" w:lineRule="auto"/>
        <w:jc w:val="center"/>
        <w:rPr>
          <w:sz w:val="24"/>
          <w:szCs w:val="24"/>
        </w:rPr>
        <w:sectPr w:rsidR="00A74D1E" w:rsidRPr="006F3FD8" w:rsidSect="00D03A91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6F3FD8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2219960</wp:posOffset>
            </wp:positionH>
            <wp:positionV relativeFrom="paragraph">
              <wp:posOffset>1490345</wp:posOffset>
            </wp:positionV>
            <wp:extent cx="1080770" cy="546100"/>
            <wp:effectExtent l="19050" t="0" r="5080" b="0"/>
            <wp:wrapSquare wrapText="bothSides"/>
            <wp:docPr id="16" name="Imagen 16" descr="cid:part2.06090906.03020005@uam.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d:part2.06090906.03020005@uam.es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4070" w:rsidRPr="006F3FD8" w:rsidRDefault="00C94070" w:rsidP="00925413">
      <w:pPr>
        <w:spacing w:after="120" w:line="360" w:lineRule="auto"/>
        <w:rPr>
          <w:sz w:val="24"/>
          <w:szCs w:val="24"/>
        </w:rPr>
      </w:pPr>
    </w:p>
    <w:p w:rsidR="00164190" w:rsidRPr="006F3FD8" w:rsidRDefault="00164190" w:rsidP="00925413">
      <w:pPr>
        <w:spacing w:after="120" w:line="360" w:lineRule="auto"/>
        <w:rPr>
          <w:sz w:val="24"/>
          <w:szCs w:val="24"/>
        </w:rPr>
      </w:pPr>
    </w:p>
    <w:p w:rsidR="002F3917" w:rsidRPr="006F3FD8" w:rsidRDefault="002F3917" w:rsidP="0092541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Toc275938201"/>
      <w:bookmarkStart w:id="1" w:name="_Toc275938242"/>
      <w:bookmarkStart w:id="2" w:name="_Toc275938303"/>
    </w:p>
    <w:p w:rsidR="00887A2D" w:rsidRPr="006F3FD8" w:rsidRDefault="002F3917" w:rsidP="00925413">
      <w:pPr>
        <w:tabs>
          <w:tab w:val="left" w:pos="5325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6F3FD8">
        <w:rPr>
          <w:rFonts w:ascii="Arial" w:hAnsi="Arial" w:cs="Arial"/>
          <w:sz w:val="24"/>
          <w:szCs w:val="24"/>
        </w:rPr>
        <w:t>Documentos asociados:</w:t>
      </w:r>
    </w:p>
    <w:p w:rsidR="00887A2D" w:rsidRPr="006F3FD8" w:rsidRDefault="007F44C5" w:rsidP="00925413">
      <w:pPr>
        <w:pStyle w:val="Prrafodelista"/>
        <w:numPr>
          <w:ilvl w:val="0"/>
          <w:numId w:val="39"/>
        </w:numPr>
        <w:tabs>
          <w:tab w:val="left" w:pos="5325"/>
        </w:tabs>
        <w:spacing w:before="120" w:after="120" w:line="360" w:lineRule="auto"/>
        <w:jc w:val="both"/>
        <w:rPr>
          <w:rFonts w:ascii="Arial" w:hAnsi="Arial" w:cs="Arial"/>
        </w:rPr>
      </w:pPr>
      <w:r w:rsidRPr="006F3FD8">
        <w:rPr>
          <w:rFonts w:ascii="Arial" w:hAnsi="Arial" w:cs="Arial"/>
        </w:rPr>
        <w:t>Informe de seguimiento 201</w:t>
      </w:r>
      <w:r w:rsidR="001802F5" w:rsidRPr="006F3FD8">
        <w:rPr>
          <w:rFonts w:ascii="Arial" w:hAnsi="Arial" w:cs="Arial"/>
        </w:rPr>
        <w:t>7</w:t>
      </w:r>
      <w:r w:rsidRPr="006F3FD8">
        <w:rPr>
          <w:rFonts w:ascii="Arial" w:hAnsi="Arial" w:cs="Arial"/>
        </w:rPr>
        <w:t>/1</w:t>
      </w:r>
      <w:r w:rsidR="001802F5" w:rsidRPr="006F3FD8">
        <w:rPr>
          <w:rFonts w:ascii="Arial" w:hAnsi="Arial" w:cs="Arial"/>
        </w:rPr>
        <w:t>8</w:t>
      </w:r>
      <w:r w:rsidRPr="006F3FD8">
        <w:rPr>
          <w:rFonts w:ascii="Arial" w:hAnsi="Arial" w:cs="Arial"/>
        </w:rPr>
        <w:t>.</w:t>
      </w:r>
    </w:p>
    <w:p w:rsidR="002F3917" w:rsidRPr="006F3FD8" w:rsidRDefault="002F3917" w:rsidP="0092541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2F3917" w:rsidRPr="006F3FD8" w:rsidRDefault="002F3917" w:rsidP="0092541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7F44C5" w:rsidRPr="006F3FD8" w:rsidRDefault="007F44C5" w:rsidP="0092541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7F44C5" w:rsidRPr="006F3FD8" w:rsidRDefault="007F44C5" w:rsidP="0092541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7F44C5" w:rsidRPr="006F3FD8" w:rsidRDefault="007F44C5" w:rsidP="0092541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7F44C5" w:rsidRPr="006F3FD8" w:rsidRDefault="007F44C5" w:rsidP="0092541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7F44C5" w:rsidRPr="006F3FD8" w:rsidRDefault="007F44C5" w:rsidP="0092541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7F44C5" w:rsidRPr="006F3FD8" w:rsidRDefault="007F44C5" w:rsidP="0092541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7F44C5" w:rsidRPr="006F3FD8" w:rsidRDefault="007F44C5" w:rsidP="0092541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7F44C5" w:rsidRPr="006F3FD8" w:rsidRDefault="007F44C5" w:rsidP="0092541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7F44C5" w:rsidRPr="006F3FD8" w:rsidRDefault="007F44C5" w:rsidP="0092541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7F44C5" w:rsidRPr="006F3FD8" w:rsidRDefault="007F44C5" w:rsidP="0092541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7F44C5" w:rsidRPr="006F3FD8" w:rsidRDefault="007F44C5" w:rsidP="0092541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7F44C5" w:rsidRPr="006F3FD8" w:rsidRDefault="007F44C5" w:rsidP="0092541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880"/>
        <w:gridCol w:w="2975"/>
      </w:tblGrid>
      <w:tr w:rsidR="006F3FD8" w:rsidRPr="006F3FD8" w:rsidTr="000163E9">
        <w:tc>
          <w:tcPr>
            <w:tcW w:w="3310" w:type="dxa"/>
          </w:tcPr>
          <w:p w:rsidR="002F3917" w:rsidRPr="006F3FD8" w:rsidRDefault="002F3917" w:rsidP="00925413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3FD8">
              <w:rPr>
                <w:rFonts w:ascii="Arial" w:hAnsi="Arial" w:cs="Arial"/>
                <w:sz w:val="24"/>
                <w:szCs w:val="24"/>
              </w:rPr>
              <w:t>Elaborado por:</w:t>
            </w:r>
            <w:r w:rsidR="00887A2D" w:rsidRPr="006F3FD8">
              <w:rPr>
                <w:rFonts w:ascii="Arial" w:hAnsi="Arial" w:cs="Arial"/>
                <w:sz w:val="24"/>
                <w:szCs w:val="24"/>
              </w:rPr>
              <w:t xml:space="preserve"> Comisión de Seguimiento</w:t>
            </w:r>
          </w:p>
          <w:p w:rsidR="002F3917" w:rsidRPr="006F3FD8" w:rsidRDefault="002F3917" w:rsidP="00925413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3917" w:rsidRPr="006F3FD8" w:rsidRDefault="002F3917" w:rsidP="00925413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3917" w:rsidRPr="006F3FD8" w:rsidRDefault="002F3917" w:rsidP="00F67A8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3FD8">
              <w:rPr>
                <w:rFonts w:ascii="Arial" w:hAnsi="Arial" w:cs="Arial"/>
                <w:sz w:val="24"/>
                <w:szCs w:val="24"/>
              </w:rPr>
              <w:t xml:space="preserve">Fecha: </w:t>
            </w:r>
            <w:r w:rsidR="006F3FD8" w:rsidRPr="006F3FD8">
              <w:rPr>
                <w:rFonts w:ascii="Arial" w:hAnsi="Arial" w:cs="Arial"/>
                <w:sz w:val="24"/>
                <w:szCs w:val="24"/>
              </w:rPr>
              <w:t>17-07-2020</w:t>
            </w:r>
          </w:p>
        </w:tc>
        <w:tc>
          <w:tcPr>
            <w:tcW w:w="2880" w:type="dxa"/>
          </w:tcPr>
          <w:p w:rsidR="002F3917" w:rsidRPr="006F3FD8" w:rsidRDefault="002F3917" w:rsidP="00925413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3FD8">
              <w:rPr>
                <w:rFonts w:ascii="Arial" w:hAnsi="Arial" w:cs="Arial"/>
                <w:sz w:val="24"/>
                <w:szCs w:val="24"/>
              </w:rPr>
              <w:t>Revisado por:</w:t>
            </w:r>
            <w:r w:rsidR="00887A2D" w:rsidRPr="006F3FD8">
              <w:rPr>
                <w:rFonts w:ascii="Arial" w:hAnsi="Arial" w:cs="Arial"/>
                <w:sz w:val="24"/>
                <w:szCs w:val="24"/>
              </w:rPr>
              <w:t xml:space="preserve"> Comisión de Garantía de Calidad</w:t>
            </w:r>
          </w:p>
          <w:p w:rsidR="002F3917" w:rsidRPr="006F3FD8" w:rsidRDefault="002F3917" w:rsidP="00925413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3917" w:rsidRPr="006F3FD8" w:rsidRDefault="002F3917" w:rsidP="00925413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3917" w:rsidRPr="006F3FD8" w:rsidRDefault="002F3917" w:rsidP="00F67A8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3FD8">
              <w:rPr>
                <w:rFonts w:ascii="Arial" w:hAnsi="Arial" w:cs="Arial"/>
                <w:sz w:val="24"/>
                <w:szCs w:val="24"/>
              </w:rPr>
              <w:t>Fecha:</w:t>
            </w:r>
            <w:r w:rsidR="00BE2BFC" w:rsidRPr="006F3F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640C">
              <w:rPr>
                <w:rFonts w:ascii="Arial" w:hAnsi="Arial" w:cs="Arial"/>
                <w:sz w:val="24"/>
                <w:szCs w:val="24"/>
              </w:rPr>
              <w:t>17-09-2020</w:t>
            </w:r>
          </w:p>
        </w:tc>
        <w:tc>
          <w:tcPr>
            <w:tcW w:w="2975" w:type="dxa"/>
          </w:tcPr>
          <w:p w:rsidR="002F3917" w:rsidRPr="006F3FD8" w:rsidRDefault="002F3917" w:rsidP="00925413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3FD8">
              <w:rPr>
                <w:rFonts w:ascii="Arial" w:hAnsi="Arial" w:cs="Arial"/>
                <w:sz w:val="24"/>
                <w:szCs w:val="24"/>
              </w:rPr>
              <w:t>Aprobado por:</w:t>
            </w:r>
            <w:r w:rsidR="00887A2D" w:rsidRPr="006F3FD8">
              <w:rPr>
                <w:rFonts w:ascii="Arial" w:hAnsi="Arial" w:cs="Arial"/>
                <w:sz w:val="24"/>
                <w:szCs w:val="24"/>
              </w:rPr>
              <w:t xml:space="preserve"> Junta de Centro</w:t>
            </w:r>
          </w:p>
          <w:p w:rsidR="002F3917" w:rsidRPr="006F3FD8" w:rsidRDefault="002F3917" w:rsidP="00925413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3917" w:rsidRPr="006F3FD8" w:rsidRDefault="002F3917" w:rsidP="00925413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3917" w:rsidRPr="006F3FD8" w:rsidRDefault="002F3917" w:rsidP="00F67A8A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3FD8">
              <w:rPr>
                <w:rFonts w:ascii="Arial" w:hAnsi="Arial" w:cs="Arial"/>
                <w:sz w:val="24"/>
                <w:szCs w:val="24"/>
              </w:rPr>
              <w:t>Fecha:</w:t>
            </w:r>
            <w:r w:rsidR="00B00EE6" w:rsidRPr="006F3F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75D4">
              <w:rPr>
                <w:rFonts w:ascii="Arial" w:hAnsi="Arial" w:cs="Arial"/>
                <w:sz w:val="24"/>
                <w:szCs w:val="24"/>
              </w:rPr>
              <w:t>17/11/2020</w:t>
            </w:r>
            <w:bookmarkStart w:id="3" w:name="_GoBack"/>
            <w:bookmarkEnd w:id="3"/>
          </w:p>
        </w:tc>
      </w:tr>
    </w:tbl>
    <w:bookmarkEnd w:id="0"/>
    <w:bookmarkEnd w:id="1"/>
    <w:bookmarkEnd w:id="2"/>
    <w:p w:rsidR="007F44C5" w:rsidRPr="003037BE" w:rsidRDefault="007F44C5" w:rsidP="003037B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6F3FD8">
        <w:rPr>
          <w:rFonts w:ascii="Arial" w:hAnsi="Arial" w:cs="Arial"/>
          <w:b/>
          <w:bCs/>
          <w:sz w:val="28"/>
          <w:szCs w:val="28"/>
        </w:rPr>
        <w:lastRenderedPageBreak/>
        <w:t>ACCIÓN DE MEJORA</w:t>
      </w:r>
    </w:p>
    <w:p w:rsidR="007F44C5" w:rsidRPr="006F3FD8" w:rsidRDefault="007F44C5" w:rsidP="0092541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F3FD8">
        <w:rPr>
          <w:rFonts w:ascii="Arial" w:hAnsi="Arial" w:cs="Arial"/>
          <w:b/>
          <w:bCs/>
          <w:sz w:val="24"/>
          <w:szCs w:val="24"/>
        </w:rPr>
        <w:t xml:space="preserve">ACCIÓN DE MEJORA </w:t>
      </w:r>
      <w:r w:rsidR="003037BE">
        <w:rPr>
          <w:rFonts w:ascii="Arial" w:hAnsi="Arial" w:cs="Arial"/>
          <w:b/>
          <w:bCs/>
          <w:sz w:val="24"/>
          <w:szCs w:val="24"/>
        </w:rPr>
        <w:t>1</w:t>
      </w:r>
      <w:r w:rsidRPr="006F3FD8">
        <w:rPr>
          <w:rFonts w:ascii="Arial" w:hAnsi="Arial" w:cs="Arial"/>
          <w:b/>
          <w:bCs/>
          <w:sz w:val="24"/>
          <w:szCs w:val="24"/>
        </w:rPr>
        <w:t xml:space="preserve">: </w:t>
      </w:r>
      <w:r w:rsidRPr="006F3FD8">
        <w:rPr>
          <w:rFonts w:ascii="Arial" w:hAnsi="Arial" w:cs="Arial"/>
          <w:b/>
          <w:sz w:val="24"/>
          <w:szCs w:val="24"/>
        </w:rPr>
        <w:t>Incremento en la oferta de centros de prácticas.</w:t>
      </w:r>
      <w:r w:rsidR="00C42256" w:rsidRPr="00C42256">
        <w:rPr>
          <w:rFonts w:ascii="Arial" w:hAnsi="Arial" w:cs="Arial"/>
          <w:b/>
          <w:sz w:val="24"/>
          <w:szCs w:val="24"/>
        </w:rPr>
        <w:t xml:space="preserve"> </w:t>
      </w:r>
      <w:r w:rsidR="00C42256" w:rsidRPr="006F3FD8">
        <w:rPr>
          <w:rFonts w:ascii="Arial" w:hAnsi="Arial" w:cs="Arial"/>
          <w:b/>
          <w:sz w:val="24"/>
          <w:szCs w:val="24"/>
        </w:rPr>
        <w:t xml:space="preserve">(Continuación de la ACCIÓN DE MEJORA </w:t>
      </w:r>
      <w:r w:rsidR="00C42256">
        <w:rPr>
          <w:rFonts w:ascii="Arial" w:hAnsi="Arial" w:cs="Arial"/>
          <w:b/>
          <w:sz w:val="24"/>
          <w:szCs w:val="24"/>
        </w:rPr>
        <w:t>2</w:t>
      </w:r>
      <w:r w:rsidR="00C42256" w:rsidRPr="006F3FD8">
        <w:rPr>
          <w:rFonts w:ascii="Arial" w:hAnsi="Arial" w:cs="Arial"/>
          <w:b/>
          <w:sz w:val="24"/>
          <w:szCs w:val="24"/>
        </w:rPr>
        <w:t xml:space="preserve"> del curso 201</w:t>
      </w:r>
      <w:r w:rsidR="00C42256">
        <w:rPr>
          <w:rFonts w:ascii="Arial" w:hAnsi="Arial" w:cs="Arial"/>
          <w:b/>
          <w:sz w:val="24"/>
          <w:szCs w:val="24"/>
        </w:rPr>
        <w:t>7</w:t>
      </w:r>
      <w:r w:rsidR="00C42256" w:rsidRPr="006F3FD8">
        <w:rPr>
          <w:rFonts w:ascii="Arial" w:hAnsi="Arial" w:cs="Arial"/>
          <w:b/>
          <w:sz w:val="24"/>
          <w:szCs w:val="24"/>
        </w:rPr>
        <w:t>/1</w:t>
      </w:r>
      <w:r w:rsidR="00C42256">
        <w:rPr>
          <w:rFonts w:ascii="Arial" w:hAnsi="Arial" w:cs="Arial"/>
          <w:b/>
          <w:sz w:val="24"/>
          <w:szCs w:val="24"/>
        </w:rPr>
        <w:t>8</w:t>
      </w:r>
      <w:r w:rsidR="00C42256" w:rsidRPr="006F3FD8">
        <w:rPr>
          <w:rFonts w:ascii="Arial" w:hAnsi="Arial" w:cs="Arial"/>
          <w:b/>
          <w:sz w:val="24"/>
          <w:szCs w:val="24"/>
        </w:rPr>
        <w:t>)</w:t>
      </w:r>
      <w:r w:rsidR="00C42256">
        <w:rPr>
          <w:rFonts w:ascii="Arial" w:hAnsi="Arial" w:cs="Arial"/>
          <w:b/>
          <w:sz w:val="24"/>
          <w:szCs w:val="24"/>
        </w:rPr>
        <w:t>.</w:t>
      </w:r>
    </w:p>
    <w:p w:rsidR="000B463E" w:rsidRDefault="000B463E" w:rsidP="0092541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</w:p>
    <w:p w:rsidR="007F44C5" w:rsidRPr="006F3FD8" w:rsidRDefault="007F44C5" w:rsidP="0092541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6F3FD8">
        <w:rPr>
          <w:rFonts w:ascii="Arial" w:hAnsi="Arial" w:cs="Arial"/>
          <w:b/>
          <w:sz w:val="24"/>
          <w:szCs w:val="24"/>
        </w:rPr>
        <w:t xml:space="preserve">Problema detectado al que responde la acción de mejora </w:t>
      </w:r>
    </w:p>
    <w:p w:rsidR="00CE4022" w:rsidRPr="000B463E" w:rsidRDefault="007F44C5" w:rsidP="000B46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3FD8">
        <w:rPr>
          <w:rFonts w:ascii="Arial" w:hAnsi="Arial" w:cs="Arial"/>
          <w:sz w:val="24"/>
          <w:szCs w:val="24"/>
        </w:rPr>
        <w:t xml:space="preserve">El número de plazas para la realización de prácticas en </w:t>
      </w:r>
      <w:r w:rsidR="00605C5A" w:rsidRPr="006F3FD8">
        <w:rPr>
          <w:rFonts w:ascii="Arial" w:hAnsi="Arial" w:cs="Arial"/>
          <w:sz w:val="24"/>
          <w:szCs w:val="24"/>
        </w:rPr>
        <w:t>el contexto de la asignatura Prá</w:t>
      </w:r>
      <w:r w:rsidRPr="006F3FD8">
        <w:rPr>
          <w:rFonts w:ascii="Arial" w:hAnsi="Arial" w:cs="Arial"/>
          <w:sz w:val="24"/>
          <w:szCs w:val="24"/>
        </w:rPr>
        <w:t>cticum es suficiente pero un poco ajustado, dada la inseguridad que supone la dependencia a las necesidades organizativas de cada centro. Por otro lado, no se cuenta con centros específicos para realizar prácticas en Rehabilitación Respiratoria y Cardiaca en la Comunidad de Madrid.</w:t>
      </w:r>
    </w:p>
    <w:p w:rsidR="000B463E" w:rsidRDefault="000B463E" w:rsidP="0092541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7F44C5" w:rsidRPr="006F3FD8" w:rsidRDefault="007F44C5" w:rsidP="0092541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F3FD8">
        <w:rPr>
          <w:rFonts w:ascii="Arial" w:hAnsi="Arial" w:cs="Arial"/>
          <w:b/>
          <w:bCs/>
          <w:sz w:val="24"/>
          <w:szCs w:val="24"/>
        </w:rPr>
        <w:t>Tarea/s:</w:t>
      </w:r>
    </w:p>
    <w:p w:rsidR="007F44C5" w:rsidRPr="006F3FD8" w:rsidRDefault="007F44C5" w:rsidP="009254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3FD8">
        <w:rPr>
          <w:rFonts w:ascii="Arial" w:hAnsi="Arial" w:cs="Arial"/>
          <w:sz w:val="24"/>
          <w:szCs w:val="24"/>
        </w:rPr>
        <w:t>Durante el curso académico 201</w:t>
      </w:r>
      <w:r w:rsidR="003037BE">
        <w:rPr>
          <w:rFonts w:ascii="Arial" w:hAnsi="Arial" w:cs="Arial"/>
          <w:sz w:val="24"/>
          <w:szCs w:val="24"/>
        </w:rPr>
        <w:t>8</w:t>
      </w:r>
      <w:r w:rsidRPr="006F3FD8">
        <w:rPr>
          <w:rFonts w:ascii="Arial" w:hAnsi="Arial" w:cs="Arial"/>
          <w:sz w:val="24"/>
          <w:szCs w:val="24"/>
        </w:rPr>
        <w:t>/1</w:t>
      </w:r>
      <w:r w:rsidR="003037BE">
        <w:rPr>
          <w:rFonts w:ascii="Arial" w:hAnsi="Arial" w:cs="Arial"/>
          <w:sz w:val="24"/>
          <w:szCs w:val="24"/>
        </w:rPr>
        <w:t>9</w:t>
      </w:r>
      <w:r w:rsidRPr="006F3FD8">
        <w:rPr>
          <w:rFonts w:ascii="Arial" w:hAnsi="Arial" w:cs="Arial"/>
          <w:sz w:val="24"/>
          <w:szCs w:val="24"/>
        </w:rPr>
        <w:t xml:space="preserve"> se ha </w:t>
      </w:r>
      <w:r w:rsidR="00354E63">
        <w:rPr>
          <w:rFonts w:ascii="Arial" w:hAnsi="Arial" w:cs="Arial"/>
          <w:sz w:val="24"/>
          <w:szCs w:val="24"/>
        </w:rPr>
        <w:t>aumentado</w:t>
      </w:r>
      <w:r w:rsidR="00706242" w:rsidRPr="00706242">
        <w:rPr>
          <w:rFonts w:ascii="Arial" w:hAnsi="Arial" w:cs="Arial"/>
          <w:sz w:val="24"/>
          <w:szCs w:val="24"/>
        </w:rPr>
        <w:t xml:space="preserve"> la o</w:t>
      </w:r>
      <w:r w:rsidR="00354E63">
        <w:rPr>
          <w:rFonts w:ascii="Arial" w:hAnsi="Arial" w:cs="Arial"/>
          <w:sz w:val="24"/>
          <w:szCs w:val="24"/>
        </w:rPr>
        <w:t xml:space="preserve">ferta de un centro de pediatría, el hospital Materno Infantil Teresa Herrera de A Coruña, </w:t>
      </w:r>
      <w:r w:rsidR="00706242" w:rsidRPr="00706242">
        <w:rPr>
          <w:rFonts w:ascii="Arial" w:hAnsi="Arial" w:cs="Arial"/>
          <w:sz w:val="24"/>
          <w:szCs w:val="24"/>
        </w:rPr>
        <w:t xml:space="preserve">dentro del convenio marco de colaboración que ya </w:t>
      </w:r>
      <w:r w:rsidR="00354E63">
        <w:rPr>
          <w:rFonts w:ascii="Arial" w:hAnsi="Arial" w:cs="Arial"/>
          <w:sz w:val="24"/>
          <w:szCs w:val="24"/>
        </w:rPr>
        <w:t xml:space="preserve">existe </w:t>
      </w:r>
      <w:r w:rsidR="00706242" w:rsidRPr="00706242">
        <w:rPr>
          <w:rFonts w:ascii="Arial" w:hAnsi="Arial" w:cs="Arial"/>
          <w:sz w:val="24"/>
          <w:szCs w:val="24"/>
        </w:rPr>
        <w:t>con el SERGAS</w:t>
      </w:r>
      <w:r w:rsidRPr="006F3FD8">
        <w:rPr>
          <w:rFonts w:ascii="Arial" w:hAnsi="Arial" w:cs="Arial"/>
          <w:sz w:val="24"/>
          <w:szCs w:val="24"/>
        </w:rPr>
        <w:t>. Est</w:t>
      </w:r>
      <w:r w:rsidR="00354E63">
        <w:rPr>
          <w:rFonts w:ascii="Arial" w:hAnsi="Arial" w:cs="Arial"/>
          <w:sz w:val="24"/>
          <w:szCs w:val="24"/>
        </w:rPr>
        <w:t>e</w:t>
      </w:r>
      <w:r w:rsidRPr="006F3FD8">
        <w:rPr>
          <w:rFonts w:ascii="Arial" w:hAnsi="Arial" w:cs="Arial"/>
          <w:sz w:val="24"/>
          <w:szCs w:val="24"/>
        </w:rPr>
        <w:t xml:space="preserve"> centro ha ofertado plazas en el curso 201</w:t>
      </w:r>
      <w:r w:rsidR="00354E63">
        <w:rPr>
          <w:rFonts w:ascii="Arial" w:hAnsi="Arial" w:cs="Arial"/>
          <w:sz w:val="24"/>
          <w:szCs w:val="24"/>
        </w:rPr>
        <w:t>9</w:t>
      </w:r>
      <w:r w:rsidRPr="006F3FD8">
        <w:rPr>
          <w:rFonts w:ascii="Arial" w:hAnsi="Arial" w:cs="Arial"/>
          <w:sz w:val="24"/>
          <w:szCs w:val="24"/>
        </w:rPr>
        <w:t>/</w:t>
      </w:r>
      <w:r w:rsidR="00354E63">
        <w:rPr>
          <w:rFonts w:ascii="Arial" w:hAnsi="Arial" w:cs="Arial"/>
          <w:sz w:val="24"/>
          <w:szCs w:val="24"/>
        </w:rPr>
        <w:t>20</w:t>
      </w:r>
      <w:r w:rsidRPr="006F3FD8">
        <w:rPr>
          <w:rFonts w:ascii="Arial" w:hAnsi="Arial" w:cs="Arial"/>
          <w:sz w:val="24"/>
          <w:szCs w:val="24"/>
        </w:rPr>
        <w:t>.</w:t>
      </w:r>
    </w:p>
    <w:p w:rsidR="007F44C5" w:rsidRPr="006F3FD8" w:rsidRDefault="001802F5" w:rsidP="009254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3FD8">
        <w:rPr>
          <w:rFonts w:ascii="Arial" w:hAnsi="Arial" w:cs="Arial"/>
          <w:sz w:val="24"/>
          <w:szCs w:val="24"/>
        </w:rPr>
        <w:t>En este</w:t>
      </w:r>
      <w:r w:rsidR="007F44C5" w:rsidRPr="006F3FD8">
        <w:rPr>
          <w:rFonts w:ascii="Arial" w:hAnsi="Arial" w:cs="Arial"/>
          <w:sz w:val="24"/>
          <w:szCs w:val="24"/>
        </w:rPr>
        <w:t xml:space="preserve"> curso, </w:t>
      </w:r>
      <w:r w:rsidR="00925413" w:rsidRPr="006F3FD8">
        <w:rPr>
          <w:rFonts w:ascii="Arial" w:hAnsi="Arial" w:cs="Arial"/>
          <w:sz w:val="24"/>
          <w:szCs w:val="24"/>
        </w:rPr>
        <w:t xml:space="preserve">no fue posible </w:t>
      </w:r>
      <w:r w:rsidRPr="006F3FD8">
        <w:rPr>
          <w:rFonts w:ascii="Arial" w:hAnsi="Arial" w:cs="Arial"/>
          <w:sz w:val="24"/>
          <w:szCs w:val="24"/>
        </w:rPr>
        <w:t xml:space="preserve">firmar un convenio </w:t>
      </w:r>
      <w:r w:rsidR="00354E63">
        <w:rPr>
          <w:rFonts w:ascii="Arial" w:hAnsi="Arial" w:cs="Arial"/>
          <w:sz w:val="24"/>
          <w:szCs w:val="24"/>
        </w:rPr>
        <w:t xml:space="preserve">para </w:t>
      </w:r>
      <w:r w:rsidR="00354E63" w:rsidRPr="006F3FD8">
        <w:rPr>
          <w:rFonts w:ascii="Arial" w:hAnsi="Arial" w:cs="Arial"/>
          <w:sz w:val="24"/>
          <w:szCs w:val="24"/>
        </w:rPr>
        <w:t xml:space="preserve">prácticas de Fisioterapia Respiratoria </w:t>
      </w:r>
      <w:r w:rsidRPr="006F3FD8">
        <w:rPr>
          <w:rFonts w:ascii="Arial" w:hAnsi="Arial" w:cs="Arial"/>
          <w:sz w:val="24"/>
          <w:szCs w:val="24"/>
        </w:rPr>
        <w:t xml:space="preserve">con </w:t>
      </w:r>
      <w:r w:rsidR="007F44C5" w:rsidRPr="006F3FD8">
        <w:rPr>
          <w:rFonts w:ascii="Arial" w:hAnsi="Arial" w:cs="Arial"/>
          <w:sz w:val="24"/>
          <w:szCs w:val="24"/>
        </w:rPr>
        <w:t xml:space="preserve">el </w:t>
      </w:r>
      <w:r w:rsidRPr="006F3FD8">
        <w:rPr>
          <w:rFonts w:ascii="Arial" w:hAnsi="Arial" w:cs="Arial"/>
          <w:sz w:val="24"/>
          <w:szCs w:val="24"/>
        </w:rPr>
        <w:t xml:space="preserve">Hospital Universitario </w:t>
      </w:r>
      <w:r w:rsidR="00354E63">
        <w:rPr>
          <w:rFonts w:ascii="Arial" w:hAnsi="Arial" w:cs="Arial"/>
          <w:sz w:val="24"/>
          <w:szCs w:val="24"/>
        </w:rPr>
        <w:t>Nuestra Señora de Candelaria de Tenerife</w:t>
      </w:r>
      <w:r w:rsidR="000B463E">
        <w:rPr>
          <w:rFonts w:ascii="Arial" w:hAnsi="Arial" w:cs="Arial"/>
          <w:sz w:val="24"/>
          <w:szCs w:val="24"/>
        </w:rPr>
        <w:t xml:space="preserve">, </w:t>
      </w:r>
      <w:r w:rsidR="00925413" w:rsidRPr="006F3FD8">
        <w:rPr>
          <w:rFonts w:ascii="Arial" w:hAnsi="Arial" w:cs="Arial"/>
          <w:sz w:val="24"/>
          <w:szCs w:val="24"/>
        </w:rPr>
        <w:t>t</w:t>
      </w:r>
      <w:r w:rsidR="00DF1AE1" w:rsidRPr="006F3FD8">
        <w:rPr>
          <w:rFonts w:ascii="Arial" w:hAnsi="Arial" w:cs="Arial"/>
          <w:sz w:val="24"/>
          <w:szCs w:val="24"/>
        </w:rPr>
        <w:t xml:space="preserve">rámites que se iniciaron </w:t>
      </w:r>
      <w:r w:rsidR="000B463E">
        <w:rPr>
          <w:rFonts w:ascii="Arial" w:hAnsi="Arial" w:cs="Arial"/>
          <w:sz w:val="24"/>
          <w:szCs w:val="24"/>
        </w:rPr>
        <w:t>a finales del</w:t>
      </w:r>
      <w:r w:rsidR="00DF1AE1" w:rsidRPr="006F3FD8">
        <w:rPr>
          <w:rFonts w:ascii="Arial" w:hAnsi="Arial" w:cs="Arial"/>
          <w:sz w:val="24"/>
          <w:szCs w:val="24"/>
        </w:rPr>
        <w:t xml:space="preserve"> curso anterior.</w:t>
      </w:r>
    </w:p>
    <w:p w:rsidR="00200670" w:rsidRPr="006F3FD8" w:rsidRDefault="007F44C5" w:rsidP="009254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3FD8">
        <w:rPr>
          <w:rFonts w:ascii="Arial" w:hAnsi="Arial" w:cs="Arial"/>
          <w:sz w:val="24"/>
          <w:szCs w:val="24"/>
        </w:rPr>
        <w:t>Se continuará trabajando en este sentido.</w:t>
      </w:r>
    </w:p>
    <w:p w:rsidR="000B463E" w:rsidRDefault="000B463E" w:rsidP="000B463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200670" w:rsidRPr="006F3FD8" w:rsidRDefault="007F44C5" w:rsidP="000B463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F3FD8">
        <w:rPr>
          <w:rFonts w:ascii="Arial" w:hAnsi="Arial" w:cs="Arial"/>
          <w:b/>
          <w:bCs/>
          <w:sz w:val="24"/>
          <w:szCs w:val="24"/>
        </w:rPr>
        <w:t xml:space="preserve">Responsable de la ejecución: </w:t>
      </w:r>
      <w:r w:rsidRPr="006F3FD8">
        <w:rPr>
          <w:rFonts w:ascii="Arial" w:hAnsi="Arial" w:cs="Arial"/>
          <w:sz w:val="24"/>
          <w:szCs w:val="24"/>
        </w:rPr>
        <w:t>Coordinadora</w:t>
      </w:r>
      <w:r w:rsidR="00605C5A" w:rsidRPr="006F3FD8">
        <w:rPr>
          <w:rFonts w:ascii="Arial" w:hAnsi="Arial" w:cs="Arial"/>
          <w:sz w:val="24"/>
          <w:szCs w:val="24"/>
        </w:rPr>
        <w:t xml:space="preserve"> del Prá</w:t>
      </w:r>
      <w:r w:rsidRPr="006F3FD8">
        <w:rPr>
          <w:rFonts w:ascii="Arial" w:hAnsi="Arial" w:cs="Arial"/>
          <w:sz w:val="24"/>
          <w:szCs w:val="24"/>
        </w:rPr>
        <w:t>cticum.</w:t>
      </w:r>
    </w:p>
    <w:p w:rsidR="000B463E" w:rsidRDefault="000B463E" w:rsidP="009254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F44C5" w:rsidRPr="006F3FD8" w:rsidRDefault="007F44C5" w:rsidP="009254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F3FD8">
        <w:rPr>
          <w:rFonts w:ascii="Arial" w:hAnsi="Arial" w:cs="Arial"/>
          <w:b/>
          <w:bCs/>
          <w:sz w:val="24"/>
          <w:szCs w:val="24"/>
        </w:rPr>
        <w:lastRenderedPageBreak/>
        <w:t xml:space="preserve">Cronograma: </w:t>
      </w:r>
      <w:r w:rsidRPr="006F3FD8">
        <w:rPr>
          <w:rFonts w:ascii="Arial" w:hAnsi="Arial" w:cs="Arial"/>
          <w:sz w:val="24"/>
          <w:szCs w:val="24"/>
        </w:rPr>
        <w:t xml:space="preserve">Las acciones </w:t>
      </w:r>
      <w:r w:rsidR="00925413" w:rsidRPr="006F3FD8">
        <w:rPr>
          <w:rFonts w:ascii="Arial" w:hAnsi="Arial" w:cs="Arial"/>
          <w:sz w:val="24"/>
          <w:szCs w:val="24"/>
        </w:rPr>
        <w:t xml:space="preserve">de búsqueda de posibles convenios </w:t>
      </w:r>
      <w:r w:rsidRPr="006F3FD8">
        <w:rPr>
          <w:rFonts w:ascii="Arial" w:hAnsi="Arial" w:cs="Arial"/>
          <w:sz w:val="24"/>
          <w:szCs w:val="24"/>
        </w:rPr>
        <w:t>continuarán en el curso 201</w:t>
      </w:r>
      <w:r w:rsidR="00CE4022" w:rsidRPr="006F3FD8">
        <w:rPr>
          <w:rFonts w:ascii="Arial" w:hAnsi="Arial" w:cs="Arial"/>
          <w:sz w:val="24"/>
          <w:szCs w:val="24"/>
        </w:rPr>
        <w:t>9/20</w:t>
      </w:r>
      <w:r w:rsidRPr="006F3FD8">
        <w:rPr>
          <w:rFonts w:ascii="Arial" w:hAnsi="Arial" w:cs="Arial"/>
          <w:sz w:val="24"/>
          <w:szCs w:val="24"/>
        </w:rPr>
        <w:t xml:space="preserve">. La finalización </w:t>
      </w:r>
      <w:r w:rsidR="00925413" w:rsidRPr="006F3FD8">
        <w:rPr>
          <w:rFonts w:ascii="Arial" w:hAnsi="Arial" w:cs="Arial"/>
          <w:sz w:val="24"/>
          <w:szCs w:val="24"/>
        </w:rPr>
        <w:t xml:space="preserve">de esta acción </w:t>
      </w:r>
      <w:r w:rsidRPr="006F3FD8">
        <w:rPr>
          <w:rFonts w:ascii="Arial" w:hAnsi="Arial" w:cs="Arial"/>
          <w:sz w:val="24"/>
          <w:szCs w:val="24"/>
        </w:rPr>
        <w:t>dependerá del éxito alcanzado.</w:t>
      </w:r>
    </w:p>
    <w:p w:rsidR="00FA6C70" w:rsidRPr="006F3FD8" w:rsidRDefault="00FA6C70" w:rsidP="00925413">
      <w:pPr>
        <w:spacing w:after="0" w:line="360" w:lineRule="auto"/>
        <w:rPr>
          <w:rFonts w:ascii="Arial" w:hAnsi="Arial" w:cs="Arial"/>
          <w:b/>
          <w:sz w:val="24"/>
          <w:szCs w:val="24"/>
          <w:lang w:eastAsia="es-ES"/>
        </w:rPr>
      </w:pPr>
    </w:p>
    <w:p w:rsidR="00FA6C70" w:rsidRPr="00767A4B" w:rsidRDefault="00FA6C70" w:rsidP="00767A4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67A4B">
        <w:rPr>
          <w:rFonts w:ascii="Arial" w:hAnsi="Arial" w:cs="Arial"/>
          <w:b/>
          <w:bCs/>
          <w:sz w:val="24"/>
          <w:szCs w:val="24"/>
        </w:rPr>
        <w:t xml:space="preserve">ACCIÓN DE MEJORA </w:t>
      </w:r>
      <w:r w:rsidR="000B463E" w:rsidRPr="00767A4B">
        <w:rPr>
          <w:rFonts w:ascii="Arial" w:hAnsi="Arial" w:cs="Arial"/>
          <w:b/>
          <w:bCs/>
          <w:sz w:val="24"/>
          <w:szCs w:val="24"/>
        </w:rPr>
        <w:t>2</w:t>
      </w:r>
      <w:r w:rsidRPr="00767A4B">
        <w:rPr>
          <w:rFonts w:ascii="Arial" w:hAnsi="Arial" w:cs="Arial"/>
          <w:b/>
          <w:bCs/>
          <w:sz w:val="24"/>
          <w:szCs w:val="24"/>
        </w:rPr>
        <w:t xml:space="preserve">: </w:t>
      </w:r>
      <w:r w:rsidRPr="00767A4B">
        <w:rPr>
          <w:rFonts w:ascii="Arial" w:hAnsi="Arial" w:cs="Arial"/>
          <w:b/>
          <w:sz w:val="24"/>
          <w:szCs w:val="24"/>
        </w:rPr>
        <w:t xml:space="preserve">Ampliación en el número de personal de administración vinculado a la Titulación (Continuación de la ACCIÓN DE MEJORA </w:t>
      </w:r>
      <w:r w:rsidR="004F2D88">
        <w:rPr>
          <w:rFonts w:ascii="Arial" w:hAnsi="Arial" w:cs="Arial"/>
          <w:b/>
          <w:sz w:val="24"/>
          <w:szCs w:val="24"/>
        </w:rPr>
        <w:t>3</w:t>
      </w:r>
      <w:r w:rsidRPr="00767A4B">
        <w:rPr>
          <w:rFonts w:ascii="Arial" w:hAnsi="Arial" w:cs="Arial"/>
          <w:b/>
          <w:sz w:val="24"/>
          <w:szCs w:val="24"/>
        </w:rPr>
        <w:t xml:space="preserve"> de</w:t>
      </w:r>
      <w:r w:rsidR="004F2D88">
        <w:rPr>
          <w:rFonts w:ascii="Arial" w:hAnsi="Arial" w:cs="Arial"/>
          <w:b/>
          <w:sz w:val="24"/>
          <w:szCs w:val="24"/>
        </w:rPr>
        <w:t>sde e</w:t>
      </w:r>
      <w:r w:rsidRPr="00767A4B">
        <w:rPr>
          <w:rFonts w:ascii="Arial" w:hAnsi="Arial" w:cs="Arial"/>
          <w:b/>
          <w:sz w:val="24"/>
          <w:szCs w:val="24"/>
        </w:rPr>
        <w:t>l curso 201</w:t>
      </w:r>
      <w:r w:rsidR="004F2D88">
        <w:rPr>
          <w:rFonts w:ascii="Arial" w:hAnsi="Arial" w:cs="Arial"/>
          <w:b/>
          <w:sz w:val="24"/>
          <w:szCs w:val="24"/>
        </w:rPr>
        <w:t>6</w:t>
      </w:r>
      <w:r w:rsidRPr="00767A4B">
        <w:rPr>
          <w:rFonts w:ascii="Arial" w:hAnsi="Arial" w:cs="Arial"/>
          <w:b/>
          <w:sz w:val="24"/>
          <w:szCs w:val="24"/>
        </w:rPr>
        <w:t>/1</w:t>
      </w:r>
      <w:r w:rsidR="004F2D88">
        <w:rPr>
          <w:rFonts w:ascii="Arial" w:hAnsi="Arial" w:cs="Arial"/>
          <w:b/>
          <w:sz w:val="24"/>
          <w:szCs w:val="24"/>
        </w:rPr>
        <w:t>7</w:t>
      </w:r>
      <w:r w:rsidRPr="00767A4B">
        <w:rPr>
          <w:rFonts w:ascii="Arial" w:hAnsi="Arial" w:cs="Arial"/>
          <w:b/>
          <w:sz w:val="24"/>
          <w:szCs w:val="24"/>
        </w:rPr>
        <w:t>).</w:t>
      </w:r>
    </w:p>
    <w:p w:rsidR="002F251B" w:rsidRPr="00767A4B" w:rsidRDefault="002F251B" w:rsidP="002F251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767A4B">
        <w:rPr>
          <w:rFonts w:ascii="Arial" w:hAnsi="Arial" w:cs="Arial"/>
          <w:b/>
          <w:sz w:val="24"/>
          <w:szCs w:val="24"/>
        </w:rPr>
        <w:t xml:space="preserve">Problema detectado al que responde la acción de mejora </w:t>
      </w:r>
    </w:p>
    <w:p w:rsidR="002F251B" w:rsidRPr="00767A4B" w:rsidRDefault="002F251B" w:rsidP="002F251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67A4B">
        <w:rPr>
          <w:rFonts w:ascii="Arial" w:hAnsi="Arial" w:cs="Arial"/>
          <w:sz w:val="24"/>
          <w:szCs w:val="24"/>
        </w:rPr>
        <w:t xml:space="preserve">Se observa que </w:t>
      </w:r>
      <w:r w:rsidR="00612DD5">
        <w:rPr>
          <w:rFonts w:ascii="Arial" w:hAnsi="Arial" w:cs="Arial"/>
          <w:sz w:val="24"/>
          <w:szCs w:val="24"/>
        </w:rPr>
        <w:t xml:space="preserve">el </w:t>
      </w:r>
      <w:r w:rsidRPr="00767A4B">
        <w:rPr>
          <w:rFonts w:ascii="Arial" w:hAnsi="Arial" w:cs="Arial"/>
          <w:sz w:val="24"/>
          <w:szCs w:val="24"/>
        </w:rPr>
        <w:t xml:space="preserve">personal de administración y servicios del Centro es claramente insuficiente. La Comisión de Garantía de Calidad del Centro </w:t>
      </w:r>
      <w:r w:rsidR="00767A4B">
        <w:rPr>
          <w:rFonts w:ascii="Arial" w:hAnsi="Arial" w:cs="Arial"/>
          <w:sz w:val="24"/>
          <w:szCs w:val="24"/>
        </w:rPr>
        <w:t>continúa observando</w:t>
      </w:r>
      <w:r w:rsidRPr="00767A4B">
        <w:rPr>
          <w:rFonts w:ascii="Arial" w:hAnsi="Arial" w:cs="Arial"/>
          <w:sz w:val="24"/>
          <w:szCs w:val="24"/>
        </w:rPr>
        <w:t xml:space="preserve"> con preocupación, cómo </w:t>
      </w:r>
      <w:r w:rsidR="00767A4B">
        <w:rPr>
          <w:rFonts w:ascii="Arial" w:hAnsi="Arial" w:cs="Arial"/>
          <w:sz w:val="24"/>
          <w:szCs w:val="24"/>
        </w:rPr>
        <w:t>el n</w:t>
      </w:r>
      <w:r w:rsidR="00612DD5">
        <w:rPr>
          <w:rFonts w:ascii="Arial" w:hAnsi="Arial" w:cs="Arial"/>
          <w:sz w:val="24"/>
          <w:szCs w:val="24"/>
        </w:rPr>
        <w:t>úmero</w:t>
      </w:r>
      <w:r w:rsidR="00767A4B">
        <w:rPr>
          <w:rFonts w:ascii="Arial" w:hAnsi="Arial" w:cs="Arial"/>
          <w:sz w:val="24"/>
          <w:szCs w:val="24"/>
        </w:rPr>
        <w:t xml:space="preserve"> insuficiente</w:t>
      </w:r>
      <w:r w:rsidRPr="00767A4B">
        <w:rPr>
          <w:rFonts w:ascii="Arial" w:hAnsi="Arial" w:cs="Arial"/>
          <w:sz w:val="24"/>
          <w:szCs w:val="24"/>
        </w:rPr>
        <w:t xml:space="preserve"> de personal </w:t>
      </w:r>
      <w:r w:rsidR="00767A4B">
        <w:rPr>
          <w:rFonts w:ascii="Arial" w:hAnsi="Arial" w:cs="Arial"/>
          <w:sz w:val="24"/>
          <w:szCs w:val="24"/>
        </w:rPr>
        <w:t xml:space="preserve">y </w:t>
      </w:r>
      <w:r w:rsidR="00577B58">
        <w:rPr>
          <w:rFonts w:ascii="Arial" w:hAnsi="Arial" w:cs="Arial"/>
          <w:sz w:val="24"/>
          <w:szCs w:val="24"/>
        </w:rPr>
        <w:t xml:space="preserve">la gran cantidad de </w:t>
      </w:r>
      <w:r w:rsidRPr="00767A4B">
        <w:rPr>
          <w:rFonts w:ascii="Arial" w:hAnsi="Arial" w:cs="Arial"/>
          <w:sz w:val="24"/>
          <w:szCs w:val="24"/>
        </w:rPr>
        <w:t xml:space="preserve">actividades </w:t>
      </w:r>
      <w:r w:rsidR="00577B58">
        <w:rPr>
          <w:rFonts w:ascii="Arial" w:hAnsi="Arial" w:cs="Arial"/>
          <w:sz w:val="24"/>
          <w:szCs w:val="24"/>
        </w:rPr>
        <w:t>y tareas que se deben desarrollar</w:t>
      </w:r>
      <w:r w:rsidRPr="00767A4B">
        <w:rPr>
          <w:rFonts w:ascii="Arial" w:hAnsi="Arial" w:cs="Arial"/>
          <w:sz w:val="24"/>
          <w:szCs w:val="24"/>
        </w:rPr>
        <w:t xml:space="preserve"> en la Escuela</w:t>
      </w:r>
      <w:r w:rsidR="00577B58">
        <w:rPr>
          <w:rFonts w:ascii="Arial" w:hAnsi="Arial" w:cs="Arial"/>
          <w:sz w:val="24"/>
          <w:szCs w:val="24"/>
        </w:rPr>
        <w:t>,</w:t>
      </w:r>
      <w:r w:rsidRPr="00767A4B">
        <w:rPr>
          <w:rFonts w:ascii="Arial" w:hAnsi="Arial" w:cs="Arial"/>
          <w:sz w:val="24"/>
          <w:szCs w:val="24"/>
        </w:rPr>
        <w:t xml:space="preserve"> </w:t>
      </w:r>
      <w:r w:rsidR="00F866E5">
        <w:rPr>
          <w:rFonts w:ascii="Arial" w:hAnsi="Arial" w:cs="Arial"/>
          <w:sz w:val="24"/>
          <w:szCs w:val="24"/>
        </w:rPr>
        <w:t>(</w:t>
      </w:r>
      <w:r w:rsidR="00577B58">
        <w:rPr>
          <w:rFonts w:ascii="Arial" w:hAnsi="Arial" w:cs="Arial"/>
          <w:sz w:val="24"/>
          <w:szCs w:val="24"/>
        </w:rPr>
        <w:t xml:space="preserve">por </w:t>
      </w:r>
      <w:r w:rsidRPr="00767A4B">
        <w:rPr>
          <w:rFonts w:ascii="Arial" w:hAnsi="Arial" w:cs="Arial"/>
          <w:sz w:val="24"/>
          <w:szCs w:val="24"/>
        </w:rPr>
        <w:t xml:space="preserve">los estudios </w:t>
      </w:r>
      <w:r w:rsidR="00577B58" w:rsidRPr="00767A4B">
        <w:rPr>
          <w:rFonts w:ascii="Arial" w:hAnsi="Arial" w:cs="Arial"/>
          <w:sz w:val="24"/>
          <w:szCs w:val="24"/>
        </w:rPr>
        <w:t xml:space="preserve">Grado </w:t>
      </w:r>
      <w:r w:rsidR="00577B58">
        <w:rPr>
          <w:rFonts w:ascii="Arial" w:hAnsi="Arial" w:cs="Arial"/>
          <w:sz w:val="24"/>
          <w:szCs w:val="24"/>
        </w:rPr>
        <w:t xml:space="preserve">de Fisioterapia, dos Másteres Oficiales, </w:t>
      </w:r>
      <w:r w:rsidRPr="00767A4B">
        <w:rPr>
          <w:rFonts w:ascii="Arial" w:hAnsi="Arial" w:cs="Arial"/>
          <w:sz w:val="24"/>
          <w:szCs w:val="24"/>
        </w:rPr>
        <w:t>diversos cursos de formación continua, organización de Jornadas Científicas, participaci</w:t>
      </w:r>
      <w:r w:rsidR="00577B58">
        <w:rPr>
          <w:rFonts w:ascii="Arial" w:hAnsi="Arial" w:cs="Arial"/>
          <w:sz w:val="24"/>
          <w:szCs w:val="24"/>
        </w:rPr>
        <w:t>ón en proyectos de investigación</w:t>
      </w:r>
      <w:r w:rsidRPr="00767A4B">
        <w:rPr>
          <w:rFonts w:ascii="Arial" w:hAnsi="Arial" w:cs="Arial"/>
          <w:sz w:val="24"/>
          <w:szCs w:val="24"/>
        </w:rPr>
        <w:t xml:space="preserve">, </w:t>
      </w:r>
      <w:r w:rsidR="00F866E5">
        <w:rPr>
          <w:rFonts w:ascii="Arial" w:hAnsi="Arial" w:cs="Arial"/>
          <w:sz w:val="24"/>
          <w:szCs w:val="24"/>
        </w:rPr>
        <w:t xml:space="preserve">realización de los procesos de renovación de la acreditación y/o modificaciónde los títulos oficiales, </w:t>
      </w:r>
      <w:r w:rsidRPr="00767A4B">
        <w:rPr>
          <w:rFonts w:ascii="Arial" w:hAnsi="Arial" w:cs="Arial"/>
          <w:sz w:val="24"/>
          <w:szCs w:val="24"/>
        </w:rPr>
        <w:t>etc.</w:t>
      </w:r>
      <w:r w:rsidR="00F866E5">
        <w:rPr>
          <w:rFonts w:ascii="Arial" w:hAnsi="Arial" w:cs="Arial"/>
          <w:sz w:val="24"/>
          <w:szCs w:val="24"/>
        </w:rPr>
        <w:t>)</w:t>
      </w:r>
      <w:r w:rsidRPr="00767A4B">
        <w:rPr>
          <w:rFonts w:ascii="Arial" w:hAnsi="Arial" w:cs="Arial"/>
          <w:sz w:val="24"/>
          <w:szCs w:val="24"/>
        </w:rPr>
        <w:t xml:space="preserve">, pueden redundar en un empeoramiento en el funcionamiento del Centro. Además, esta situación se agrava </w:t>
      </w:r>
      <w:r w:rsidR="00F866E5">
        <w:rPr>
          <w:rFonts w:ascii="Arial" w:hAnsi="Arial" w:cs="Arial"/>
          <w:sz w:val="24"/>
          <w:szCs w:val="24"/>
        </w:rPr>
        <w:t xml:space="preserve">en los periodos cíclicos de mayor actividad, </w:t>
      </w:r>
      <w:r w:rsidRPr="00767A4B">
        <w:rPr>
          <w:rFonts w:ascii="Arial" w:hAnsi="Arial" w:cs="Arial"/>
          <w:sz w:val="24"/>
          <w:szCs w:val="24"/>
        </w:rPr>
        <w:t>cuando se producen imprevistos o surgen actividades extraordinarias.</w:t>
      </w:r>
    </w:p>
    <w:p w:rsidR="00B65158" w:rsidRPr="00767A4B" w:rsidRDefault="002F251B" w:rsidP="00B6515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67A4B">
        <w:rPr>
          <w:rFonts w:ascii="Arial" w:hAnsi="Arial" w:cs="Arial"/>
          <w:sz w:val="24"/>
          <w:szCs w:val="24"/>
        </w:rPr>
        <w:t xml:space="preserve">Esta preocupación se ha visto reforzada </w:t>
      </w:r>
      <w:r w:rsidR="00F866E5">
        <w:rPr>
          <w:rFonts w:ascii="Arial" w:hAnsi="Arial" w:cs="Arial"/>
          <w:sz w:val="24"/>
          <w:szCs w:val="24"/>
        </w:rPr>
        <w:t xml:space="preserve">por los distintos </w:t>
      </w:r>
      <w:r w:rsidRPr="00767A4B">
        <w:rPr>
          <w:rFonts w:ascii="Arial" w:hAnsi="Arial" w:cs="Arial"/>
          <w:sz w:val="24"/>
          <w:szCs w:val="24"/>
        </w:rPr>
        <w:t>informe</w:t>
      </w:r>
      <w:r w:rsidR="00F866E5">
        <w:rPr>
          <w:rFonts w:ascii="Arial" w:hAnsi="Arial" w:cs="Arial"/>
          <w:sz w:val="24"/>
          <w:szCs w:val="24"/>
        </w:rPr>
        <w:t>s</w:t>
      </w:r>
      <w:r w:rsidRPr="00767A4B">
        <w:rPr>
          <w:rFonts w:ascii="Arial" w:hAnsi="Arial" w:cs="Arial"/>
          <w:sz w:val="24"/>
          <w:szCs w:val="24"/>
        </w:rPr>
        <w:t xml:space="preserve"> de renovación de la acreditación de</w:t>
      </w:r>
      <w:r w:rsidR="00F866E5">
        <w:rPr>
          <w:rFonts w:ascii="Arial" w:hAnsi="Arial" w:cs="Arial"/>
          <w:sz w:val="24"/>
          <w:szCs w:val="24"/>
        </w:rPr>
        <w:t xml:space="preserve"> los</w:t>
      </w:r>
      <w:r w:rsidRPr="00767A4B">
        <w:rPr>
          <w:rFonts w:ascii="Arial" w:hAnsi="Arial" w:cs="Arial"/>
          <w:sz w:val="24"/>
          <w:szCs w:val="24"/>
        </w:rPr>
        <w:t xml:space="preserve"> Título</w:t>
      </w:r>
      <w:r w:rsidR="00F866E5">
        <w:rPr>
          <w:rFonts w:ascii="Arial" w:hAnsi="Arial" w:cs="Arial"/>
          <w:sz w:val="24"/>
          <w:szCs w:val="24"/>
        </w:rPr>
        <w:t>s del centro</w:t>
      </w:r>
      <w:r w:rsidRPr="00767A4B">
        <w:rPr>
          <w:rFonts w:ascii="Arial" w:hAnsi="Arial" w:cs="Arial"/>
          <w:sz w:val="24"/>
          <w:szCs w:val="24"/>
        </w:rPr>
        <w:t xml:space="preserve">, </w:t>
      </w:r>
      <w:r w:rsidR="00F866E5">
        <w:rPr>
          <w:rFonts w:ascii="Arial" w:hAnsi="Arial" w:cs="Arial"/>
          <w:sz w:val="24"/>
          <w:szCs w:val="24"/>
        </w:rPr>
        <w:t>tanto el de Grado como los de ámbos máster</w:t>
      </w:r>
      <w:r w:rsidR="00B65158">
        <w:rPr>
          <w:rFonts w:ascii="Arial" w:hAnsi="Arial" w:cs="Arial"/>
          <w:sz w:val="24"/>
          <w:szCs w:val="24"/>
        </w:rPr>
        <w:t>es. El último fue el del Máster en Fisioterapia Respiratoria y C</w:t>
      </w:r>
      <w:r w:rsidR="00612DD5">
        <w:rPr>
          <w:rFonts w:ascii="Arial" w:hAnsi="Arial" w:cs="Arial"/>
          <w:sz w:val="24"/>
          <w:szCs w:val="24"/>
        </w:rPr>
        <w:t xml:space="preserve">ardiaca durante este curso, </w:t>
      </w:r>
      <w:r w:rsidRPr="00767A4B">
        <w:rPr>
          <w:rFonts w:ascii="Arial" w:hAnsi="Arial" w:cs="Arial"/>
          <w:sz w:val="24"/>
          <w:szCs w:val="24"/>
        </w:rPr>
        <w:t xml:space="preserve">recibido en </w:t>
      </w:r>
      <w:r w:rsidR="00612DD5">
        <w:rPr>
          <w:rFonts w:ascii="Arial" w:hAnsi="Arial" w:cs="Arial"/>
          <w:sz w:val="24"/>
          <w:szCs w:val="24"/>
        </w:rPr>
        <w:t>junio</w:t>
      </w:r>
      <w:r w:rsidRPr="00767A4B">
        <w:rPr>
          <w:rFonts w:ascii="Arial" w:hAnsi="Arial" w:cs="Arial"/>
          <w:sz w:val="24"/>
          <w:szCs w:val="24"/>
        </w:rPr>
        <w:t xml:space="preserve"> de 201</w:t>
      </w:r>
      <w:r w:rsidR="00612DD5">
        <w:rPr>
          <w:rFonts w:ascii="Arial" w:hAnsi="Arial" w:cs="Arial"/>
          <w:sz w:val="24"/>
          <w:szCs w:val="24"/>
        </w:rPr>
        <w:t>9</w:t>
      </w:r>
      <w:r w:rsidRPr="00767A4B">
        <w:rPr>
          <w:rFonts w:ascii="Arial" w:hAnsi="Arial" w:cs="Arial"/>
          <w:sz w:val="24"/>
          <w:szCs w:val="24"/>
        </w:rPr>
        <w:t>, en el que el panel de expertos que evaluó el Título, consideró lo siguiente: “</w:t>
      </w:r>
      <w:r w:rsidR="00612DD5">
        <w:rPr>
          <w:rFonts w:ascii="Arial" w:hAnsi="Arial" w:cs="Arial"/>
          <w:sz w:val="24"/>
          <w:szCs w:val="24"/>
        </w:rPr>
        <w:t>E</w:t>
      </w:r>
      <w:r w:rsidR="00B65158" w:rsidRPr="00B65158">
        <w:rPr>
          <w:rFonts w:ascii="Arial" w:hAnsi="Arial" w:cs="Arial"/>
          <w:sz w:val="24"/>
          <w:szCs w:val="24"/>
        </w:rPr>
        <w:t>xiste un cier</w:t>
      </w:r>
      <w:r w:rsidR="00612DD5">
        <w:rPr>
          <w:rFonts w:ascii="Arial" w:hAnsi="Arial" w:cs="Arial"/>
          <w:sz w:val="24"/>
          <w:szCs w:val="24"/>
        </w:rPr>
        <w:t xml:space="preserve">to desajuste entre el número de </w:t>
      </w:r>
      <w:r w:rsidR="00B65158" w:rsidRPr="00B65158">
        <w:rPr>
          <w:rFonts w:ascii="Arial" w:hAnsi="Arial" w:cs="Arial"/>
          <w:sz w:val="24"/>
          <w:szCs w:val="24"/>
        </w:rPr>
        <w:t>trabajadores de administración y servicios de la EUF-ONCE y la oferta formativa</w:t>
      </w:r>
      <w:r w:rsidR="00612DD5">
        <w:rPr>
          <w:rFonts w:ascii="Arial" w:hAnsi="Arial" w:cs="Arial"/>
          <w:sz w:val="24"/>
          <w:szCs w:val="24"/>
        </w:rPr>
        <w:t xml:space="preserve"> del centro... </w:t>
      </w:r>
      <w:r w:rsidR="00B65158" w:rsidRPr="00B65158">
        <w:rPr>
          <w:rFonts w:ascii="Arial" w:hAnsi="Arial" w:cs="Arial"/>
          <w:sz w:val="24"/>
          <w:szCs w:val="24"/>
        </w:rPr>
        <w:t>Por ejemplo, sólo hay una persona de</w:t>
      </w:r>
      <w:r w:rsidR="00612DD5">
        <w:rPr>
          <w:rFonts w:ascii="Arial" w:hAnsi="Arial" w:cs="Arial"/>
          <w:sz w:val="24"/>
          <w:szCs w:val="24"/>
        </w:rPr>
        <w:t xml:space="preserve"> </w:t>
      </w:r>
      <w:r w:rsidR="00B65158" w:rsidRPr="00B65158">
        <w:rPr>
          <w:rFonts w:ascii="Arial" w:hAnsi="Arial" w:cs="Arial"/>
          <w:sz w:val="24"/>
          <w:szCs w:val="24"/>
        </w:rPr>
        <w:t>administración soportando picos de trabajo en periodo de matriculaciones. Se recomienda atender la petición de la</w:t>
      </w:r>
      <w:r w:rsidR="00612DD5">
        <w:rPr>
          <w:rFonts w:ascii="Arial" w:hAnsi="Arial" w:cs="Arial"/>
          <w:sz w:val="24"/>
          <w:szCs w:val="24"/>
        </w:rPr>
        <w:t xml:space="preserve"> </w:t>
      </w:r>
      <w:r w:rsidR="00B65158" w:rsidRPr="00B65158">
        <w:rPr>
          <w:rFonts w:ascii="Arial" w:hAnsi="Arial" w:cs="Arial"/>
          <w:sz w:val="24"/>
          <w:szCs w:val="24"/>
        </w:rPr>
        <w:t>EUF-ONCE de reforzar el personal de apoyo administrativo.</w:t>
      </w:r>
      <w:r w:rsidR="00612DD5">
        <w:rPr>
          <w:rFonts w:ascii="Arial" w:hAnsi="Arial" w:cs="Arial"/>
          <w:sz w:val="24"/>
          <w:szCs w:val="24"/>
        </w:rPr>
        <w:t>”</w:t>
      </w:r>
    </w:p>
    <w:p w:rsidR="002F251B" w:rsidRPr="00767A4B" w:rsidRDefault="002F251B" w:rsidP="002F251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2F251B" w:rsidRPr="00767A4B" w:rsidRDefault="002F251B" w:rsidP="002F251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767A4B">
        <w:rPr>
          <w:rFonts w:ascii="Arial" w:hAnsi="Arial" w:cs="Arial"/>
          <w:b/>
          <w:bCs/>
          <w:sz w:val="24"/>
          <w:szCs w:val="24"/>
        </w:rPr>
        <w:t>Tarea/s:</w:t>
      </w:r>
    </w:p>
    <w:p w:rsidR="002F251B" w:rsidRPr="00767A4B" w:rsidRDefault="002F251B" w:rsidP="002F251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67A4B">
        <w:rPr>
          <w:rFonts w:ascii="Arial" w:hAnsi="Arial" w:cs="Arial"/>
          <w:sz w:val="24"/>
          <w:szCs w:val="24"/>
        </w:rPr>
        <w:t xml:space="preserve">Presentación de esta demanda ante los órganos competentes en la ONCE, responsables de la toma de decisiones relacionadas con la contratación-traslado de personal en la Entidad. Esta tarea se viene realizando desde hace </w:t>
      </w:r>
      <w:r w:rsidR="00F866E5">
        <w:rPr>
          <w:rFonts w:ascii="Arial" w:hAnsi="Arial" w:cs="Arial"/>
          <w:sz w:val="24"/>
          <w:szCs w:val="24"/>
        </w:rPr>
        <w:t>seis</w:t>
      </w:r>
      <w:r w:rsidRPr="00767A4B">
        <w:rPr>
          <w:rFonts w:ascii="Arial" w:hAnsi="Arial" w:cs="Arial"/>
          <w:sz w:val="24"/>
          <w:szCs w:val="24"/>
        </w:rPr>
        <w:t xml:space="preserve"> cursos académicos.</w:t>
      </w:r>
    </w:p>
    <w:p w:rsidR="002F251B" w:rsidRPr="00767A4B" w:rsidRDefault="002F251B" w:rsidP="002F251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2F251B" w:rsidRPr="00767A4B" w:rsidRDefault="002F251B" w:rsidP="002F251B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767A4B">
        <w:rPr>
          <w:rFonts w:ascii="Arial" w:hAnsi="Arial" w:cs="Arial"/>
          <w:b/>
          <w:bCs/>
          <w:sz w:val="24"/>
          <w:szCs w:val="24"/>
        </w:rPr>
        <w:t xml:space="preserve">Responsable de la ejecución: </w:t>
      </w:r>
      <w:r w:rsidR="00637BAA" w:rsidRPr="00767A4B">
        <w:rPr>
          <w:rFonts w:ascii="Arial" w:hAnsi="Arial" w:cs="Arial"/>
          <w:bCs/>
          <w:sz w:val="24"/>
          <w:szCs w:val="24"/>
        </w:rPr>
        <w:t>La</w:t>
      </w:r>
      <w:r w:rsidR="00637BAA" w:rsidRPr="00767A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767A4B">
        <w:rPr>
          <w:rFonts w:ascii="Arial" w:hAnsi="Arial" w:cs="Arial"/>
          <w:sz w:val="24"/>
          <w:szCs w:val="24"/>
        </w:rPr>
        <w:t>Direc</w:t>
      </w:r>
      <w:r w:rsidR="00637BAA" w:rsidRPr="00767A4B">
        <w:rPr>
          <w:rFonts w:ascii="Arial" w:hAnsi="Arial" w:cs="Arial"/>
          <w:sz w:val="24"/>
          <w:szCs w:val="24"/>
        </w:rPr>
        <w:t>ción</w:t>
      </w:r>
      <w:r w:rsidRPr="00767A4B">
        <w:rPr>
          <w:rFonts w:ascii="Arial" w:hAnsi="Arial" w:cs="Arial"/>
          <w:sz w:val="24"/>
          <w:szCs w:val="24"/>
        </w:rPr>
        <w:t xml:space="preserve"> del Centro.</w:t>
      </w:r>
    </w:p>
    <w:p w:rsidR="002F251B" w:rsidRPr="00767A4B" w:rsidRDefault="002F251B" w:rsidP="002F251B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2F251B" w:rsidRPr="006F3FD8" w:rsidRDefault="002F251B" w:rsidP="00767A4B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67A4B">
        <w:rPr>
          <w:rFonts w:ascii="Arial" w:hAnsi="Arial" w:cs="Arial"/>
          <w:b/>
          <w:bCs/>
          <w:sz w:val="24"/>
          <w:szCs w:val="24"/>
        </w:rPr>
        <w:t xml:space="preserve">Cronograma:  </w:t>
      </w:r>
      <w:r w:rsidR="00637BAA" w:rsidRPr="00767A4B">
        <w:rPr>
          <w:rFonts w:ascii="Arial" w:hAnsi="Arial" w:cs="Arial"/>
          <w:sz w:val="24"/>
          <w:szCs w:val="24"/>
        </w:rPr>
        <w:t>La</w:t>
      </w:r>
      <w:r w:rsidRPr="00767A4B">
        <w:rPr>
          <w:rFonts w:ascii="Arial" w:hAnsi="Arial" w:cs="Arial"/>
          <w:sz w:val="24"/>
          <w:szCs w:val="24"/>
        </w:rPr>
        <w:t xml:space="preserve"> Direc</w:t>
      </w:r>
      <w:r w:rsidR="00637BAA" w:rsidRPr="00767A4B">
        <w:rPr>
          <w:rFonts w:ascii="Arial" w:hAnsi="Arial" w:cs="Arial"/>
          <w:sz w:val="24"/>
          <w:szCs w:val="24"/>
        </w:rPr>
        <w:t>ción</w:t>
      </w:r>
      <w:r w:rsidRPr="00767A4B">
        <w:rPr>
          <w:rFonts w:ascii="Arial" w:hAnsi="Arial" w:cs="Arial"/>
          <w:sz w:val="24"/>
          <w:szCs w:val="24"/>
        </w:rPr>
        <w:t xml:space="preserve"> </w:t>
      </w:r>
      <w:r w:rsidR="00637BAA" w:rsidRPr="00767A4B">
        <w:rPr>
          <w:rFonts w:ascii="Arial" w:hAnsi="Arial" w:cs="Arial"/>
          <w:sz w:val="24"/>
          <w:szCs w:val="24"/>
        </w:rPr>
        <w:t>está manteniendo una demanda continuada, que llevará a cabo</w:t>
      </w:r>
      <w:r w:rsidRPr="00767A4B">
        <w:rPr>
          <w:rFonts w:ascii="Arial" w:hAnsi="Arial" w:cs="Arial"/>
          <w:sz w:val="24"/>
          <w:szCs w:val="24"/>
        </w:rPr>
        <w:t xml:space="preserve"> nuevamente</w:t>
      </w:r>
      <w:r w:rsidR="00637BAA" w:rsidRPr="00767A4B">
        <w:rPr>
          <w:rFonts w:ascii="Arial" w:hAnsi="Arial" w:cs="Arial"/>
          <w:sz w:val="24"/>
          <w:szCs w:val="24"/>
        </w:rPr>
        <w:t>,</w:t>
      </w:r>
      <w:r w:rsidRPr="00767A4B">
        <w:rPr>
          <w:rFonts w:ascii="Arial" w:hAnsi="Arial" w:cs="Arial"/>
          <w:sz w:val="24"/>
          <w:szCs w:val="24"/>
        </w:rPr>
        <w:t xml:space="preserve"> una vez aprobado este Plan de Acciones de Mejora, pero no se establece un plazo para la resolución, puesto que la decisión final es ajena al Centro.</w:t>
      </w:r>
    </w:p>
    <w:p w:rsidR="002E7E96" w:rsidRPr="006F3FD8" w:rsidRDefault="002E7E96" w:rsidP="00925413">
      <w:pPr>
        <w:spacing w:line="360" w:lineRule="auto"/>
        <w:rPr>
          <w:sz w:val="24"/>
          <w:szCs w:val="24"/>
          <w:lang w:eastAsia="es-ES"/>
        </w:rPr>
      </w:pPr>
    </w:p>
    <w:p w:rsidR="00200670" w:rsidRPr="006F3FD8" w:rsidRDefault="00200670" w:rsidP="00925413">
      <w:pPr>
        <w:spacing w:line="360" w:lineRule="auto"/>
        <w:jc w:val="both"/>
        <w:rPr>
          <w:rFonts w:cs="Arial"/>
        </w:rPr>
      </w:pPr>
      <w:r w:rsidRPr="006F3FD8">
        <w:rPr>
          <w:rFonts w:ascii="Arial" w:hAnsi="Arial" w:cs="Arial"/>
          <w:b/>
          <w:bCs/>
          <w:sz w:val="24"/>
          <w:szCs w:val="24"/>
        </w:rPr>
        <w:t xml:space="preserve">ACCIÓN DE MEJORA </w:t>
      </w:r>
      <w:r w:rsidR="000B463E">
        <w:rPr>
          <w:rFonts w:ascii="Arial" w:hAnsi="Arial" w:cs="Arial"/>
          <w:b/>
          <w:bCs/>
          <w:sz w:val="24"/>
          <w:szCs w:val="24"/>
        </w:rPr>
        <w:t>3</w:t>
      </w:r>
      <w:r w:rsidRPr="006F3FD8">
        <w:rPr>
          <w:rFonts w:ascii="Arial" w:hAnsi="Arial" w:cs="Arial"/>
          <w:b/>
          <w:bCs/>
          <w:sz w:val="24"/>
          <w:szCs w:val="24"/>
        </w:rPr>
        <w:t xml:space="preserve">: </w:t>
      </w:r>
      <w:r w:rsidRPr="006F3FD8">
        <w:rPr>
          <w:rFonts w:ascii="Arial" w:hAnsi="Arial" w:cs="Arial"/>
          <w:b/>
          <w:sz w:val="24"/>
          <w:szCs w:val="24"/>
        </w:rPr>
        <w:t>Evaluar la modificación de los Trabajos Fin de Máster con el fin de mejorar su calidad.</w:t>
      </w:r>
      <w:r w:rsidR="00C42256" w:rsidRPr="00C42256">
        <w:rPr>
          <w:rFonts w:ascii="Arial" w:hAnsi="Arial" w:cs="Arial"/>
          <w:b/>
          <w:sz w:val="24"/>
          <w:szCs w:val="24"/>
        </w:rPr>
        <w:t xml:space="preserve"> </w:t>
      </w:r>
      <w:r w:rsidR="00C42256" w:rsidRPr="006F3FD8">
        <w:rPr>
          <w:rFonts w:ascii="Arial" w:hAnsi="Arial" w:cs="Arial"/>
          <w:b/>
          <w:sz w:val="24"/>
          <w:szCs w:val="24"/>
        </w:rPr>
        <w:t xml:space="preserve">(Continuación de la ACCIÓN DE MEJORA </w:t>
      </w:r>
      <w:r w:rsidR="00C42256">
        <w:rPr>
          <w:rFonts w:ascii="Arial" w:hAnsi="Arial" w:cs="Arial"/>
          <w:b/>
          <w:sz w:val="24"/>
          <w:szCs w:val="24"/>
        </w:rPr>
        <w:t>5</w:t>
      </w:r>
      <w:r w:rsidR="00C42256" w:rsidRPr="006F3FD8">
        <w:rPr>
          <w:rFonts w:ascii="Arial" w:hAnsi="Arial" w:cs="Arial"/>
          <w:b/>
          <w:sz w:val="24"/>
          <w:szCs w:val="24"/>
        </w:rPr>
        <w:t xml:space="preserve"> del curso 201</w:t>
      </w:r>
      <w:r w:rsidR="00C42256">
        <w:rPr>
          <w:rFonts w:ascii="Arial" w:hAnsi="Arial" w:cs="Arial"/>
          <w:b/>
          <w:sz w:val="24"/>
          <w:szCs w:val="24"/>
        </w:rPr>
        <w:t>7</w:t>
      </w:r>
      <w:r w:rsidR="00C42256" w:rsidRPr="006F3FD8">
        <w:rPr>
          <w:rFonts w:ascii="Arial" w:hAnsi="Arial" w:cs="Arial"/>
          <w:b/>
          <w:sz w:val="24"/>
          <w:szCs w:val="24"/>
        </w:rPr>
        <w:t>/1</w:t>
      </w:r>
      <w:r w:rsidR="00C42256">
        <w:rPr>
          <w:rFonts w:ascii="Arial" w:hAnsi="Arial" w:cs="Arial"/>
          <w:b/>
          <w:sz w:val="24"/>
          <w:szCs w:val="24"/>
        </w:rPr>
        <w:t>8</w:t>
      </w:r>
      <w:r w:rsidR="00C42256" w:rsidRPr="006F3FD8">
        <w:rPr>
          <w:rFonts w:ascii="Arial" w:hAnsi="Arial" w:cs="Arial"/>
          <w:b/>
          <w:sz w:val="24"/>
          <w:szCs w:val="24"/>
        </w:rPr>
        <w:t>)</w:t>
      </w:r>
    </w:p>
    <w:p w:rsidR="00200670" w:rsidRPr="006F3FD8" w:rsidRDefault="00200670" w:rsidP="00925413">
      <w:pPr>
        <w:pStyle w:val="Ttulo2"/>
        <w:numPr>
          <w:ilvl w:val="0"/>
          <w:numId w:val="0"/>
        </w:numPr>
        <w:spacing w:line="360" w:lineRule="auto"/>
        <w:rPr>
          <w:sz w:val="24"/>
          <w:szCs w:val="24"/>
        </w:rPr>
      </w:pPr>
    </w:p>
    <w:p w:rsidR="00200670" w:rsidRPr="006F3FD8" w:rsidRDefault="00200670" w:rsidP="009254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F3FD8">
        <w:rPr>
          <w:rFonts w:ascii="Arial" w:hAnsi="Arial" w:cs="Arial"/>
          <w:b/>
          <w:sz w:val="24"/>
          <w:szCs w:val="24"/>
        </w:rPr>
        <w:t>Problema detectado al que responde la acción de mejora:</w:t>
      </w:r>
    </w:p>
    <w:p w:rsidR="00200670" w:rsidRPr="006F3FD8" w:rsidRDefault="00200670" w:rsidP="009254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3FD8">
        <w:rPr>
          <w:rFonts w:ascii="Arial" w:hAnsi="Arial" w:cs="Arial"/>
          <w:sz w:val="24"/>
          <w:szCs w:val="24"/>
        </w:rPr>
        <w:t xml:space="preserve">El informe de acreditación del Máster en Fisioterapia Respiratoria y Cardiaca, llevado a cabo en el 2018/19, recomienda incluir resultados en los Trabajos Fin de Máster, para adecuarlos a los créditos de la asignatura. </w:t>
      </w:r>
    </w:p>
    <w:p w:rsidR="00200670" w:rsidRPr="006F3FD8" w:rsidRDefault="00200670" w:rsidP="009254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00670" w:rsidRPr="006F3FD8" w:rsidRDefault="00200670" w:rsidP="009254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F3FD8">
        <w:rPr>
          <w:rFonts w:ascii="Arial" w:hAnsi="Arial" w:cs="Arial"/>
          <w:b/>
          <w:bCs/>
          <w:sz w:val="24"/>
          <w:szCs w:val="24"/>
        </w:rPr>
        <w:t xml:space="preserve">Tarea/s: </w:t>
      </w:r>
    </w:p>
    <w:p w:rsidR="00200670" w:rsidRDefault="00A67A14" w:rsidP="00A67A1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67A14">
        <w:rPr>
          <w:rFonts w:ascii="Arial" w:hAnsi="Arial" w:cs="Arial"/>
          <w:bCs/>
          <w:sz w:val="24"/>
          <w:szCs w:val="24"/>
        </w:rPr>
        <w:t xml:space="preserve">Al final del curso 2018/2019 se mantuvieron reuniones para la realización de una rúbrica conjunta que ha sido implementada durante el curso 2019/2020. Durante el curso 2019/2020, </w:t>
      </w:r>
      <w:r>
        <w:rPr>
          <w:rFonts w:ascii="Arial" w:hAnsi="Arial" w:cs="Arial"/>
          <w:bCs/>
          <w:sz w:val="24"/>
          <w:szCs w:val="24"/>
        </w:rPr>
        <w:t>se ha formado</w:t>
      </w:r>
      <w:r w:rsidRPr="00A67A14">
        <w:rPr>
          <w:rFonts w:ascii="Arial" w:hAnsi="Arial" w:cs="Arial"/>
          <w:bCs/>
          <w:sz w:val="24"/>
          <w:szCs w:val="24"/>
        </w:rPr>
        <w:t xml:space="preserve"> una comisión compuesta por los coordinadores de Trabajo Fin de Máster de ambos másteres y el coordinador de Trabajo Fin de Grado. </w:t>
      </w:r>
    </w:p>
    <w:p w:rsidR="00666769" w:rsidRDefault="00666769" w:rsidP="00666769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5E584C">
        <w:rPr>
          <w:rFonts w:ascii="Arial" w:hAnsi="Arial" w:cs="Arial"/>
          <w:bCs/>
        </w:rPr>
        <w:t>Evaluar la modificación de los Trabajos Fin de Máster.</w:t>
      </w:r>
    </w:p>
    <w:p w:rsidR="00666769" w:rsidRPr="005E584C" w:rsidRDefault="00666769" w:rsidP="00666769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Fomentar la recogida de datos.</w:t>
      </w:r>
    </w:p>
    <w:p w:rsidR="00200670" w:rsidRPr="006F3FD8" w:rsidRDefault="00200670" w:rsidP="0092541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00670" w:rsidRPr="006F3FD8" w:rsidRDefault="00200670" w:rsidP="0092541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F3FD8">
        <w:rPr>
          <w:rFonts w:ascii="Arial" w:hAnsi="Arial" w:cs="Arial"/>
          <w:b/>
          <w:bCs/>
          <w:sz w:val="24"/>
          <w:szCs w:val="24"/>
        </w:rPr>
        <w:t xml:space="preserve">Responsable de la ejecución: </w:t>
      </w:r>
      <w:r w:rsidRPr="006F3FD8">
        <w:rPr>
          <w:rFonts w:ascii="Arial" w:hAnsi="Arial" w:cs="Arial"/>
          <w:bCs/>
          <w:sz w:val="24"/>
          <w:szCs w:val="24"/>
        </w:rPr>
        <w:t>Coordinadores de la asignatura Trabajo Fin de Máster.</w:t>
      </w:r>
    </w:p>
    <w:p w:rsidR="00200670" w:rsidRPr="006F3FD8" w:rsidRDefault="00200670" w:rsidP="0092541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00670" w:rsidRDefault="00200670" w:rsidP="0092541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F3FD8">
        <w:rPr>
          <w:rFonts w:ascii="Arial" w:hAnsi="Arial" w:cs="Arial"/>
          <w:b/>
          <w:bCs/>
          <w:sz w:val="24"/>
          <w:szCs w:val="24"/>
        </w:rPr>
        <w:lastRenderedPageBreak/>
        <w:t xml:space="preserve">Cronograma: </w:t>
      </w:r>
      <w:r w:rsidRPr="006F3FD8">
        <w:rPr>
          <w:rFonts w:ascii="Arial" w:hAnsi="Arial" w:cs="Arial"/>
          <w:bCs/>
          <w:sz w:val="24"/>
          <w:szCs w:val="24"/>
        </w:rPr>
        <w:t>Durante el curso 20</w:t>
      </w:r>
      <w:r w:rsidR="00A67A14">
        <w:rPr>
          <w:rFonts w:ascii="Arial" w:hAnsi="Arial" w:cs="Arial"/>
          <w:bCs/>
          <w:sz w:val="24"/>
          <w:szCs w:val="24"/>
        </w:rPr>
        <w:t>20</w:t>
      </w:r>
      <w:r w:rsidRPr="006F3FD8">
        <w:rPr>
          <w:rFonts w:ascii="Arial" w:hAnsi="Arial" w:cs="Arial"/>
          <w:bCs/>
          <w:sz w:val="24"/>
          <w:szCs w:val="24"/>
        </w:rPr>
        <w:t>/202</w:t>
      </w:r>
      <w:r w:rsidR="00A67A14">
        <w:rPr>
          <w:rFonts w:ascii="Arial" w:hAnsi="Arial" w:cs="Arial"/>
          <w:bCs/>
          <w:sz w:val="24"/>
          <w:szCs w:val="24"/>
        </w:rPr>
        <w:t>1</w:t>
      </w:r>
      <w:r w:rsidRPr="006F3FD8">
        <w:rPr>
          <w:rFonts w:ascii="Arial" w:hAnsi="Arial" w:cs="Arial"/>
          <w:bCs/>
          <w:sz w:val="24"/>
          <w:szCs w:val="24"/>
        </w:rPr>
        <w:t xml:space="preserve"> </w:t>
      </w:r>
      <w:r w:rsidR="00666769">
        <w:rPr>
          <w:rFonts w:ascii="Arial" w:hAnsi="Arial" w:cs="Arial"/>
          <w:bCs/>
          <w:sz w:val="24"/>
          <w:szCs w:val="24"/>
        </w:rPr>
        <w:t xml:space="preserve">se fomentará la recogida de datos y se evaluará </w:t>
      </w:r>
      <w:r w:rsidR="00A67A14" w:rsidRPr="00A67A14">
        <w:rPr>
          <w:rFonts w:ascii="Arial" w:hAnsi="Arial" w:cs="Arial"/>
          <w:bCs/>
          <w:sz w:val="24"/>
          <w:szCs w:val="24"/>
        </w:rPr>
        <w:t>la modificación de los Trabajos Fin de Máster.</w:t>
      </w:r>
    </w:p>
    <w:p w:rsidR="00C42256" w:rsidRDefault="00C42256" w:rsidP="0092541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42256" w:rsidRPr="006F3FD8" w:rsidRDefault="00C42256" w:rsidP="0092541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3037BE" w:rsidRPr="006F3FD8" w:rsidRDefault="003037BE" w:rsidP="003037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F3FD8">
        <w:rPr>
          <w:rFonts w:ascii="Arial" w:hAnsi="Arial" w:cs="Arial"/>
          <w:b/>
          <w:bCs/>
          <w:sz w:val="24"/>
          <w:szCs w:val="24"/>
        </w:rPr>
        <w:t xml:space="preserve">ACCIÓN DE MEJORA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6F3FD8">
        <w:rPr>
          <w:rFonts w:ascii="Arial" w:hAnsi="Arial" w:cs="Arial"/>
          <w:b/>
          <w:bCs/>
          <w:sz w:val="24"/>
          <w:szCs w:val="24"/>
        </w:rPr>
        <w:t xml:space="preserve">: </w:t>
      </w:r>
      <w:r w:rsidRPr="006F3FD8">
        <w:rPr>
          <w:rFonts w:ascii="Arial" w:hAnsi="Arial" w:cs="Arial"/>
          <w:b/>
          <w:sz w:val="24"/>
          <w:szCs w:val="24"/>
        </w:rPr>
        <w:t xml:space="preserve">Remodelado </w:t>
      </w:r>
      <w:r>
        <w:rPr>
          <w:rFonts w:ascii="Arial" w:hAnsi="Arial" w:cs="Arial"/>
          <w:b/>
          <w:sz w:val="24"/>
          <w:szCs w:val="24"/>
        </w:rPr>
        <w:t xml:space="preserve">conjunto de </w:t>
      </w:r>
      <w:r w:rsidRPr="006F3FD8">
        <w:rPr>
          <w:rFonts w:ascii="Arial" w:hAnsi="Arial" w:cs="Arial"/>
          <w:b/>
          <w:sz w:val="24"/>
          <w:szCs w:val="24"/>
        </w:rPr>
        <w:t>la</w:t>
      </w:r>
      <w:r>
        <w:rPr>
          <w:rFonts w:ascii="Arial" w:hAnsi="Arial" w:cs="Arial"/>
          <w:b/>
          <w:sz w:val="24"/>
          <w:szCs w:val="24"/>
        </w:rPr>
        <w:t>s</w:t>
      </w:r>
      <w:r w:rsidRPr="006F3FD8">
        <w:rPr>
          <w:rFonts w:ascii="Arial" w:hAnsi="Arial" w:cs="Arial"/>
          <w:b/>
          <w:sz w:val="24"/>
          <w:szCs w:val="24"/>
        </w:rPr>
        <w:t xml:space="preserve"> asignatura</w:t>
      </w:r>
      <w:r>
        <w:rPr>
          <w:rFonts w:ascii="Arial" w:hAnsi="Arial" w:cs="Arial"/>
          <w:b/>
          <w:sz w:val="24"/>
          <w:szCs w:val="24"/>
        </w:rPr>
        <w:t>s</w:t>
      </w:r>
      <w:r w:rsidRPr="006F3FD8">
        <w:rPr>
          <w:rFonts w:ascii="Arial" w:hAnsi="Arial" w:cs="Arial"/>
          <w:b/>
          <w:sz w:val="24"/>
          <w:szCs w:val="24"/>
        </w:rPr>
        <w:t xml:space="preserve"> Fisioterapia Respiratoria en el Paciente Crítico y Neuromuscular, Fisioterapia Respiratoria en el Paciente Adulto y Fisioterapia Respiratoria en Pediatría.</w:t>
      </w:r>
    </w:p>
    <w:p w:rsidR="003037BE" w:rsidRDefault="003037BE" w:rsidP="003037B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</w:p>
    <w:p w:rsidR="003037BE" w:rsidRPr="006F3FD8" w:rsidRDefault="003037BE" w:rsidP="003037B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6F3FD8">
        <w:rPr>
          <w:rFonts w:ascii="Arial" w:hAnsi="Arial" w:cs="Arial"/>
          <w:b/>
          <w:sz w:val="24"/>
          <w:szCs w:val="24"/>
        </w:rPr>
        <w:t xml:space="preserve">Problema detectado al que responde la acción de mejora </w:t>
      </w:r>
    </w:p>
    <w:p w:rsidR="003037BE" w:rsidRPr="006F3FD8" w:rsidRDefault="003037BE" w:rsidP="003037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Necesidad de aumentar y redistribuir algunos contenidos del Máster</w:t>
      </w:r>
      <w:r w:rsidRPr="006F3FD8">
        <w:rPr>
          <w:rFonts w:ascii="Arial" w:hAnsi="Arial" w:cs="Arial"/>
          <w:sz w:val="24"/>
          <w:szCs w:val="24"/>
        </w:rPr>
        <w:t xml:space="preserve">. Información detectada por </w:t>
      </w:r>
      <w:r>
        <w:rPr>
          <w:rFonts w:ascii="Arial" w:hAnsi="Arial" w:cs="Arial"/>
          <w:sz w:val="24"/>
          <w:szCs w:val="24"/>
        </w:rPr>
        <w:t>el informe cualitativo</w:t>
      </w:r>
      <w:r w:rsidRPr="006F3FD8">
        <w:rPr>
          <w:rFonts w:ascii="Arial" w:hAnsi="Arial" w:cs="Arial"/>
          <w:sz w:val="24"/>
          <w:szCs w:val="24"/>
        </w:rPr>
        <w:t xml:space="preserve"> de s</w:t>
      </w:r>
      <w:r>
        <w:rPr>
          <w:rFonts w:ascii="Arial" w:hAnsi="Arial" w:cs="Arial"/>
          <w:sz w:val="24"/>
          <w:szCs w:val="24"/>
        </w:rPr>
        <w:t xml:space="preserve">atisfacción de los estudiantes, </w:t>
      </w:r>
      <w:r w:rsidRPr="006F3FD8">
        <w:rPr>
          <w:rFonts w:ascii="Arial" w:hAnsi="Arial" w:cs="Arial"/>
          <w:sz w:val="24"/>
          <w:szCs w:val="24"/>
        </w:rPr>
        <w:t>y confirmada por el profesorado.</w:t>
      </w:r>
    </w:p>
    <w:p w:rsidR="003037BE" w:rsidRPr="006F3FD8" w:rsidRDefault="003037BE" w:rsidP="003037B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3037BE" w:rsidRPr="006F3FD8" w:rsidRDefault="003037BE" w:rsidP="003037B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F3FD8">
        <w:rPr>
          <w:rFonts w:ascii="Arial" w:hAnsi="Arial" w:cs="Arial"/>
          <w:b/>
          <w:bCs/>
          <w:sz w:val="24"/>
          <w:szCs w:val="24"/>
        </w:rPr>
        <w:t>Tarea/s:</w:t>
      </w:r>
    </w:p>
    <w:p w:rsidR="003037BE" w:rsidRPr="003037BE" w:rsidRDefault="003037BE" w:rsidP="003037BE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F3FD8">
        <w:rPr>
          <w:rFonts w:ascii="Arial" w:hAnsi="Arial" w:cs="Arial"/>
        </w:rPr>
        <w:t xml:space="preserve">Reestructuración de los contenidos </w:t>
      </w:r>
      <w:r>
        <w:rPr>
          <w:rFonts w:ascii="Arial" w:hAnsi="Arial" w:cs="Arial"/>
        </w:rPr>
        <w:t xml:space="preserve">en las asignaturas: </w:t>
      </w:r>
      <w:r w:rsidRPr="003037BE">
        <w:rPr>
          <w:rFonts w:ascii="Arial" w:hAnsi="Arial" w:cs="Arial"/>
        </w:rPr>
        <w:t>incluir contenido sobre oxigenoterapia en Fisioterapia Respiratoria en el Paciente Crítico y Neuromuscular y trasladar los contenidos sobre terapia inhalada de Fisioterapia Respiratoria en el Paciente Adulto a Fisioterapia Respiratoria en Pediatría.</w:t>
      </w:r>
    </w:p>
    <w:p w:rsidR="003037BE" w:rsidRPr="006F3FD8" w:rsidRDefault="003037BE" w:rsidP="003037B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3037BE" w:rsidRPr="006F3FD8" w:rsidRDefault="003037BE" w:rsidP="003037B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F3FD8">
        <w:rPr>
          <w:rFonts w:ascii="Arial" w:hAnsi="Arial" w:cs="Arial"/>
          <w:b/>
          <w:bCs/>
          <w:sz w:val="24"/>
          <w:szCs w:val="24"/>
        </w:rPr>
        <w:t xml:space="preserve">Responsable de la ejecución: </w:t>
      </w:r>
      <w:r w:rsidRPr="006F3FD8">
        <w:rPr>
          <w:rFonts w:ascii="Arial" w:hAnsi="Arial" w:cs="Arial"/>
          <w:bCs/>
          <w:sz w:val="24"/>
          <w:szCs w:val="24"/>
        </w:rPr>
        <w:t>Profesorado de la</w:t>
      </w:r>
      <w:r>
        <w:rPr>
          <w:rFonts w:ascii="Arial" w:hAnsi="Arial" w:cs="Arial"/>
          <w:bCs/>
          <w:sz w:val="24"/>
          <w:szCs w:val="24"/>
        </w:rPr>
        <w:t>s</w:t>
      </w:r>
      <w:r w:rsidRPr="006F3FD8">
        <w:rPr>
          <w:rFonts w:ascii="Arial" w:hAnsi="Arial" w:cs="Arial"/>
          <w:bCs/>
          <w:sz w:val="24"/>
          <w:szCs w:val="24"/>
        </w:rPr>
        <w:t xml:space="preserve"> asignatura</w:t>
      </w:r>
      <w:r>
        <w:rPr>
          <w:rFonts w:ascii="Arial" w:hAnsi="Arial" w:cs="Arial"/>
          <w:bCs/>
          <w:sz w:val="24"/>
          <w:szCs w:val="24"/>
        </w:rPr>
        <w:t>s</w:t>
      </w:r>
      <w:r w:rsidRPr="006F3FD8">
        <w:rPr>
          <w:rFonts w:ascii="Arial" w:hAnsi="Arial" w:cs="Arial"/>
          <w:bCs/>
          <w:sz w:val="24"/>
          <w:szCs w:val="24"/>
        </w:rPr>
        <w:t xml:space="preserve"> y</w:t>
      </w:r>
      <w:r w:rsidRPr="006F3F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F3FD8">
        <w:rPr>
          <w:rFonts w:ascii="Arial" w:hAnsi="Arial" w:cs="Arial"/>
          <w:bCs/>
          <w:sz w:val="24"/>
          <w:szCs w:val="24"/>
        </w:rPr>
        <w:t>seguimiento por la Comisión de Seguimiento del Título.</w:t>
      </w:r>
    </w:p>
    <w:p w:rsidR="003037BE" w:rsidRPr="006F3FD8" w:rsidRDefault="003037BE" w:rsidP="003037B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037BE" w:rsidRPr="006F3FD8" w:rsidRDefault="003037BE" w:rsidP="003037B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F3FD8">
        <w:rPr>
          <w:rFonts w:ascii="Arial" w:hAnsi="Arial" w:cs="Arial"/>
          <w:b/>
          <w:bCs/>
          <w:sz w:val="24"/>
          <w:szCs w:val="24"/>
        </w:rPr>
        <w:t xml:space="preserve">Cronograma: </w:t>
      </w:r>
      <w:r w:rsidRPr="006F3FD8">
        <w:rPr>
          <w:rFonts w:ascii="Arial" w:hAnsi="Arial" w:cs="Arial"/>
          <w:sz w:val="24"/>
          <w:szCs w:val="24"/>
        </w:rPr>
        <w:t>El remodelado de la</w:t>
      </w:r>
      <w:r>
        <w:rPr>
          <w:rFonts w:ascii="Arial" w:hAnsi="Arial" w:cs="Arial"/>
          <w:sz w:val="24"/>
          <w:szCs w:val="24"/>
        </w:rPr>
        <w:t>s</w:t>
      </w:r>
      <w:r w:rsidRPr="006F3FD8">
        <w:rPr>
          <w:rFonts w:ascii="Arial" w:hAnsi="Arial" w:cs="Arial"/>
          <w:sz w:val="24"/>
          <w:szCs w:val="24"/>
        </w:rPr>
        <w:t xml:space="preserve"> asignatura</w:t>
      </w:r>
      <w:r>
        <w:rPr>
          <w:rFonts w:ascii="Arial" w:hAnsi="Arial" w:cs="Arial"/>
          <w:sz w:val="24"/>
          <w:szCs w:val="24"/>
        </w:rPr>
        <w:t>s</w:t>
      </w:r>
      <w:r w:rsidRPr="006F3FD8">
        <w:rPr>
          <w:rFonts w:ascii="Arial" w:hAnsi="Arial" w:cs="Arial"/>
          <w:sz w:val="24"/>
          <w:szCs w:val="24"/>
        </w:rPr>
        <w:t xml:space="preserve"> se llevará a cabo en el primer semestre del curso 2019/20, con el objetivo de presentar la nueva Guía </w:t>
      </w:r>
      <w:r w:rsidRPr="006F3FD8">
        <w:rPr>
          <w:rFonts w:ascii="Arial" w:hAnsi="Arial" w:cs="Arial"/>
          <w:sz w:val="24"/>
          <w:szCs w:val="24"/>
        </w:rPr>
        <w:lastRenderedPageBreak/>
        <w:t>Docente en el mes de marzo de 2020. Los cambios se implementarán en el curso 2020/21.</w:t>
      </w:r>
    </w:p>
    <w:p w:rsidR="002E7E96" w:rsidRPr="006F3FD8" w:rsidRDefault="002E7E96" w:rsidP="00925413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eastAsia="es-ES"/>
        </w:rPr>
      </w:pPr>
    </w:p>
    <w:sectPr w:rsidR="002E7E96" w:rsidRPr="006F3FD8" w:rsidSect="00164190">
      <w:headerReference w:type="default" r:id="rId11"/>
      <w:footerReference w:type="default" r:id="rId12"/>
      <w:pgSz w:w="11906" w:h="16838"/>
      <w:pgMar w:top="1991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BEC" w:rsidRDefault="009E2BEC" w:rsidP="0093270A">
      <w:pPr>
        <w:spacing w:after="0" w:line="240" w:lineRule="auto"/>
      </w:pPr>
      <w:r>
        <w:separator/>
      </w:r>
    </w:p>
  </w:endnote>
  <w:endnote w:type="continuationSeparator" w:id="0">
    <w:p w:rsidR="009E2BEC" w:rsidRDefault="009E2BEC" w:rsidP="0093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BEC" w:rsidRDefault="009E2BEC">
    <w:pPr>
      <w:pStyle w:val="Piedepgina"/>
      <w:jc w:val="right"/>
    </w:pPr>
    <w:r>
      <w:t xml:space="preserve">Página </w:t>
    </w:r>
    <w:r w:rsidR="008503B1">
      <w:rPr>
        <w:b/>
      </w:rPr>
      <w:fldChar w:fldCharType="begin"/>
    </w:r>
    <w:r>
      <w:rPr>
        <w:b/>
      </w:rPr>
      <w:instrText>PAGE</w:instrText>
    </w:r>
    <w:r w:rsidR="008503B1">
      <w:rPr>
        <w:b/>
      </w:rPr>
      <w:fldChar w:fldCharType="separate"/>
    </w:r>
    <w:r w:rsidR="005F75D4">
      <w:rPr>
        <w:b/>
        <w:noProof/>
      </w:rPr>
      <w:t>6</w:t>
    </w:r>
    <w:r w:rsidR="008503B1">
      <w:rPr>
        <w:b/>
      </w:rPr>
      <w:fldChar w:fldCharType="end"/>
    </w:r>
    <w:r>
      <w:t xml:space="preserve"> de </w:t>
    </w:r>
    <w:r w:rsidR="008503B1">
      <w:rPr>
        <w:b/>
      </w:rPr>
      <w:fldChar w:fldCharType="begin"/>
    </w:r>
    <w:r>
      <w:rPr>
        <w:b/>
      </w:rPr>
      <w:instrText>NUMPAGES</w:instrText>
    </w:r>
    <w:r w:rsidR="008503B1">
      <w:rPr>
        <w:b/>
      </w:rPr>
      <w:fldChar w:fldCharType="separate"/>
    </w:r>
    <w:r w:rsidR="005F75D4">
      <w:rPr>
        <w:b/>
        <w:noProof/>
      </w:rPr>
      <w:t>7</w:t>
    </w:r>
    <w:r w:rsidR="008503B1">
      <w:rPr>
        <w:b/>
      </w:rPr>
      <w:fldChar w:fldCharType="end"/>
    </w:r>
  </w:p>
  <w:p w:rsidR="009E2BEC" w:rsidRDefault="009E2B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BEC" w:rsidRDefault="009E2BEC" w:rsidP="0093270A">
      <w:pPr>
        <w:spacing w:after="0" w:line="240" w:lineRule="auto"/>
      </w:pPr>
      <w:r>
        <w:separator/>
      </w:r>
    </w:p>
  </w:footnote>
  <w:footnote w:type="continuationSeparator" w:id="0">
    <w:p w:rsidR="009E2BEC" w:rsidRDefault="009E2BEC" w:rsidP="00932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BEC" w:rsidRDefault="009E2BE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-220980</wp:posOffset>
          </wp:positionV>
          <wp:extent cx="1881505" cy="612775"/>
          <wp:effectExtent l="19050" t="0" r="4445" b="0"/>
          <wp:wrapTight wrapText="bothSides">
            <wp:wrapPolygon edited="0">
              <wp:start x="-219" y="0"/>
              <wp:lineTo x="-219" y="20817"/>
              <wp:lineTo x="21651" y="20817"/>
              <wp:lineTo x="21651" y="0"/>
              <wp:lineTo x="-219" y="0"/>
            </wp:wrapPolygon>
          </wp:wrapTight>
          <wp:docPr id="2" name="Imagen 2" descr="UAM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UAM neg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1505" cy="612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2BEC" w:rsidRDefault="009E2BEC" w:rsidP="000F4B89">
    <w:pPr>
      <w:pStyle w:val="Encabezado"/>
      <w:spacing w:after="0"/>
      <w:jc w:val="center"/>
    </w:pPr>
  </w:p>
  <w:p w:rsidR="009E2BEC" w:rsidRDefault="009E2BEC" w:rsidP="000F4B89">
    <w:pPr>
      <w:pStyle w:val="Encabezado"/>
      <w:spacing w:after="0"/>
      <w:jc w:val="center"/>
    </w:pPr>
  </w:p>
  <w:p w:rsidR="009E2BEC" w:rsidRDefault="009E2BEC" w:rsidP="00520A22">
    <w:pPr>
      <w:spacing w:after="0"/>
      <w:jc w:val="center"/>
      <w:rPr>
        <w:rFonts w:ascii="Arial Narrow" w:hAnsi="Arial Narrow" w:cs="Arial"/>
        <w:color w:val="808080"/>
        <w:szCs w:val="48"/>
      </w:rPr>
    </w:pPr>
    <w:r>
      <w:rPr>
        <w:rFonts w:ascii="Arial Narrow" w:hAnsi="Arial Narrow" w:cs="Arial"/>
        <w:color w:val="808080"/>
        <w:szCs w:val="48"/>
      </w:rPr>
      <w:t>Seguimiento de Títulos Oficiales</w:t>
    </w:r>
  </w:p>
  <w:p w:rsidR="009E2BEC" w:rsidRDefault="009E2BEC" w:rsidP="000F4B89">
    <w:pPr>
      <w:spacing w:after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BEC" w:rsidRDefault="009E2BEC" w:rsidP="007349F1">
    <w:pPr>
      <w:pStyle w:val="Encabezado"/>
      <w:spacing w:after="120"/>
      <w:rPr>
        <w:b/>
        <w:color w:val="4D4D4D"/>
      </w:rPr>
    </w:pPr>
    <w:r>
      <w:rPr>
        <w:b/>
        <w:color w:val="4D4D4D"/>
      </w:rPr>
      <w:t>Máster en Fisioterapia Respiratoria y Cardiaca</w:t>
    </w:r>
  </w:p>
  <w:p w:rsidR="009E2BEC" w:rsidRPr="008777E1" w:rsidRDefault="009E2BEC" w:rsidP="007349F1">
    <w:pPr>
      <w:pStyle w:val="Encabezado"/>
      <w:spacing w:after="120"/>
      <w:rPr>
        <w:color w:val="4D4D4D"/>
      </w:rPr>
    </w:pPr>
    <w:r w:rsidRPr="008777E1">
      <w:rPr>
        <w:color w:val="4D4D4D"/>
      </w:rPr>
      <w:t>Info</w:t>
    </w:r>
    <w:r>
      <w:rPr>
        <w:color w:val="4D4D4D"/>
      </w:rPr>
      <w:t>rme anual de seguimiento 201</w:t>
    </w:r>
    <w:r w:rsidR="00F67A8A">
      <w:rPr>
        <w:color w:val="4D4D4D"/>
      </w:rPr>
      <w:t>8</w:t>
    </w:r>
    <w:r>
      <w:rPr>
        <w:color w:val="4D4D4D"/>
      </w:rPr>
      <w:t>/1</w:t>
    </w:r>
    <w:r w:rsidR="00F67A8A">
      <w:rPr>
        <w:color w:val="4D4D4D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8A8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A3096B"/>
    <w:multiLevelType w:val="hybridMultilevel"/>
    <w:tmpl w:val="F7E265D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44BEE"/>
    <w:multiLevelType w:val="hybridMultilevel"/>
    <w:tmpl w:val="7D968AD8"/>
    <w:lvl w:ilvl="0" w:tplc="0C0A0001">
      <w:start w:val="1"/>
      <w:numFmt w:val="bullet"/>
      <w:pStyle w:val="Listaconnmero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332E38"/>
    <w:multiLevelType w:val="hybridMultilevel"/>
    <w:tmpl w:val="BFA23EA6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26AB"/>
    <w:multiLevelType w:val="hybridMultilevel"/>
    <w:tmpl w:val="45F09B2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33074"/>
    <w:multiLevelType w:val="hybridMultilevel"/>
    <w:tmpl w:val="FA76173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74F3B"/>
    <w:multiLevelType w:val="hybridMultilevel"/>
    <w:tmpl w:val="AFA85F2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2221E"/>
    <w:multiLevelType w:val="hybridMultilevel"/>
    <w:tmpl w:val="0D5280F8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661"/>
    <w:multiLevelType w:val="hybridMultilevel"/>
    <w:tmpl w:val="7C42680C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82E82"/>
    <w:multiLevelType w:val="multilevel"/>
    <w:tmpl w:val="EC8E95F8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</w:abstractNum>
  <w:abstractNum w:abstractNumId="10" w15:restartNumberingAfterBreak="0">
    <w:nsid w:val="103C7CA4"/>
    <w:multiLevelType w:val="hybridMultilevel"/>
    <w:tmpl w:val="9BDA7902"/>
    <w:lvl w:ilvl="0" w:tplc="D0445C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D77AC"/>
    <w:multiLevelType w:val="hybridMultilevel"/>
    <w:tmpl w:val="B9E2C996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75C83"/>
    <w:multiLevelType w:val="hybridMultilevel"/>
    <w:tmpl w:val="AD66A7A0"/>
    <w:lvl w:ilvl="0" w:tplc="39B410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A71C2C"/>
    <w:multiLevelType w:val="hybridMultilevel"/>
    <w:tmpl w:val="DF8ECE5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3F5499"/>
    <w:multiLevelType w:val="hybridMultilevel"/>
    <w:tmpl w:val="23F007BE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94E47100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color w:val="000000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E1A70A5"/>
    <w:multiLevelType w:val="hybridMultilevel"/>
    <w:tmpl w:val="63C2A634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D445A"/>
    <w:multiLevelType w:val="hybridMultilevel"/>
    <w:tmpl w:val="C09A6780"/>
    <w:lvl w:ilvl="0" w:tplc="39B410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DD2D2A"/>
    <w:multiLevelType w:val="hybridMultilevel"/>
    <w:tmpl w:val="DA6E342C"/>
    <w:lvl w:ilvl="0" w:tplc="7C682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AE9716F"/>
    <w:multiLevelType w:val="hybridMultilevel"/>
    <w:tmpl w:val="57FCC22C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63624"/>
    <w:multiLevelType w:val="multilevel"/>
    <w:tmpl w:val="7180A4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233D97"/>
    <w:multiLevelType w:val="hybridMultilevel"/>
    <w:tmpl w:val="1CF43F04"/>
    <w:lvl w:ilvl="0" w:tplc="4EE6334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4"/>
      </w:rPr>
    </w:lvl>
    <w:lvl w:ilvl="1" w:tplc="94E47100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color w:val="000000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1935BC6"/>
    <w:multiLevelType w:val="hybridMultilevel"/>
    <w:tmpl w:val="34505E50"/>
    <w:lvl w:ilvl="0" w:tplc="5492F4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E5F70"/>
    <w:multiLevelType w:val="hybridMultilevel"/>
    <w:tmpl w:val="1FF8C190"/>
    <w:lvl w:ilvl="0" w:tplc="39B410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49B2F4C"/>
    <w:multiLevelType w:val="hybridMultilevel"/>
    <w:tmpl w:val="43127BA2"/>
    <w:lvl w:ilvl="0" w:tplc="39B410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D2F5461"/>
    <w:multiLevelType w:val="hybridMultilevel"/>
    <w:tmpl w:val="8FCAC0B2"/>
    <w:lvl w:ilvl="0" w:tplc="6BA044C2">
      <w:numFmt w:val="bullet"/>
      <w:lvlText w:val="-"/>
      <w:lvlJc w:val="left"/>
      <w:pPr>
        <w:ind w:left="720" w:hanging="360"/>
      </w:pPr>
      <w:rPr>
        <w:rFonts w:ascii="Lucida Fax" w:eastAsia="Times New Roman" w:hAnsi="Lucida Fax" w:cs="Lucida Fax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54EBA"/>
    <w:multiLevelType w:val="hybridMultilevel"/>
    <w:tmpl w:val="0A244514"/>
    <w:lvl w:ilvl="0" w:tplc="0F4408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25A75"/>
    <w:multiLevelType w:val="hybridMultilevel"/>
    <w:tmpl w:val="07EC5D1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C4FB3"/>
    <w:multiLevelType w:val="hybridMultilevel"/>
    <w:tmpl w:val="32568D80"/>
    <w:lvl w:ilvl="0" w:tplc="F438AD2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9A714B8"/>
    <w:multiLevelType w:val="hybridMultilevel"/>
    <w:tmpl w:val="FBD4A14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87F83"/>
    <w:multiLevelType w:val="hybridMultilevel"/>
    <w:tmpl w:val="4FB8CC4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66E5D"/>
    <w:multiLevelType w:val="hybridMultilevel"/>
    <w:tmpl w:val="B41C4C1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2E2D23A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53CB7"/>
    <w:multiLevelType w:val="multilevel"/>
    <w:tmpl w:val="513614DA"/>
    <w:lvl w:ilvl="0">
      <w:start w:val="1"/>
      <w:numFmt w:val="decimal"/>
      <w:pStyle w:val="Ttulo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7B60648"/>
    <w:multiLevelType w:val="hybridMultilevel"/>
    <w:tmpl w:val="5BEE2B2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F783C"/>
    <w:multiLevelType w:val="hybridMultilevel"/>
    <w:tmpl w:val="E95AB21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712CD"/>
    <w:multiLevelType w:val="hybridMultilevel"/>
    <w:tmpl w:val="E674A2C2"/>
    <w:lvl w:ilvl="0" w:tplc="39B410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C1A6AA5"/>
    <w:multiLevelType w:val="multilevel"/>
    <w:tmpl w:val="8590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F0E43AC"/>
    <w:multiLevelType w:val="hybridMultilevel"/>
    <w:tmpl w:val="C56EC6B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41465"/>
    <w:multiLevelType w:val="hybridMultilevel"/>
    <w:tmpl w:val="1DC6B598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AE480C"/>
    <w:multiLevelType w:val="hybridMultilevel"/>
    <w:tmpl w:val="6A5018D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C0A0F"/>
    <w:multiLevelType w:val="hybridMultilevel"/>
    <w:tmpl w:val="1DB4FFD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1"/>
  </w:num>
  <w:num w:numId="5">
    <w:abstractNumId w:val="9"/>
  </w:num>
  <w:num w:numId="6">
    <w:abstractNumId w:val="2"/>
  </w:num>
  <w:num w:numId="7">
    <w:abstractNumId w:val="27"/>
  </w:num>
  <w:num w:numId="8">
    <w:abstractNumId w:val="17"/>
  </w:num>
  <w:num w:numId="9">
    <w:abstractNumId w:val="18"/>
  </w:num>
  <w:num w:numId="10">
    <w:abstractNumId w:val="1"/>
  </w:num>
  <w:num w:numId="11">
    <w:abstractNumId w:val="26"/>
  </w:num>
  <w:num w:numId="12">
    <w:abstractNumId w:val="11"/>
  </w:num>
  <w:num w:numId="13">
    <w:abstractNumId w:val="3"/>
  </w:num>
  <w:num w:numId="14">
    <w:abstractNumId w:val="35"/>
  </w:num>
  <w:num w:numId="15">
    <w:abstractNumId w:val="22"/>
  </w:num>
  <w:num w:numId="16">
    <w:abstractNumId w:val="14"/>
  </w:num>
  <w:num w:numId="17">
    <w:abstractNumId w:val="23"/>
  </w:num>
  <w:num w:numId="18">
    <w:abstractNumId w:val="12"/>
  </w:num>
  <w:num w:numId="19">
    <w:abstractNumId w:val="16"/>
  </w:num>
  <w:num w:numId="20">
    <w:abstractNumId w:val="34"/>
  </w:num>
  <w:num w:numId="21">
    <w:abstractNumId w:val="32"/>
  </w:num>
  <w:num w:numId="22">
    <w:abstractNumId w:val="19"/>
  </w:num>
  <w:num w:numId="23">
    <w:abstractNumId w:val="5"/>
  </w:num>
  <w:num w:numId="24">
    <w:abstractNumId w:val="30"/>
  </w:num>
  <w:num w:numId="25">
    <w:abstractNumId w:val="6"/>
  </w:num>
  <w:num w:numId="26">
    <w:abstractNumId w:val="24"/>
  </w:num>
  <w:num w:numId="27">
    <w:abstractNumId w:val="10"/>
  </w:num>
  <w:num w:numId="28">
    <w:abstractNumId w:val="13"/>
  </w:num>
  <w:num w:numId="29">
    <w:abstractNumId w:val="8"/>
  </w:num>
  <w:num w:numId="30">
    <w:abstractNumId w:val="21"/>
  </w:num>
  <w:num w:numId="31">
    <w:abstractNumId w:val="7"/>
  </w:num>
  <w:num w:numId="32">
    <w:abstractNumId w:val="15"/>
  </w:num>
  <w:num w:numId="33">
    <w:abstractNumId w:val="33"/>
  </w:num>
  <w:num w:numId="34">
    <w:abstractNumId w:val="39"/>
  </w:num>
  <w:num w:numId="35">
    <w:abstractNumId w:val="29"/>
  </w:num>
  <w:num w:numId="36">
    <w:abstractNumId w:val="20"/>
  </w:num>
  <w:num w:numId="37">
    <w:abstractNumId w:val="37"/>
  </w:num>
  <w:num w:numId="38">
    <w:abstractNumId w:val="4"/>
  </w:num>
  <w:num w:numId="39">
    <w:abstractNumId w:val="28"/>
  </w:num>
  <w:num w:numId="40">
    <w:abstractNumId w:val="38"/>
  </w:num>
  <w:num w:numId="41">
    <w:abstractNumId w:val="36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4070"/>
    <w:rsid w:val="00013357"/>
    <w:rsid w:val="000163E9"/>
    <w:rsid w:val="000168A2"/>
    <w:rsid w:val="0002709E"/>
    <w:rsid w:val="00061F7C"/>
    <w:rsid w:val="000626A5"/>
    <w:rsid w:val="00062946"/>
    <w:rsid w:val="00091309"/>
    <w:rsid w:val="000B463E"/>
    <w:rsid w:val="000D682A"/>
    <w:rsid w:val="000F4B89"/>
    <w:rsid w:val="00131602"/>
    <w:rsid w:val="00142920"/>
    <w:rsid w:val="00164190"/>
    <w:rsid w:val="001762A8"/>
    <w:rsid w:val="001802F5"/>
    <w:rsid w:val="001E2CA4"/>
    <w:rsid w:val="00200670"/>
    <w:rsid w:val="00272680"/>
    <w:rsid w:val="002E7E96"/>
    <w:rsid w:val="002F251B"/>
    <w:rsid w:val="002F3917"/>
    <w:rsid w:val="003037BE"/>
    <w:rsid w:val="00303F44"/>
    <w:rsid w:val="00340785"/>
    <w:rsid w:val="003429D9"/>
    <w:rsid w:val="003447B7"/>
    <w:rsid w:val="00354E63"/>
    <w:rsid w:val="00364FA5"/>
    <w:rsid w:val="00381B6D"/>
    <w:rsid w:val="003C61E1"/>
    <w:rsid w:val="003E30E2"/>
    <w:rsid w:val="003E6466"/>
    <w:rsid w:val="003E75BE"/>
    <w:rsid w:val="003F79C2"/>
    <w:rsid w:val="00484B2B"/>
    <w:rsid w:val="004C44CA"/>
    <w:rsid w:val="004F2D88"/>
    <w:rsid w:val="004F7B55"/>
    <w:rsid w:val="00520A22"/>
    <w:rsid w:val="0056401F"/>
    <w:rsid w:val="00577436"/>
    <w:rsid w:val="00577B58"/>
    <w:rsid w:val="005C2FFB"/>
    <w:rsid w:val="005F75D4"/>
    <w:rsid w:val="00605C5A"/>
    <w:rsid w:val="00611DF8"/>
    <w:rsid w:val="006129B4"/>
    <w:rsid w:val="00612DD5"/>
    <w:rsid w:val="006279E6"/>
    <w:rsid w:val="00633925"/>
    <w:rsid w:val="00637BAA"/>
    <w:rsid w:val="006409F8"/>
    <w:rsid w:val="00662126"/>
    <w:rsid w:val="00666769"/>
    <w:rsid w:val="00671008"/>
    <w:rsid w:val="006716F0"/>
    <w:rsid w:val="00674885"/>
    <w:rsid w:val="006B5B18"/>
    <w:rsid w:val="006B7D3F"/>
    <w:rsid w:val="006C2256"/>
    <w:rsid w:val="006E0F50"/>
    <w:rsid w:val="006F3FD8"/>
    <w:rsid w:val="006F78F9"/>
    <w:rsid w:val="00706242"/>
    <w:rsid w:val="0073290E"/>
    <w:rsid w:val="007349F1"/>
    <w:rsid w:val="00742E90"/>
    <w:rsid w:val="00767A4B"/>
    <w:rsid w:val="007708E9"/>
    <w:rsid w:val="007A4A39"/>
    <w:rsid w:val="007F44C5"/>
    <w:rsid w:val="008503B1"/>
    <w:rsid w:val="008715A0"/>
    <w:rsid w:val="008777E1"/>
    <w:rsid w:val="00887A2D"/>
    <w:rsid w:val="00892A3E"/>
    <w:rsid w:val="008A46BC"/>
    <w:rsid w:val="008A4879"/>
    <w:rsid w:val="008C75E7"/>
    <w:rsid w:val="008E218B"/>
    <w:rsid w:val="00925413"/>
    <w:rsid w:val="0093270A"/>
    <w:rsid w:val="00932769"/>
    <w:rsid w:val="0096021F"/>
    <w:rsid w:val="0098027E"/>
    <w:rsid w:val="0098640C"/>
    <w:rsid w:val="009B2846"/>
    <w:rsid w:val="009E1536"/>
    <w:rsid w:val="009E2BEC"/>
    <w:rsid w:val="009E5522"/>
    <w:rsid w:val="00A00337"/>
    <w:rsid w:val="00A67A14"/>
    <w:rsid w:val="00A74D1E"/>
    <w:rsid w:val="00A946F9"/>
    <w:rsid w:val="00AD675C"/>
    <w:rsid w:val="00AF6D7E"/>
    <w:rsid w:val="00B00EE6"/>
    <w:rsid w:val="00B05D59"/>
    <w:rsid w:val="00B05EBD"/>
    <w:rsid w:val="00B269EC"/>
    <w:rsid w:val="00B44084"/>
    <w:rsid w:val="00B54BD9"/>
    <w:rsid w:val="00B65158"/>
    <w:rsid w:val="00B74172"/>
    <w:rsid w:val="00BD2214"/>
    <w:rsid w:val="00BE2BFC"/>
    <w:rsid w:val="00BF1CB6"/>
    <w:rsid w:val="00BF44D7"/>
    <w:rsid w:val="00C05D86"/>
    <w:rsid w:val="00C128C6"/>
    <w:rsid w:val="00C20495"/>
    <w:rsid w:val="00C32F19"/>
    <w:rsid w:val="00C42256"/>
    <w:rsid w:val="00C475E9"/>
    <w:rsid w:val="00C85779"/>
    <w:rsid w:val="00C94070"/>
    <w:rsid w:val="00C95C04"/>
    <w:rsid w:val="00CE4022"/>
    <w:rsid w:val="00CF6C6A"/>
    <w:rsid w:val="00D03A91"/>
    <w:rsid w:val="00D14233"/>
    <w:rsid w:val="00D52438"/>
    <w:rsid w:val="00DA0DD9"/>
    <w:rsid w:val="00DA457C"/>
    <w:rsid w:val="00DF1AE1"/>
    <w:rsid w:val="00E23DF0"/>
    <w:rsid w:val="00E85A56"/>
    <w:rsid w:val="00EA026C"/>
    <w:rsid w:val="00ED586D"/>
    <w:rsid w:val="00F247EF"/>
    <w:rsid w:val="00F27EE1"/>
    <w:rsid w:val="00F67A8A"/>
    <w:rsid w:val="00F866E5"/>
    <w:rsid w:val="00FA6C70"/>
    <w:rsid w:val="00FC2A93"/>
    <w:rsid w:val="00FF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5:docId w15:val="{9894FB42-8EF9-4FA3-B042-DA4F7B25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256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autoRedefine/>
    <w:uiPriority w:val="9"/>
    <w:qFormat/>
    <w:rsid w:val="002F3917"/>
    <w:pPr>
      <w:keepNext/>
      <w:numPr>
        <w:numId w:val="4"/>
      </w:numPr>
      <w:spacing w:after="0" w:line="312" w:lineRule="auto"/>
      <w:jc w:val="both"/>
      <w:outlineLvl w:val="1"/>
    </w:pPr>
    <w:rPr>
      <w:rFonts w:ascii="Arial" w:hAnsi="Arial" w:cs="Arial"/>
      <w:b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locked/>
    <w:rsid w:val="002F3917"/>
    <w:rPr>
      <w:rFonts w:ascii="Arial" w:hAnsi="Arial" w:cs="Arial"/>
      <w:b/>
      <w:sz w:val="22"/>
      <w:szCs w:val="22"/>
    </w:rPr>
  </w:style>
  <w:style w:type="paragraph" w:customStyle="1" w:styleId="ACTASJUNTAORDENDELDIA">
    <w:name w:val="ACTAS JUNTA ORDEN DEL DIA"/>
    <w:basedOn w:val="Normal"/>
    <w:link w:val="ACTASJUNTAORDENDELDIACar"/>
    <w:rsid w:val="00C94070"/>
    <w:pPr>
      <w:tabs>
        <w:tab w:val="left" w:pos="840"/>
      </w:tabs>
      <w:spacing w:after="0" w:line="240" w:lineRule="auto"/>
      <w:jc w:val="both"/>
    </w:pPr>
    <w:rPr>
      <w:rFonts w:ascii="Arial" w:hAnsi="Arial" w:cs="Arial"/>
      <w:b/>
      <w:caps/>
      <w:sz w:val="24"/>
      <w:szCs w:val="24"/>
      <w:lang w:eastAsia="es-ES"/>
    </w:rPr>
  </w:style>
  <w:style w:type="character" w:customStyle="1" w:styleId="ACTASJUNTAORDENDELDIACar">
    <w:name w:val="ACTAS JUNTA ORDEN DEL DIA Car"/>
    <w:basedOn w:val="Fuentedeprrafopredeter"/>
    <w:link w:val="ACTASJUNTAORDENDELDIA"/>
    <w:locked/>
    <w:rsid w:val="00C94070"/>
    <w:rPr>
      <w:rFonts w:ascii="Arial" w:hAnsi="Arial" w:cs="Arial"/>
      <w:b/>
      <w:caps/>
      <w:sz w:val="24"/>
      <w:szCs w:val="24"/>
      <w:lang w:eastAsia="es-ES"/>
    </w:rPr>
  </w:style>
  <w:style w:type="paragraph" w:styleId="Listaconnmeros">
    <w:name w:val="List Number"/>
    <w:basedOn w:val="Normal"/>
    <w:uiPriority w:val="99"/>
    <w:rsid w:val="002F3917"/>
    <w:pPr>
      <w:numPr>
        <w:numId w:val="6"/>
      </w:numPr>
      <w:spacing w:before="120" w:after="0" w:line="240" w:lineRule="auto"/>
      <w:jc w:val="both"/>
    </w:pPr>
    <w:rPr>
      <w:rFonts w:ascii="Arial" w:hAnsi="Arial"/>
      <w:sz w:val="24"/>
      <w:szCs w:val="20"/>
      <w:lang w:val="es-ES_tradnl" w:eastAsia="es-ES"/>
    </w:rPr>
  </w:style>
  <w:style w:type="paragraph" w:styleId="TDC2">
    <w:name w:val="toc 2"/>
    <w:basedOn w:val="Normal"/>
    <w:next w:val="Normal"/>
    <w:autoRedefine/>
    <w:uiPriority w:val="39"/>
    <w:rsid w:val="002F3917"/>
    <w:pPr>
      <w:spacing w:after="0" w:line="240" w:lineRule="auto"/>
      <w:ind w:left="240"/>
    </w:pPr>
    <w:rPr>
      <w:rFonts w:ascii="Times New Roman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2F3917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327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3270A"/>
    <w:rPr>
      <w:rFonts w:cs="Times New Roman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327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3270A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B269E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716F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3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cid:image002.jpg@01CB7CD1.6C3D59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03997-771f-4d0c-8a3c-770c89d4422e">
      <Terms xmlns="http://schemas.microsoft.com/office/infopath/2007/PartnerControls"/>
    </lcf76f155ced4ddcb4097134ff3c332f>
    <TaxCatchAll xmlns="2b9c4927-a988-4472-9984-217eaa369e09" xsi:nil="true"/>
  </documentManagement>
</p:properties>
</file>

<file path=customXml/itemProps1.xml><?xml version="1.0" encoding="utf-8"?>
<ds:datastoreItem xmlns:ds="http://schemas.openxmlformats.org/officeDocument/2006/customXml" ds:itemID="{8C1527F5-A8DC-4462-AB08-AAE98EBF27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9AC2DC-BDBE-4036-A2EA-E77979A90C14}"/>
</file>

<file path=customXml/itemProps3.xml><?xml version="1.0" encoding="utf-8"?>
<ds:datastoreItem xmlns:ds="http://schemas.openxmlformats.org/officeDocument/2006/customXml" ds:itemID="{82D3D1E0-5CB6-445B-9DA9-5878985B630E}"/>
</file>

<file path=customXml/itemProps4.xml><?xml version="1.0" encoding="utf-8"?>
<ds:datastoreItem xmlns:ds="http://schemas.openxmlformats.org/officeDocument/2006/customXml" ds:itemID="{EF0A7853-4850-463A-B387-1A5C306B3F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7</Pages>
  <Words>941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AutÃ³noma de Madrid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formacion</dc:creator>
  <cp:lastModifiedBy>Varas de la Fuente, Ana Beatriz</cp:lastModifiedBy>
  <cp:revision>26</cp:revision>
  <cp:lastPrinted>2010-11-11T08:30:00Z</cp:lastPrinted>
  <dcterms:created xsi:type="dcterms:W3CDTF">2017-11-29T12:41:00Z</dcterms:created>
  <dcterms:modified xsi:type="dcterms:W3CDTF">2020-11-15T19:27:00Z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0x01010072A7B1AD9C649445A9E5E5606CC3FC73</vt:lpwstr>
  </property>
  <property fmtid="{D5CDD505-2E9C-101B-9397-08002B2CF9AE}" pid="3" name="Order">
    <vt:r8>136800</vt:r8>
  </property>
  <property fmtid="{D5CDD505-2E9C-101B-9397-08002B2CF9AE}" pid="4" name="MediaServiceImageTags">
    <vt:lpwstr/>
  </property>
</Properties>
</file>