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2D47F3">
      <w:pPr>
        <w:spacing w:before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007B08D4">
        <w:trPr>
          <w:jc w:val="center"/>
        </w:trPr>
        <w:tc>
          <w:tcPr>
            <w:tcW w:w="5000" w:type="pct"/>
            <w:vAlign w:val="center"/>
          </w:tcPr>
          <w:p w14:paraId="5F9B0421" w14:textId="2429FD02" w:rsidR="0001410A" w:rsidRP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</w:t>
            </w:r>
            <w:r w:rsidR="002D47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UNIVERSITARIO</w:t>
            </w:r>
            <w:r w:rsidR="002D47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EN</w:t>
            </w:r>
            <w:r w:rsidR="002D47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</w:t>
            </w:r>
            <w:r w:rsidR="002D47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RESPIRATORIA</w:t>
            </w:r>
            <w:r w:rsidR="002D47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Y</w:t>
            </w:r>
            <w:r w:rsidR="002D47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CARDIACA</w:t>
            </w:r>
          </w:p>
          <w:p w14:paraId="58FA5B1A" w14:textId="08907366" w:rsid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CURSO</w:t>
            </w:r>
            <w:r w:rsidR="002D47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 xml:space="preserve"> </w:t>
            </w: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20</w:t>
            </w:r>
            <w:r w:rsidR="005352C2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2</w:t>
            </w:r>
            <w:r w:rsidR="00B91B9C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6</w:t>
            </w: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-202</w:t>
            </w:r>
            <w:r w:rsidR="00B91B9C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7</w:t>
            </w:r>
          </w:p>
          <w:p w14:paraId="353DDF70" w14:textId="5A99F562" w:rsidR="00010418" w:rsidRPr="00576E78" w:rsidRDefault="00D32557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F67989A" wp14:editId="24562A48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007B08D4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44F421E0" w:rsidR="00010418" w:rsidRPr="00576E78" w:rsidRDefault="00F37656" w:rsidP="0001410A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</w:t>
            </w:r>
            <w:r w:rsidR="002D47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 xml:space="preserve"> </w:t>
            </w: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DOCENTE</w:t>
            </w:r>
          </w:p>
        </w:tc>
      </w:tr>
      <w:tr w:rsidR="00010418" w:rsidRPr="007B08D4" w14:paraId="2BF5AAFB" w14:textId="77777777" w:rsidTr="007B08D4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5C74A7F2" w:rsidR="00010418" w:rsidRPr="0057450A" w:rsidRDefault="00703D57" w:rsidP="007B08D4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703D5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REHABILITACIÓN</w:t>
            </w:r>
            <w:r w:rsidR="002D47F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  <w:r w:rsidRPr="00703D5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CARDIOPULMONAR</w:t>
            </w:r>
          </w:p>
        </w:tc>
      </w:tr>
      <w:tr w:rsidR="00010418" w:rsidRPr="00576E78" w14:paraId="2F0A8B0B" w14:textId="77777777" w:rsidTr="007B08D4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7F2C17B6" w14:textId="77777777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  <w:r w:rsidRPr="00576E78">
        <w:rPr>
          <w:rFonts w:ascii="Arial" w:hAnsi="Arial" w:cs="Arial"/>
        </w:rPr>
        <w:br w:type="page"/>
      </w:r>
    </w:p>
    <w:p w14:paraId="59968C0A" w14:textId="66F70835" w:rsidR="00010418" w:rsidRDefault="00576E78" w:rsidP="00D32557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</w:p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12140823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FD789B" w14:textId="53DFAFDD" w:rsidR="00703D57" w:rsidRDefault="00703D57">
          <w:pPr>
            <w:pStyle w:val="TtuloTDC"/>
          </w:pPr>
        </w:p>
        <w:p w14:paraId="30CE8178" w14:textId="54AEEA65" w:rsidR="002D47F3" w:rsidRDefault="00703D5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349123" w:history="1">
            <w:r w:rsidR="002D47F3" w:rsidRPr="00D92107">
              <w:rPr>
                <w:rStyle w:val="Hipervnculo"/>
              </w:rPr>
              <w:t>ASIGNATURA</w:t>
            </w:r>
            <w:r w:rsidR="002D47F3">
              <w:rPr>
                <w:webHidden/>
              </w:rPr>
              <w:tab/>
            </w:r>
            <w:r w:rsidR="002D47F3">
              <w:rPr>
                <w:webHidden/>
              </w:rPr>
              <w:fldChar w:fldCharType="begin"/>
            </w:r>
            <w:r w:rsidR="002D47F3">
              <w:rPr>
                <w:webHidden/>
              </w:rPr>
              <w:instrText xml:space="preserve"> PAGEREF _Toc228349123 \h </w:instrText>
            </w:r>
            <w:r w:rsidR="002D47F3">
              <w:rPr>
                <w:webHidden/>
              </w:rPr>
            </w:r>
            <w:r w:rsidR="002D47F3">
              <w:rPr>
                <w:webHidden/>
              </w:rPr>
              <w:fldChar w:fldCharType="separate"/>
            </w:r>
            <w:r w:rsidR="002D47F3">
              <w:rPr>
                <w:webHidden/>
              </w:rPr>
              <w:t>3</w:t>
            </w:r>
            <w:r w:rsidR="002D47F3">
              <w:rPr>
                <w:webHidden/>
              </w:rPr>
              <w:fldChar w:fldCharType="end"/>
            </w:r>
          </w:hyperlink>
        </w:p>
        <w:p w14:paraId="7D4994FC" w14:textId="5374E5F0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24" w:history="1">
            <w:r w:rsidRPr="00D92107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AE570D3" w14:textId="6A2CD243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25" w:history="1">
            <w:r w:rsidRPr="00D92107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F260A13" w14:textId="007C2711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26" w:history="1">
            <w:r w:rsidRPr="00D92107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15D2FF4" w14:textId="58AAFF2E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27" w:history="1">
            <w:r w:rsidRPr="00D92107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F056E32" w14:textId="01375FA9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28" w:history="1">
            <w:r w:rsidRPr="00D92107">
              <w:rPr>
                <w:rStyle w:val="Hipervnculo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E6143BD" w14:textId="530926FC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29" w:history="1">
            <w:r w:rsidRPr="00D92107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4707FC2" w14:textId="510318DB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30" w:history="1">
            <w:r w:rsidRPr="00D92107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AE1DDA3" w14:textId="0E019451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31" w:history="1">
            <w:r w:rsidRPr="00D92107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6009DD6" w14:textId="39495847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32" w:history="1">
            <w:r w:rsidRPr="00D92107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0B4230A" w14:textId="39450874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33" w:history="1">
            <w:r w:rsidRPr="00D92107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9B0F9B1" w14:textId="56F17287" w:rsidR="002D47F3" w:rsidRDefault="002D47F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9134" w:history="1">
            <w:r w:rsidRPr="00D92107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_Toc228349134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408CC71" w14:textId="4567EAF2" w:rsidR="00703D57" w:rsidRDefault="00703D57">
          <w:r>
            <w:rPr>
              <w:b/>
              <w:bCs/>
            </w:rPr>
            <w:fldChar w:fldCharType="end"/>
          </w:r>
        </w:p>
      </w:sdtContent>
    </w:sdt>
    <w:p w14:paraId="5859E2A8" w14:textId="77777777" w:rsidR="00576E78" w:rsidRDefault="00576E78">
      <w:pPr>
        <w:rPr>
          <w:rFonts w:ascii="Arial" w:hAnsi="Arial" w:cs="Arial"/>
        </w:rPr>
      </w:pPr>
    </w:p>
    <w:p w14:paraId="701795EE" w14:textId="77777777" w:rsidR="00703D57" w:rsidRDefault="00703D57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3" w:name="_Toc162953731"/>
      <w:bookmarkStart w:id="4" w:name="_Toc162956416"/>
      <w:bookmarkStart w:id="5" w:name="_Toc162960238"/>
      <w:r>
        <w:rPr>
          <w:rStyle w:val="Ninguno"/>
          <w:rFonts w:ascii="Arial" w:hAnsi="Arial"/>
          <w:b/>
          <w:bCs/>
        </w:rPr>
        <w:br w:type="page"/>
      </w:r>
    </w:p>
    <w:p w14:paraId="0B5923CC" w14:textId="43D226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6" w:name="_Toc22834912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3"/>
      <w:bookmarkEnd w:id="4"/>
      <w:bookmarkEnd w:id="5"/>
      <w:bookmarkEnd w:id="6"/>
    </w:p>
    <w:p w14:paraId="7351D6B2" w14:textId="77777777" w:rsidR="0001410A" w:rsidRPr="0001410A" w:rsidRDefault="0001410A" w:rsidP="0001410A"/>
    <w:p w14:paraId="12A4B693" w14:textId="6FA5D27D" w:rsidR="0001410A" w:rsidRPr="00E1329B" w:rsidRDefault="0001410A" w:rsidP="007B08D4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Nombre:</w:t>
      </w:r>
      <w:r w:rsidR="002D47F3">
        <w:t xml:space="preserve"> </w:t>
      </w:r>
      <w:r w:rsidR="00703D57">
        <w:rPr>
          <w:rFonts w:ascii="Arial" w:hAnsi="Arial" w:cs="Arial"/>
        </w:rPr>
        <w:t>R</w:t>
      </w:r>
      <w:r w:rsidR="00703D57" w:rsidRPr="00703D57">
        <w:rPr>
          <w:rFonts w:ascii="Arial" w:hAnsi="Arial" w:cs="Arial"/>
        </w:rPr>
        <w:t>ehabilitación</w:t>
      </w:r>
      <w:r w:rsidR="002D47F3">
        <w:rPr>
          <w:rFonts w:ascii="Arial" w:hAnsi="Arial" w:cs="Arial"/>
        </w:rPr>
        <w:t xml:space="preserve"> </w:t>
      </w:r>
      <w:r w:rsidR="00703D57" w:rsidRPr="00703D57">
        <w:rPr>
          <w:rFonts w:ascii="Arial" w:hAnsi="Arial" w:cs="Arial"/>
        </w:rPr>
        <w:t>cardiopulmonar</w:t>
      </w:r>
      <w:r w:rsidRPr="00E01AE8">
        <w:rPr>
          <w:rFonts w:ascii="Arial" w:hAnsi="Arial" w:cs="Arial"/>
          <w:bCs/>
        </w:rPr>
        <w:t>.</w:t>
      </w:r>
    </w:p>
    <w:p w14:paraId="44774468" w14:textId="6F1C249B" w:rsidR="00703D57" w:rsidRPr="00C600CB" w:rsidRDefault="00703D57" w:rsidP="00703D57">
      <w:pPr>
        <w:spacing w:line="360" w:lineRule="auto"/>
        <w:jc w:val="left"/>
        <w:rPr>
          <w:rFonts w:ascii="Arial" w:hAnsi="Arial" w:cs="Arial"/>
          <w:b/>
        </w:rPr>
      </w:pPr>
      <w:r w:rsidRPr="00C600CB">
        <w:rPr>
          <w:rFonts w:ascii="Arial" w:hAnsi="Arial" w:cs="Arial"/>
          <w:b/>
        </w:rPr>
        <w:t>Código: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32805</w:t>
      </w:r>
    </w:p>
    <w:p w14:paraId="2E881935" w14:textId="183392C3" w:rsidR="00703D57" w:rsidRPr="00474BA4" w:rsidRDefault="00703D57" w:rsidP="00703D57">
      <w:pPr>
        <w:spacing w:line="360" w:lineRule="auto"/>
        <w:jc w:val="left"/>
        <w:rPr>
          <w:rFonts w:ascii="Arial" w:hAnsi="Arial" w:cs="Arial"/>
        </w:rPr>
      </w:pPr>
      <w:r w:rsidRPr="00474BA4">
        <w:rPr>
          <w:rFonts w:ascii="Arial" w:hAnsi="Arial" w:cs="Arial"/>
          <w:b/>
        </w:rPr>
        <w:t>Carácter: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Formación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Obligatoria.</w:t>
      </w:r>
    </w:p>
    <w:p w14:paraId="363BCE69" w14:textId="373569F9" w:rsidR="00703D57" w:rsidRPr="00474BA4" w:rsidRDefault="00703D57" w:rsidP="00703D57">
      <w:pPr>
        <w:spacing w:line="360" w:lineRule="auto"/>
        <w:jc w:val="left"/>
        <w:rPr>
          <w:rFonts w:ascii="Arial" w:hAnsi="Arial" w:cs="Arial"/>
        </w:rPr>
      </w:pPr>
      <w:r w:rsidRPr="00474BA4">
        <w:rPr>
          <w:rFonts w:ascii="Arial" w:hAnsi="Arial" w:cs="Arial"/>
          <w:b/>
        </w:rPr>
        <w:t>Nivel: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Posgrado.</w:t>
      </w:r>
    </w:p>
    <w:p w14:paraId="2F6A68EA" w14:textId="0C04F3AA" w:rsidR="00703D57" w:rsidRPr="00474BA4" w:rsidRDefault="00703D57" w:rsidP="00703D57">
      <w:pPr>
        <w:spacing w:line="360" w:lineRule="auto"/>
        <w:jc w:val="left"/>
        <w:rPr>
          <w:rFonts w:ascii="Arial" w:hAnsi="Arial" w:cs="Arial"/>
          <w:lang w:val="pt-PT"/>
        </w:rPr>
      </w:pPr>
      <w:r w:rsidRPr="00474BA4">
        <w:rPr>
          <w:rFonts w:ascii="Arial" w:hAnsi="Arial" w:cs="Arial"/>
          <w:b/>
          <w:lang w:val="pt-PT"/>
        </w:rPr>
        <w:t>Semestre:</w:t>
      </w:r>
      <w:r w:rsidR="002D47F3">
        <w:rPr>
          <w:rFonts w:ascii="Arial" w:hAnsi="Arial" w:cs="Arial"/>
          <w:lang w:val="pt-PT"/>
        </w:rPr>
        <w:t xml:space="preserve"> </w:t>
      </w:r>
      <w:r w:rsidRPr="00474BA4">
        <w:rPr>
          <w:rFonts w:ascii="Arial" w:hAnsi="Arial" w:cs="Arial"/>
          <w:lang w:val="pt-PT"/>
        </w:rPr>
        <w:t>Segundo.</w:t>
      </w:r>
    </w:p>
    <w:p w14:paraId="20479986" w14:textId="76B9BF3A" w:rsidR="00703D57" w:rsidRPr="00474BA4" w:rsidRDefault="00703D57" w:rsidP="00703D57">
      <w:pPr>
        <w:spacing w:line="360" w:lineRule="auto"/>
        <w:jc w:val="left"/>
        <w:rPr>
          <w:rFonts w:ascii="Arial" w:hAnsi="Arial" w:cs="Arial"/>
          <w:lang w:val="pt-PT"/>
        </w:rPr>
      </w:pPr>
      <w:r w:rsidRPr="00474BA4">
        <w:rPr>
          <w:rFonts w:ascii="Arial" w:hAnsi="Arial" w:cs="Arial"/>
          <w:b/>
          <w:lang w:val="pt-PT"/>
        </w:rPr>
        <w:t>Número</w:t>
      </w:r>
      <w:r w:rsidR="002D47F3">
        <w:rPr>
          <w:rFonts w:ascii="Arial" w:hAnsi="Arial" w:cs="Arial"/>
          <w:b/>
          <w:lang w:val="pt-PT"/>
        </w:rPr>
        <w:t xml:space="preserve"> </w:t>
      </w:r>
      <w:r w:rsidRPr="00474BA4">
        <w:rPr>
          <w:rFonts w:ascii="Arial" w:hAnsi="Arial" w:cs="Arial"/>
          <w:b/>
          <w:lang w:val="pt-PT"/>
        </w:rPr>
        <w:t>de</w:t>
      </w:r>
      <w:r w:rsidR="002D47F3">
        <w:rPr>
          <w:rFonts w:ascii="Arial" w:hAnsi="Arial" w:cs="Arial"/>
          <w:b/>
          <w:lang w:val="pt-PT"/>
        </w:rPr>
        <w:t xml:space="preserve"> </w:t>
      </w:r>
      <w:r w:rsidRPr="00474BA4">
        <w:rPr>
          <w:rFonts w:ascii="Arial" w:hAnsi="Arial" w:cs="Arial"/>
          <w:b/>
          <w:lang w:val="pt-PT"/>
        </w:rPr>
        <w:t>créditos:</w:t>
      </w:r>
      <w:r w:rsidR="002D47F3">
        <w:rPr>
          <w:rFonts w:ascii="Arial" w:hAnsi="Arial" w:cs="Arial"/>
          <w:b/>
          <w:lang w:val="pt-PT"/>
        </w:rPr>
        <w:t xml:space="preserve"> </w:t>
      </w:r>
      <w:r w:rsidRPr="00474BA4">
        <w:rPr>
          <w:rFonts w:ascii="Arial" w:hAnsi="Arial" w:cs="Arial"/>
          <w:lang w:val="pt-PT"/>
        </w:rPr>
        <w:t>9</w:t>
      </w:r>
      <w:r w:rsidR="002D47F3">
        <w:rPr>
          <w:rFonts w:ascii="Arial" w:hAnsi="Arial" w:cs="Arial"/>
          <w:lang w:val="pt-PT"/>
        </w:rPr>
        <w:t xml:space="preserve"> </w:t>
      </w:r>
      <w:r w:rsidRPr="00474BA4">
        <w:rPr>
          <w:rFonts w:ascii="Arial" w:hAnsi="Arial" w:cs="Arial"/>
          <w:lang w:val="pt-PT"/>
        </w:rPr>
        <w:t>créditos</w:t>
      </w:r>
      <w:r w:rsidR="002D47F3">
        <w:rPr>
          <w:rFonts w:ascii="Arial" w:hAnsi="Arial" w:cs="Arial"/>
          <w:lang w:val="pt-PT"/>
        </w:rPr>
        <w:t xml:space="preserve"> </w:t>
      </w:r>
      <w:r w:rsidRPr="00474BA4">
        <w:rPr>
          <w:rFonts w:ascii="Arial" w:hAnsi="Arial" w:cs="Arial"/>
          <w:lang w:val="pt-PT"/>
        </w:rPr>
        <w:t>ECTS.</w:t>
      </w:r>
    </w:p>
    <w:p w14:paraId="75D96C37" w14:textId="46D5AEDD" w:rsidR="00703D57" w:rsidRPr="00474BA4" w:rsidRDefault="00703D57" w:rsidP="00703D57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b/>
          <w:sz w:val="24"/>
          <w:szCs w:val="24"/>
        </w:rPr>
        <w:t>Idioma</w:t>
      </w:r>
      <w:r w:rsidR="002D47F3">
        <w:rPr>
          <w:rFonts w:ascii="Arial" w:hAnsi="Arial" w:cs="Arial"/>
          <w:b/>
          <w:sz w:val="24"/>
          <w:szCs w:val="24"/>
        </w:rPr>
        <w:t xml:space="preserve"> </w:t>
      </w:r>
      <w:r w:rsidRPr="00474BA4">
        <w:rPr>
          <w:rFonts w:ascii="Arial" w:hAnsi="Arial" w:cs="Arial"/>
          <w:b/>
          <w:sz w:val="24"/>
          <w:szCs w:val="24"/>
        </w:rPr>
        <w:t>en</w:t>
      </w:r>
      <w:r w:rsidR="002D47F3">
        <w:rPr>
          <w:rFonts w:ascii="Arial" w:hAnsi="Arial" w:cs="Arial"/>
          <w:b/>
          <w:sz w:val="24"/>
          <w:szCs w:val="24"/>
        </w:rPr>
        <w:t xml:space="preserve"> </w:t>
      </w:r>
      <w:r w:rsidRPr="00474BA4">
        <w:rPr>
          <w:rFonts w:ascii="Arial" w:hAnsi="Arial" w:cs="Arial"/>
          <w:b/>
          <w:sz w:val="24"/>
          <w:szCs w:val="24"/>
        </w:rPr>
        <w:t>que</w:t>
      </w:r>
      <w:r w:rsidR="002D47F3">
        <w:rPr>
          <w:rFonts w:ascii="Arial" w:hAnsi="Arial" w:cs="Arial"/>
          <w:b/>
          <w:sz w:val="24"/>
          <w:szCs w:val="24"/>
        </w:rPr>
        <w:t xml:space="preserve"> </w:t>
      </w:r>
      <w:r w:rsidRPr="00474BA4">
        <w:rPr>
          <w:rFonts w:ascii="Arial" w:hAnsi="Arial" w:cs="Arial"/>
          <w:b/>
          <w:sz w:val="24"/>
          <w:szCs w:val="24"/>
        </w:rPr>
        <w:t>se</w:t>
      </w:r>
      <w:r w:rsidR="002D47F3">
        <w:rPr>
          <w:rFonts w:ascii="Arial" w:hAnsi="Arial" w:cs="Arial"/>
          <w:b/>
          <w:sz w:val="24"/>
          <w:szCs w:val="24"/>
        </w:rPr>
        <w:t xml:space="preserve"> </w:t>
      </w:r>
      <w:r w:rsidRPr="00474BA4">
        <w:rPr>
          <w:rFonts w:ascii="Arial" w:hAnsi="Arial" w:cs="Arial"/>
          <w:b/>
          <w:sz w:val="24"/>
          <w:szCs w:val="24"/>
        </w:rPr>
        <w:t>imparte: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Español.</w:t>
      </w:r>
    </w:p>
    <w:p w14:paraId="2874B1C1" w14:textId="77777777" w:rsidR="0001410A" w:rsidRPr="007B08D4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2953732"/>
      <w:bookmarkStart w:id="8" w:name="_Toc162956417"/>
      <w:bookmarkStart w:id="9" w:name="_Toc162960239"/>
      <w:bookmarkStart w:id="10" w:name="_Toc22834912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7"/>
      <w:bookmarkEnd w:id="8"/>
      <w:bookmarkEnd w:id="9"/>
      <w:bookmarkEnd w:id="10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4F40EAD2" w14:textId="01263867" w:rsidR="00703D57" w:rsidRPr="00474BA4" w:rsidRDefault="00703D57" w:rsidP="00703D57">
      <w:pPr>
        <w:spacing w:line="360" w:lineRule="auto"/>
        <w:jc w:val="left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Requisitos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previos:</w:t>
      </w:r>
    </w:p>
    <w:p w14:paraId="087D6627" w14:textId="0463C399" w:rsidR="00703D57" w:rsidRPr="00474BA4" w:rsidRDefault="00703D57" w:rsidP="00703D57">
      <w:pPr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poder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seguir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aprovechamiento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esta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materia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imprescindible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tener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conocimientos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anatomía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fisiopatología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sistema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cardiopulmonar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fisiología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ejercicio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sujetos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sanos</w:t>
      </w:r>
      <w:r w:rsidRPr="00474BA4">
        <w:rPr>
          <w:rFonts w:ascii="Arial" w:hAnsi="Arial" w:cs="Arial"/>
          <w:bCs/>
        </w:rPr>
        <w:t>.</w:t>
      </w:r>
    </w:p>
    <w:p w14:paraId="4DC49885" w14:textId="77777777" w:rsidR="00703D57" w:rsidRPr="00474BA4" w:rsidRDefault="00703D57" w:rsidP="00703D57">
      <w:pPr>
        <w:spacing w:before="120" w:line="360" w:lineRule="auto"/>
        <w:rPr>
          <w:rFonts w:ascii="Arial" w:hAnsi="Arial" w:cs="Arial"/>
        </w:rPr>
      </w:pPr>
    </w:p>
    <w:p w14:paraId="0A1C028F" w14:textId="13F47F09" w:rsidR="00703D57" w:rsidRPr="00474BA4" w:rsidRDefault="00703D57" w:rsidP="00703D57">
      <w:pPr>
        <w:spacing w:line="360" w:lineRule="auto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Requisitos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mínimos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de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asistencia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a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las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sesiones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presenciales:</w:t>
      </w:r>
    </w:p>
    <w:p w14:paraId="6F9ACC10" w14:textId="73118E07" w:rsidR="00703D57" w:rsidRPr="00474BA4" w:rsidRDefault="00703D57" w:rsidP="00703D57">
      <w:pPr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correcto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desarrollo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proceso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aprendizaje,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recomienda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asistencia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totalidad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actividades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presenciales.</w:t>
      </w:r>
      <w:r w:rsidR="002D47F3">
        <w:rPr>
          <w:rFonts w:ascii="Arial" w:hAnsi="Arial" w:cs="Arial"/>
        </w:rPr>
        <w:t xml:space="preserve"> </w:t>
      </w:r>
    </w:p>
    <w:p w14:paraId="5CD2A210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4376E47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1" w:name="_Toc162953733"/>
      <w:bookmarkStart w:id="12" w:name="_Toc162956418"/>
      <w:bookmarkStart w:id="13" w:name="_Toc162960240"/>
      <w:bookmarkStart w:id="14" w:name="_Toc22834912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DOCENTE</w:t>
      </w:r>
      <w:bookmarkEnd w:id="11"/>
      <w:bookmarkEnd w:id="12"/>
      <w:bookmarkEnd w:id="13"/>
      <w:bookmarkEnd w:id="14"/>
    </w:p>
    <w:p w14:paraId="575A6D3E" w14:textId="77777777" w:rsidR="0001410A" w:rsidRPr="0001410A" w:rsidRDefault="0001410A" w:rsidP="0001410A"/>
    <w:p w14:paraId="7A944A29" w14:textId="6D74D34C" w:rsidR="00703D57" w:rsidRPr="00703D57" w:rsidRDefault="00703D57" w:rsidP="00703D57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703D57">
        <w:rPr>
          <w:rFonts w:ascii="Arial" w:hAnsi="Arial" w:cs="Arial"/>
          <w:bCs/>
          <w:color w:val="auto"/>
          <w:sz w:val="24"/>
          <w:szCs w:val="24"/>
          <w:lang w:val="en-US"/>
        </w:rPr>
        <w:t>D.</w:t>
      </w:r>
      <w:r w:rsidR="002D47F3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</w:t>
      </w:r>
      <w:r w:rsidRPr="00703D57">
        <w:rPr>
          <w:rFonts w:ascii="Arial" w:hAnsi="Arial" w:cs="Arial"/>
          <w:bCs/>
          <w:color w:val="auto"/>
          <w:sz w:val="24"/>
          <w:szCs w:val="24"/>
          <w:lang w:val="en-US"/>
        </w:rPr>
        <w:t>Joaquín</w:t>
      </w:r>
      <w:r w:rsidR="002D47F3">
        <w:rPr>
          <w:rFonts w:ascii="Arial" w:hAnsi="Arial" w:cs="Arial"/>
          <w:bCs/>
          <w:color w:val="auto"/>
          <w:sz w:val="24"/>
          <w:szCs w:val="24"/>
          <w:lang w:val="es-ES"/>
        </w:rPr>
        <w:t xml:space="preserve"> </w:t>
      </w:r>
      <w:r w:rsidRPr="00703D57">
        <w:rPr>
          <w:rFonts w:ascii="Arial" w:hAnsi="Arial" w:cs="Arial"/>
          <w:bCs/>
          <w:color w:val="auto"/>
          <w:sz w:val="24"/>
          <w:szCs w:val="24"/>
          <w:lang w:val="es-ES"/>
        </w:rPr>
        <w:t>Domínguez</w:t>
      </w:r>
      <w:r w:rsidR="002D47F3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</w:t>
      </w:r>
      <w:r w:rsidRPr="00703D57">
        <w:rPr>
          <w:rFonts w:ascii="Arial" w:hAnsi="Arial" w:cs="Arial"/>
          <w:bCs/>
          <w:color w:val="auto"/>
          <w:sz w:val="24"/>
          <w:szCs w:val="24"/>
          <w:lang w:val="en-US"/>
        </w:rPr>
        <w:t>Paniagua.</w:t>
      </w:r>
    </w:p>
    <w:p w14:paraId="25EE0A2C" w14:textId="6C57E67A" w:rsidR="00703D57" w:rsidRDefault="00703D57" w:rsidP="00703D57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  <w:lang w:val="es-ES"/>
        </w:rPr>
      </w:pPr>
      <w:r w:rsidRPr="00703D57">
        <w:rPr>
          <w:rFonts w:ascii="Arial" w:hAnsi="Arial" w:cs="Arial"/>
          <w:bCs/>
          <w:color w:val="auto"/>
          <w:sz w:val="24"/>
          <w:szCs w:val="24"/>
          <w:lang w:val="es-ES"/>
        </w:rPr>
        <w:t>D.ª</w:t>
      </w:r>
      <w:r w:rsidR="002D47F3">
        <w:rPr>
          <w:rFonts w:ascii="Arial" w:hAnsi="Arial" w:cs="Arial"/>
          <w:bCs/>
          <w:color w:val="auto"/>
          <w:sz w:val="24"/>
          <w:szCs w:val="24"/>
          <w:lang w:val="es-ES"/>
        </w:rPr>
        <w:t xml:space="preserve"> </w:t>
      </w:r>
      <w:r w:rsidRPr="00703D57">
        <w:rPr>
          <w:rFonts w:ascii="Arial" w:hAnsi="Arial" w:cs="Arial"/>
          <w:bCs/>
          <w:color w:val="auto"/>
          <w:sz w:val="24"/>
          <w:szCs w:val="24"/>
          <w:lang w:val="es-ES"/>
        </w:rPr>
        <w:t>Elena</w:t>
      </w:r>
      <w:r w:rsidR="002D47F3">
        <w:rPr>
          <w:rFonts w:ascii="Arial" w:hAnsi="Arial" w:cs="Arial"/>
          <w:bCs/>
          <w:color w:val="auto"/>
          <w:sz w:val="24"/>
          <w:szCs w:val="24"/>
          <w:lang w:val="es-ES"/>
        </w:rPr>
        <w:t xml:space="preserve"> </w:t>
      </w:r>
      <w:r w:rsidRPr="00703D57">
        <w:rPr>
          <w:rFonts w:ascii="Arial" w:hAnsi="Arial" w:cs="Arial"/>
          <w:bCs/>
          <w:color w:val="auto"/>
          <w:sz w:val="24"/>
          <w:szCs w:val="24"/>
          <w:lang w:val="es-ES"/>
        </w:rPr>
        <w:t>Gimeno</w:t>
      </w:r>
      <w:r w:rsidR="002D47F3">
        <w:rPr>
          <w:rFonts w:ascii="Arial" w:hAnsi="Arial" w:cs="Arial"/>
          <w:bCs/>
          <w:color w:val="auto"/>
          <w:sz w:val="24"/>
          <w:szCs w:val="24"/>
          <w:lang w:val="es-ES"/>
        </w:rPr>
        <w:t xml:space="preserve"> </w:t>
      </w:r>
      <w:r w:rsidRPr="00703D57">
        <w:rPr>
          <w:rFonts w:ascii="Arial" w:hAnsi="Arial" w:cs="Arial"/>
          <w:bCs/>
          <w:color w:val="auto"/>
          <w:sz w:val="24"/>
          <w:szCs w:val="24"/>
          <w:lang w:val="es-ES"/>
        </w:rPr>
        <w:t>Santos.</w:t>
      </w:r>
    </w:p>
    <w:p w14:paraId="74DC90B6" w14:textId="2340427E" w:rsidR="00CA6D9E" w:rsidRPr="00703D57" w:rsidRDefault="00CA6D9E" w:rsidP="00703D57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  <w:lang w:val="es-ES"/>
        </w:rPr>
      </w:pPr>
      <w:r>
        <w:rPr>
          <w:rFonts w:ascii="Arial" w:hAnsi="Arial" w:cs="Arial"/>
          <w:bCs/>
          <w:color w:val="auto"/>
          <w:sz w:val="24"/>
          <w:szCs w:val="24"/>
          <w:lang w:val="es-ES"/>
        </w:rPr>
        <w:t>D.ª</w:t>
      </w:r>
      <w:r w:rsidR="002D47F3">
        <w:rPr>
          <w:rFonts w:ascii="Arial" w:hAnsi="Arial" w:cs="Arial"/>
          <w:bCs/>
          <w:color w:val="auto"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lang w:val="es-ES"/>
        </w:rPr>
        <w:t>Susana</w:t>
      </w:r>
      <w:r w:rsidR="002D47F3">
        <w:rPr>
          <w:rFonts w:ascii="Arial" w:hAnsi="Arial" w:cs="Arial"/>
          <w:bCs/>
          <w:color w:val="auto"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lang w:val="es-ES"/>
        </w:rPr>
        <w:t>Navalpotro</w:t>
      </w:r>
      <w:r w:rsidR="002D47F3">
        <w:rPr>
          <w:rFonts w:ascii="Arial" w:hAnsi="Arial" w:cs="Arial"/>
          <w:bCs/>
          <w:color w:val="auto"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color w:val="auto"/>
          <w:sz w:val="24"/>
          <w:szCs w:val="24"/>
          <w:lang w:val="es-ES"/>
        </w:rPr>
        <w:t>Pascual.</w:t>
      </w:r>
    </w:p>
    <w:p w14:paraId="3808F674" w14:textId="520E2139" w:rsidR="00703D57" w:rsidRPr="00703D57" w:rsidRDefault="00703D57" w:rsidP="00703D57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703D57">
        <w:rPr>
          <w:rFonts w:ascii="Arial" w:hAnsi="Arial" w:cs="Arial"/>
          <w:color w:val="auto"/>
          <w:sz w:val="24"/>
          <w:szCs w:val="24"/>
          <w:lang w:val="en-US"/>
        </w:rPr>
        <w:t>D.</w:t>
      </w:r>
      <w:r w:rsidR="002D47F3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703D57">
        <w:rPr>
          <w:rFonts w:ascii="Arial" w:hAnsi="Arial" w:cs="Arial"/>
          <w:color w:val="auto"/>
          <w:sz w:val="24"/>
          <w:szCs w:val="24"/>
          <w:lang w:val="en-US"/>
        </w:rPr>
        <w:t>Roberto</w:t>
      </w:r>
      <w:r w:rsidR="002D47F3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703D57">
        <w:rPr>
          <w:rFonts w:ascii="Arial" w:hAnsi="Arial" w:cs="Arial"/>
          <w:color w:val="auto"/>
          <w:sz w:val="24"/>
          <w:szCs w:val="24"/>
          <w:lang w:val="en-US"/>
        </w:rPr>
        <w:t>A.</w:t>
      </w:r>
      <w:r w:rsidR="002D47F3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703D57">
        <w:rPr>
          <w:rFonts w:ascii="Arial" w:hAnsi="Arial" w:cs="Arial"/>
          <w:color w:val="auto"/>
          <w:sz w:val="24"/>
          <w:szCs w:val="24"/>
          <w:lang w:val="en-US"/>
        </w:rPr>
        <w:t>Rabinovich</w:t>
      </w:r>
      <w:r w:rsidR="002D47F3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703D57">
        <w:rPr>
          <w:rFonts w:ascii="Arial" w:hAnsi="Arial" w:cs="Arial"/>
          <w:color w:val="auto"/>
          <w:sz w:val="24"/>
          <w:szCs w:val="24"/>
          <w:lang w:val="en-US"/>
        </w:rPr>
        <w:t>Spinelli.</w:t>
      </w:r>
    </w:p>
    <w:p w14:paraId="21629E93" w14:textId="77777777" w:rsidR="0001410A" w:rsidRPr="00703D57" w:rsidRDefault="0001410A" w:rsidP="0001410A">
      <w:pPr>
        <w:spacing w:line="360" w:lineRule="auto"/>
        <w:rPr>
          <w:rFonts w:ascii="Arial" w:hAnsi="Arial"/>
          <w:lang w:val="en-US"/>
        </w:rPr>
      </w:pPr>
    </w:p>
    <w:p w14:paraId="5F6A3961" w14:textId="52672CAF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entrega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documentación,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notificaciones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y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comunicación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con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los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miembros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del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equipo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docente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se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podrá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realizar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a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través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del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campus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virtual:</w:t>
      </w:r>
      <w:r w:rsidR="002D47F3">
        <w:rPr>
          <w:rFonts w:ascii="Arial" w:hAnsi="Arial" w:cs="Arial"/>
          <w:color w:val="auto"/>
          <w:sz w:val="24"/>
          <w:szCs w:val="24"/>
        </w:rPr>
        <w:t xml:space="preserve"> </w:t>
      </w:r>
      <w:r w:rsidRPr="00A50B66">
        <w:rPr>
          <w:rFonts w:ascii="Arial" w:hAnsi="Arial" w:cs="Arial"/>
          <w:color w:val="auto"/>
          <w:sz w:val="24"/>
          <w:szCs w:val="24"/>
        </w:rPr>
        <w:t>https://portal.once.es/campusvirtualfisio/</w:t>
      </w:r>
    </w:p>
    <w:p w14:paraId="3073BC40" w14:textId="77777777" w:rsidR="00703D57" w:rsidRDefault="00703D57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5" w:name="_Toc162953734"/>
      <w:bookmarkStart w:id="16" w:name="_Toc162956419"/>
      <w:bookmarkStart w:id="17" w:name="_Toc162960241"/>
      <w:r>
        <w:rPr>
          <w:rStyle w:val="Ninguno"/>
          <w:rFonts w:ascii="Arial" w:hAnsi="Arial"/>
          <w:b/>
          <w:bCs/>
        </w:rPr>
        <w:br w:type="page"/>
      </w:r>
    </w:p>
    <w:p w14:paraId="7B774C5E" w14:textId="0A64213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834912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5"/>
      <w:bookmarkEnd w:id="16"/>
      <w:bookmarkEnd w:id="17"/>
      <w:bookmarkEnd w:id="18"/>
    </w:p>
    <w:p w14:paraId="3E59D986" w14:textId="6D7CAB68" w:rsidR="00B71566" w:rsidRDefault="00B71566" w:rsidP="00B71566"/>
    <w:p w14:paraId="47A63256" w14:textId="013270B0" w:rsidR="00B71566" w:rsidRPr="0001410A" w:rsidRDefault="00B71566" w:rsidP="00B71566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</w:t>
      </w:r>
      <w:r w:rsidR="002D47F3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asignatura</w:t>
      </w:r>
      <w:r w:rsidR="002D47F3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contribuye</w:t>
      </w:r>
      <w:r w:rsidR="002D47F3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adquisición</w:t>
      </w:r>
      <w:r w:rsidR="002D47F3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siguientes</w:t>
      </w:r>
      <w:r w:rsidR="002D47F3">
        <w:rPr>
          <w:rFonts w:ascii="Arial" w:hAnsi="Arial" w:cs="Arial"/>
        </w:rPr>
        <w:t xml:space="preserve"> </w:t>
      </w:r>
      <w:r w:rsidRPr="0001410A">
        <w:rPr>
          <w:rFonts w:ascii="Arial" w:hAnsi="Arial" w:cs="Arial"/>
        </w:rPr>
        <w:t>competencias:</w:t>
      </w:r>
    </w:p>
    <w:p w14:paraId="62C8AD1E" w14:textId="77777777" w:rsidR="00B71566" w:rsidRPr="00B71566" w:rsidRDefault="00B71566" w:rsidP="00B71566"/>
    <w:p w14:paraId="67A8A270" w14:textId="77777777" w:rsidR="0001410A" w:rsidRPr="0001410A" w:rsidRDefault="0001410A" w:rsidP="0001410A"/>
    <w:p w14:paraId="7A40673B" w14:textId="68423513" w:rsidR="00703D57" w:rsidRPr="00474BA4" w:rsidRDefault="00703D57" w:rsidP="00703D57">
      <w:pPr>
        <w:pStyle w:val="EPIGRAFEMEMORIAMEDIANO"/>
        <w:numPr>
          <w:ilvl w:val="0"/>
          <w:numId w:val="41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474BA4">
        <w:rPr>
          <w:rFonts w:ascii="Arial" w:hAnsi="Arial"/>
          <w:b w:val="0"/>
          <w:color w:val="auto"/>
          <w:sz w:val="24"/>
          <w:szCs w:val="24"/>
        </w:rPr>
        <w:t>Poseer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y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comprender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conocimientos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que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aporten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una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base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u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oportunidad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ser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originales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en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el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desarrollo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y/o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aplicación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ideas,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menudo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en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un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contexto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investigación.</w:t>
      </w:r>
    </w:p>
    <w:p w14:paraId="13C539DF" w14:textId="119B16F7" w:rsidR="00703D57" w:rsidRPr="00474BA4" w:rsidRDefault="00703D57" w:rsidP="00703D57">
      <w:pPr>
        <w:pStyle w:val="EPIGRAFEMEMORIAMEDIANO"/>
        <w:numPr>
          <w:ilvl w:val="0"/>
          <w:numId w:val="41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474BA4">
        <w:rPr>
          <w:rFonts w:ascii="Arial" w:hAnsi="Arial"/>
          <w:b w:val="0"/>
          <w:color w:val="auto"/>
          <w:sz w:val="24"/>
          <w:szCs w:val="24"/>
        </w:rPr>
        <w:t>Que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los/las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estudiantes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sepan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aplicar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los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conocimientos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adquiridos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y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su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capacidad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resolución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problemas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en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entornos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nuevos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poco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conocidos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dentro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contextos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más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amplios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(o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multidisciplinares)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relacionados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su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área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estudio.</w:t>
      </w:r>
    </w:p>
    <w:p w14:paraId="1049E82C" w14:textId="73B9F702" w:rsidR="00703D57" w:rsidRPr="00474BA4" w:rsidRDefault="00703D57" w:rsidP="00703D57">
      <w:pPr>
        <w:pStyle w:val="EPIGRAFEMEMORIAMEDIANO"/>
        <w:numPr>
          <w:ilvl w:val="0"/>
          <w:numId w:val="41"/>
        </w:numPr>
        <w:spacing w:line="360" w:lineRule="auto"/>
        <w:ind w:left="567" w:hanging="283"/>
        <w:rPr>
          <w:rFonts w:ascii="Arial" w:hAnsi="Arial"/>
          <w:b w:val="0"/>
          <w:color w:val="auto"/>
          <w:sz w:val="24"/>
          <w:szCs w:val="24"/>
        </w:rPr>
      </w:pPr>
      <w:r w:rsidRPr="00474BA4">
        <w:rPr>
          <w:rFonts w:ascii="Arial" w:hAnsi="Arial"/>
          <w:b w:val="0"/>
          <w:color w:val="auto"/>
          <w:sz w:val="24"/>
          <w:szCs w:val="24"/>
        </w:rPr>
        <w:t>Que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los/las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estudiantes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sean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capaces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integrar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conocimientos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y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enfrentarse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la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complejidad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formular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juicios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partir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una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información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que,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siendo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incompleta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o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limitada,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incluya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reflexiones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sobre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las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responsabilidades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sociales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y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éticas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vinculadas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la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aplicación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de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sus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conocimientos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y</w:t>
      </w:r>
      <w:r w:rsidR="002D47F3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Pr="00474BA4">
        <w:rPr>
          <w:rFonts w:ascii="Arial" w:hAnsi="Arial"/>
          <w:b w:val="0"/>
          <w:color w:val="auto"/>
          <w:sz w:val="24"/>
          <w:szCs w:val="24"/>
        </w:rPr>
        <w:t>juicios.</w:t>
      </w:r>
    </w:p>
    <w:p w14:paraId="7E5C9062" w14:textId="7A2627D4" w:rsidR="00703D57" w:rsidRPr="00474BA4" w:rsidRDefault="00703D57" w:rsidP="00703D57">
      <w:pPr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los/las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estudiantes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posean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habilidades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aprendizaje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permitan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continuar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estudiando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modo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habrá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gran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medida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autodirigido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autónomo.</w:t>
      </w:r>
    </w:p>
    <w:p w14:paraId="401C0CD7" w14:textId="0C29244D" w:rsidR="00703D57" w:rsidRPr="00474BA4" w:rsidRDefault="00703D57" w:rsidP="00703D57">
      <w:pPr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474BA4">
        <w:rPr>
          <w:rFonts w:ascii="Arial" w:hAnsi="Arial" w:cs="Arial"/>
        </w:rPr>
        <w:t>Conocer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capaz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realizar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pruebas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laboratorio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campo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medición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tolerancia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esfuerzo,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así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análisis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resultados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estas.</w:t>
      </w:r>
    </w:p>
    <w:p w14:paraId="0F257D15" w14:textId="42936600" w:rsidR="00703D57" w:rsidRPr="00474BA4" w:rsidRDefault="00703D57" w:rsidP="00703D57">
      <w:pPr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474BA4">
        <w:rPr>
          <w:rFonts w:ascii="Arial" w:hAnsi="Arial" w:cs="Arial"/>
        </w:rPr>
        <w:t>Ser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capaz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diseñar,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aplicar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programas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rehabilitación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cardiopulmonar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específicos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individualizados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paciente,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así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identificar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aspectos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fisiopatológicos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comunes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específicos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susceptibles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tratados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mediante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programas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ejercicio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físico.</w:t>
      </w:r>
    </w:p>
    <w:p w14:paraId="2C3C5477" w14:textId="3B820F4F" w:rsidR="00703D57" w:rsidRPr="00474BA4" w:rsidRDefault="00703D57" w:rsidP="00703D57">
      <w:pPr>
        <w:numPr>
          <w:ilvl w:val="0"/>
          <w:numId w:val="41"/>
        </w:numPr>
        <w:spacing w:line="360" w:lineRule="auto"/>
        <w:ind w:left="567" w:hanging="283"/>
        <w:rPr>
          <w:rFonts w:ascii="Arial" w:hAnsi="Arial" w:cs="Arial"/>
        </w:rPr>
      </w:pPr>
      <w:r w:rsidRPr="00474BA4">
        <w:rPr>
          <w:rFonts w:ascii="Arial" w:hAnsi="Arial" w:cs="Arial"/>
        </w:rPr>
        <w:t>Conocer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saber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aplicar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protocolos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invasiva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fuerza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resistencia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músculos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así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protocolos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específicos.</w:t>
      </w:r>
    </w:p>
    <w:p w14:paraId="2FA2E33E" w14:textId="77777777" w:rsidR="00703D57" w:rsidRDefault="00703D57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6"/>
      <w:bookmarkStart w:id="20" w:name="_Toc162956420"/>
      <w:bookmarkStart w:id="21" w:name="_Toc162960242"/>
      <w:r>
        <w:rPr>
          <w:rStyle w:val="Ninguno"/>
          <w:rFonts w:ascii="Arial" w:hAnsi="Arial"/>
          <w:b/>
          <w:bCs/>
        </w:rPr>
        <w:br w:type="page"/>
      </w:r>
    </w:p>
    <w:p w14:paraId="2AB9BB45" w14:textId="5FD95C1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2" w:name="_Toc22834912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APRENDIZAJE</w:t>
      </w:r>
      <w:bookmarkEnd w:id="19"/>
      <w:bookmarkEnd w:id="20"/>
      <w:bookmarkEnd w:id="21"/>
      <w:bookmarkEnd w:id="22"/>
    </w:p>
    <w:p w14:paraId="291BAEFC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47B0C3A2" w14:textId="02335A0B" w:rsidR="00703D57" w:rsidRPr="00474BA4" w:rsidRDefault="00703D57" w:rsidP="00703D57">
      <w:pPr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1.-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De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conocimiento.</w:t>
      </w:r>
    </w:p>
    <w:p w14:paraId="634DF212" w14:textId="575A51DA" w:rsidR="00703D57" w:rsidRPr="00474BA4" w:rsidRDefault="00703D57" w:rsidP="00703D57">
      <w:pPr>
        <w:spacing w:before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El/la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alumno/a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capaz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demostrar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conocimiento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comprensión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en:</w:t>
      </w:r>
    </w:p>
    <w:p w14:paraId="404C7CAC" w14:textId="0620B8F2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conceptos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fundamentales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disfunciones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musculares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derivadas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enfermedades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cardiacas,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así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fisiología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ejercicio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estas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enfermedades.</w:t>
      </w:r>
    </w:p>
    <w:p w14:paraId="5157AE0C" w14:textId="79540983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fundamentos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fisiológicos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programas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actividad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física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los/las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pacientes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cardiacos.</w:t>
      </w:r>
    </w:p>
    <w:p w14:paraId="2BBCDADA" w14:textId="77777777" w:rsidR="00703D57" w:rsidRPr="00474BA4" w:rsidRDefault="00703D57" w:rsidP="00703D57">
      <w:pPr>
        <w:spacing w:before="120" w:after="120" w:line="360" w:lineRule="auto"/>
        <w:rPr>
          <w:rFonts w:ascii="Arial" w:hAnsi="Arial" w:cs="Arial"/>
        </w:rPr>
      </w:pPr>
    </w:p>
    <w:p w14:paraId="0724A488" w14:textId="75F762A3" w:rsidR="00703D57" w:rsidRPr="00474BA4" w:rsidRDefault="00703D57" w:rsidP="00703D57">
      <w:pPr>
        <w:spacing w:before="120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2.-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Profesionales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o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de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habilidad.</w:t>
      </w:r>
    </w:p>
    <w:p w14:paraId="23C8A5E3" w14:textId="386A2BE9" w:rsidR="00703D57" w:rsidRPr="00474BA4" w:rsidRDefault="00703D57" w:rsidP="00703D57">
      <w:pPr>
        <w:spacing w:before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El/la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alumno/a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capaz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demostrar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sabe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hacer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siguiente:</w:t>
      </w:r>
    </w:p>
    <w:p w14:paraId="6390BCF2" w14:textId="5F65EDBB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Identificar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aspectos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fisiopatológicos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comunes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específicos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enfermedades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cardiacas,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susceptibles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tratados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mediante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programas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ejercicio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físico.</w:t>
      </w:r>
    </w:p>
    <w:p w14:paraId="42AD74B1" w14:textId="1B83084A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Diferenciar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factores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determinan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aspectos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prioritarios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tratar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aspectos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secundarios.</w:t>
      </w:r>
    </w:p>
    <w:p w14:paraId="13628FE8" w14:textId="48DE853D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Realizar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pruebas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tolerancia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esfuerzo.</w:t>
      </w:r>
    </w:p>
    <w:p w14:paraId="47377672" w14:textId="66C86D3B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  <w:bCs/>
        </w:rPr>
        <w:t>Analizar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los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resultados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de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las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pruebas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de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tolerancia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al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ejercicio.</w:t>
      </w:r>
    </w:p>
    <w:p w14:paraId="35C7D1F9" w14:textId="67F2A47C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Diseñar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programas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específicos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individualizados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paciente.</w:t>
      </w:r>
    </w:p>
    <w:p w14:paraId="4DCF2023" w14:textId="0E3D2CA2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  <w:bCs/>
        </w:rPr>
        <w:t>Planificar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una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sesión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de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rehabilitación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cardiopulmonar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de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tipo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aeróbico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y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de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fuerza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muscular</w:t>
      </w:r>
      <w:r w:rsidR="002D47F3">
        <w:rPr>
          <w:rFonts w:ascii="Arial" w:hAnsi="Arial" w:cs="Arial"/>
          <w:bCs/>
        </w:rPr>
        <w:t xml:space="preserve"> </w:t>
      </w:r>
      <w:r w:rsidRPr="00474BA4">
        <w:rPr>
          <w:rFonts w:ascii="Arial" w:hAnsi="Arial" w:cs="Arial"/>
          <w:bCs/>
        </w:rPr>
        <w:t>específica.</w:t>
      </w:r>
    </w:p>
    <w:p w14:paraId="1E10C106" w14:textId="7C5F8A62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Evaluar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efectos,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mantenimiento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gestión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programas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rehabilitación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pulmonar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cardiaca.</w:t>
      </w:r>
    </w:p>
    <w:p w14:paraId="03C9C2A6" w14:textId="26EA017C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Llevar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práctica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protocolos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invasiva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fuerza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resistencia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músculos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así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protocolos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específicos.</w:t>
      </w:r>
    </w:p>
    <w:p w14:paraId="6E3D0802" w14:textId="70CD527B" w:rsidR="00703D57" w:rsidRPr="00474BA4" w:rsidRDefault="00703D57" w:rsidP="00703D57">
      <w:pPr>
        <w:numPr>
          <w:ilvl w:val="0"/>
          <w:numId w:val="42"/>
        </w:num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Desarrollar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maniobras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resucitación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cardiopulmonar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(RCP).</w:t>
      </w:r>
    </w:p>
    <w:p w14:paraId="03142D9A" w14:textId="72404A25" w:rsidR="002D47F3" w:rsidRPr="00B12DAA" w:rsidRDefault="002D47F3" w:rsidP="002D47F3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162953737"/>
      <w:bookmarkStart w:id="24" w:name="_Toc162956421"/>
      <w:bookmarkStart w:id="25" w:name="_Toc162960243"/>
      <w:bookmarkStart w:id="26" w:name="_Toc228346279"/>
      <w:bookmarkStart w:id="27" w:name="_Toc228349128"/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CONSIDERACIONES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t>ADICIONALES</w:t>
      </w:r>
      <w:bookmarkEnd w:id="26"/>
      <w:bookmarkEnd w:id="27"/>
    </w:p>
    <w:p w14:paraId="38261089" w14:textId="77777777" w:rsidR="002D47F3" w:rsidRPr="002D47F3" w:rsidRDefault="002D47F3" w:rsidP="002D47F3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</w:rPr>
      </w:pPr>
    </w:p>
    <w:p w14:paraId="4EC0ADB4" w14:textId="33495073" w:rsidR="002D47F3" w:rsidRDefault="002D47F3" w:rsidP="002D47F3">
      <w:pPr>
        <w:spacing w:line="360" w:lineRule="auto"/>
        <w:rPr>
          <w:rFonts w:ascii="Arial" w:hAnsi="Arial" w:cs="Arial"/>
        </w:rPr>
      </w:pP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asignatura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permite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responsable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tecnologías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Inteligencia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Artificial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Generativa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(IAGen)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herramienta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apoyo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proceso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enseñanza-aprendizaje.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ningún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caso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IAGen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debe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sustituir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participación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activa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estudiantado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realización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tareas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evaluables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acrediten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adquisición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resultados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formación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aprendizaje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previstos.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tareas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deberán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reflejar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una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contribución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sustancial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estudiante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análisis,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argumentación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reflexión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personal.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Cada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docente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establecerá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condiciones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específicas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uso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tecnologías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IAGen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estudiantado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deberá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declarar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expresamente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utilización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cuando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B12DAA">
        <w:rPr>
          <w:rFonts w:ascii="Arial" w:hAnsi="Arial" w:cs="Arial"/>
        </w:rPr>
        <w:t>requiera.</w:t>
      </w:r>
    </w:p>
    <w:p w14:paraId="3147FE0F" w14:textId="77777777" w:rsidR="002D47F3" w:rsidRDefault="002D47F3" w:rsidP="002D47F3">
      <w:pPr>
        <w:spacing w:line="360" w:lineRule="auto"/>
        <w:rPr>
          <w:rFonts w:ascii="Arial" w:hAnsi="Arial" w:cs="Arial"/>
        </w:rPr>
      </w:pPr>
    </w:p>
    <w:p w14:paraId="32520921" w14:textId="0874D918" w:rsidR="00576E78" w:rsidRPr="002D47F3" w:rsidRDefault="00576E78" w:rsidP="002D47F3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22834912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</w:t>
      </w:r>
      <w:r w:rsidR="002D47F3" w:rsidRP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DEL</w:t>
      </w:r>
      <w:r w:rsidR="002D47F3" w:rsidRP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PROGRAMA</w:t>
      </w:r>
      <w:bookmarkEnd w:id="23"/>
      <w:bookmarkEnd w:id="24"/>
      <w:bookmarkEnd w:id="25"/>
      <w:bookmarkEnd w:id="28"/>
    </w:p>
    <w:p w14:paraId="2B4B7CA9" w14:textId="09FA1CEA" w:rsidR="0001410A" w:rsidRDefault="0001410A" w:rsidP="0001410A"/>
    <w:p w14:paraId="36ED8073" w14:textId="2B6C586B" w:rsidR="00703D57" w:rsidRPr="00703D57" w:rsidRDefault="00703D57" w:rsidP="00703D57">
      <w:pPr>
        <w:pStyle w:val="Estilo"/>
        <w:spacing w:line="360" w:lineRule="auto"/>
        <w:jc w:val="both"/>
        <w:rPr>
          <w:b/>
          <w:sz w:val="24"/>
          <w:szCs w:val="23"/>
        </w:rPr>
      </w:pPr>
      <w:r w:rsidRPr="00703D57">
        <w:rPr>
          <w:b/>
          <w:sz w:val="24"/>
          <w:szCs w:val="23"/>
        </w:rPr>
        <w:t>UNIDAD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DIDÁCTICA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1:</w:t>
      </w:r>
    </w:p>
    <w:p w14:paraId="50659D42" w14:textId="6D2ACE28" w:rsidR="00703D57" w:rsidRPr="00703D57" w:rsidRDefault="00703D57" w:rsidP="00703D57">
      <w:pPr>
        <w:pStyle w:val="Estilo"/>
        <w:spacing w:line="360" w:lineRule="auto"/>
        <w:jc w:val="both"/>
        <w:rPr>
          <w:b/>
          <w:sz w:val="24"/>
          <w:szCs w:val="23"/>
        </w:rPr>
      </w:pPr>
      <w:r w:rsidRPr="00703D57">
        <w:rPr>
          <w:b/>
          <w:sz w:val="24"/>
          <w:szCs w:val="23"/>
        </w:rPr>
        <w:t>PATOLOGÍA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SISTÉMICA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EN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LAS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ENFERMEDADES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PULMONARES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CRÓNICAS.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REHABILITACIÓN</w:t>
      </w:r>
      <w:r w:rsidR="002D47F3">
        <w:rPr>
          <w:b/>
          <w:sz w:val="24"/>
          <w:szCs w:val="23"/>
        </w:rPr>
        <w:t xml:space="preserve"> </w:t>
      </w:r>
      <w:r w:rsidRPr="00703D57">
        <w:rPr>
          <w:b/>
          <w:sz w:val="24"/>
          <w:szCs w:val="23"/>
        </w:rPr>
        <w:t>PULMONAR.</w:t>
      </w:r>
      <w:r w:rsidR="002D47F3">
        <w:rPr>
          <w:b/>
          <w:sz w:val="24"/>
          <w:szCs w:val="23"/>
        </w:rPr>
        <w:t xml:space="preserve"> </w:t>
      </w:r>
    </w:p>
    <w:p w14:paraId="654ED2E1" w14:textId="3A9D00EC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Disfunción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muscular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periférica: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efecto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sistémico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enfermedades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pulmonares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crónicas.</w:t>
      </w:r>
    </w:p>
    <w:p w14:paraId="1BFCDCC7" w14:textId="55C2E9C3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Tolerancia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esfuerzo: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alteración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capacidad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ejercicio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efectos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sobre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actividades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vida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diaria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niveles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actividad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física.</w:t>
      </w:r>
    </w:p>
    <w:p w14:paraId="4EAE8C5E" w14:textId="0675F4A2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Fisiología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ejercicio: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comportamiento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órganos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principales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cuerpo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humano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respuesta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ejercicio.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Respuesta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fisiológica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sujeto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sano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con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patología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respiratoria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y/o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cardiaca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durante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ejercicio.</w:t>
      </w:r>
    </w:p>
    <w:p w14:paraId="194BD655" w14:textId="6A655415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Pruebas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evaluación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capacidad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ejercicio: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pruebas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laboratorio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(prueba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esfuerzo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incremental,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prueba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carga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constante);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pruebas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campo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(prueba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marcha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seis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minutos,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prueba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lanzadera,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prueba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escaleras).</w:t>
      </w:r>
      <w:r w:rsidR="002D47F3">
        <w:rPr>
          <w:sz w:val="24"/>
          <w:szCs w:val="23"/>
        </w:rPr>
        <w:t xml:space="preserve"> </w:t>
      </w:r>
    </w:p>
    <w:p w14:paraId="0D6A28BD" w14:textId="70871009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Rehabilitación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pulmonar,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metodología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fundamentos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sistemas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capacidad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aeróbica;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sistemas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fuerza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muscular.</w:t>
      </w:r>
    </w:p>
    <w:p w14:paraId="3CA9946E" w14:textId="20B3B335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Efectos,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mantenimiento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requerimientos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específicos: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cambios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fisiológicos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sobre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musculatura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periférica;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cambios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fisiológicos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sobre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corazón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sistema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respiratorio.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Efecto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mantenimiento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nivel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tolerancia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ejercicio.</w:t>
      </w:r>
      <w:r w:rsidR="002D47F3">
        <w:rPr>
          <w:sz w:val="24"/>
          <w:szCs w:val="23"/>
        </w:rPr>
        <w:t xml:space="preserve"> </w:t>
      </w:r>
    </w:p>
    <w:p w14:paraId="50B01B86" w14:textId="00EA6DD5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Equipos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personal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requerido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para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realización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un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programa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rehabilitación.</w:t>
      </w:r>
      <w:r w:rsidR="002D47F3">
        <w:rPr>
          <w:sz w:val="24"/>
          <w:szCs w:val="23"/>
        </w:rPr>
        <w:t xml:space="preserve"> </w:t>
      </w:r>
    </w:p>
    <w:p w14:paraId="0F1CBC2C" w14:textId="77777777" w:rsidR="00703D57" w:rsidRPr="00703D57" w:rsidRDefault="00703D57" w:rsidP="00703D57">
      <w:pPr>
        <w:pStyle w:val="Estilo"/>
        <w:spacing w:line="360" w:lineRule="auto"/>
        <w:ind w:left="720"/>
        <w:jc w:val="both"/>
        <w:rPr>
          <w:sz w:val="24"/>
          <w:szCs w:val="23"/>
        </w:rPr>
      </w:pPr>
    </w:p>
    <w:p w14:paraId="5C6BAB51" w14:textId="74BE2474" w:rsidR="00703D57" w:rsidRPr="002D47F3" w:rsidRDefault="00703D57" w:rsidP="002D47F3">
      <w:pPr>
        <w:pStyle w:val="Estilo"/>
        <w:spacing w:line="360" w:lineRule="auto"/>
        <w:jc w:val="both"/>
        <w:rPr>
          <w:b/>
          <w:sz w:val="24"/>
          <w:szCs w:val="23"/>
        </w:rPr>
      </w:pPr>
      <w:bookmarkStart w:id="29" w:name="_Toc163112587"/>
      <w:r w:rsidRPr="002D47F3">
        <w:rPr>
          <w:b/>
          <w:sz w:val="24"/>
          <w:szCs w:val="23"/>
        </w:rPr>
        <w:t>UNIDAD</w:t>
      </w:r>
      <w:r w:rsidR="002D47F3">
        <w:rPr>
          <w:b/>
          <w:sz w:val="24"/>
          <w:szCs w:val="23"/>
        </w:rPr>
        <w:t xml:space="preserve"> </w:t>
      </w:r>
      <w:r w:rsidRPr="002D47F3">
        <w:rPr>
          <w:b/>
          <w:sz w:val="24"/>
          <w:szCs w:val="23"/>
        </w:rPr>
        <w:t>DIDÁCTICA</w:t>
      </w:r>
      <w:r w:rsidR="002D47F3">
        <w:rPr>
          <w:b/>
          <w:sz w:val="24"/>
          <w:szCs w:val="23"/>
        </w:rPr>
        <w:t xml:space="preserve"> </w:t>
      </w:r>
      <w:r w:rsidRPr="002D47F3">
        <w:rPr>
          <w:b/>
          <w:sz w:val="24"/>
          <w:szCs w:val="23"/>
        </w:rPr>
        <w:t>2.</w:t>
      </w:r>
      <w:bookmarkEnd w:id="29"/>
    </w:p>
    <w:p w14:paraId="29981945" w14:textId="5A567109" w:rsidR="00703D57" w:rsidRPr="002D47F3" w:rsidRDefault="00703D57" w:rsidP="002D47F3">
      <w:pPr>
        <w:pStyle w:val="Estilo"/>
        <w:spacing w:line="360" w:lineRule="auto"/>
        <w:jc w:val="both"/>
        <w:rPr>
          <w:bCs/>
          <w:sz w:val="24"/>
          <w:szCs w:val="23"/>
        </w:rPr>
      </w:pPr>
      <w:bookmarkStart w:id="30" w:name="_Toc163112588"/>
      <w:r w:rsidRPr="002D47F3">
        <w:rPr>
          <w:bCs/>
          <w:sz w:val="24"/>
          <w:szCs w:val="23"/>
        </w:rPr>
        <w:t>PATOLOGÍA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Y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REHABILITACIÓN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CARDIACAS.</w:t>
      </w:r>
      <w:bookmarkEnd w:id="30"/>
    </w:p>
    <w:p w14:paraId="4B0E338C" w14:textId="349AA52E" w:rsidR="00703D57" w:rsidRPr="002D47F3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bCs/>
          <w:sz w:val="24"/>
          <w:szCs w:val="23"/>
        </w:rPr>
      </w:pPr>
      <w:r w:rsidRPr="002D47F3">
        <w:rPr>
          <w:bCs/>
          <w:sz w:val="24"/>
          <w:szCs w:val="23"/>
        </w:rPr>
        <w:t>Enfermedad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cardiovascular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y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sus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factores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riesgo.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Niveles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y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objetivos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actualizados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para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su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manejo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en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prevención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secundaria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según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GPC.</w:t>
      </w:r>
    </w:p>
    <w:p w14:paraId="7ADC66A2" w14:textId="18E12C32" w:rsidR="00703D57" w:rsidRPr="002D47F3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bCs/>
          <w:sz w:val="24"/>
          <w:szCs w:val="23"/>
        </w:rPr>
      </w:pPr>
      <w:r w:rsidRPr="002D47F3">
        <w:rPr>
          <w:bCs/>
          <w:sz w:val="24"/>
          <w:szCs w:val="23"/>
        </w:rPr>
        <w:t>Rehabilitación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Cardiaca: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concepto,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evolución,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fases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y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abordaje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multidisciplinar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(papel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del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fisioterapeuta).</w:t>
      </w:r>
    </w:p>
    <w:p w14:paraId="745A60D1" w14:textId="6583E04B" w:rsidR="00703D57" w:rsidRPr="002D47F3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bCs/>
          <w:sz w:val="24"/>
          <w:szCs w:val="23"/>
        </w:rPr>
      </w:pPr>
      <w:r w:rsidRPr="002D47F3">
        <w:rPr>
          <w:bCs/>
          <w:sz w:val="24"/>
          <w:szCs w:val="23"/>
        </w:rPr>
        <w:t>Estratificación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del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riesgo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cardiovascular: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Parámetros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estudio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y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métodos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screening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para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evaluación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del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paciente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cardiovascular.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Prácticas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interactivas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estratificación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con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casos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reales.</w:t>
      </w:r>
    </w:p>
    <w:p w14:paraId="4A411774" w14:textId="06914FBE" w:rsidR="00703D57" w:rsidRPr="002D47F3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bCs/>
          <w:sz w:val="24"/>
          <w:szCs w:val="23"/>
        </w:rPr>
      </w:pPr>
      <w:r w:rsidRPr="002D47F3">
        <w:rPr>
          <w:bCs/>
          <w:sz w:val="24"/>
          <w:szCs w:val="23"/>
        </w:rPr>
        <w:t>Efectos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del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ejercicio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físico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terapéutico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sobre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la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salud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cardiovascular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y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su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adaptación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la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práctica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clínica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en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cardiópatas:</w:t>
      </w:r>
      <w:r w:rsidR="002D47F3">
        <w:rPr>
          <w:bCs/>
          <w:sz w:val="24"/>
          <w:szCs w:val="23"/>
        </w:rPr>
        <w:t xml:space="preserve"> </w:t>
      </w:r>
      <w:r w:rsidR="00E1329B" w:rsidRPr="002D47F3">
        <w:rPr>
          <w:bCs/>
          <w:sz w:val="24"/>
          <w:szCs w:val="23"/>
        </w:rPr>
        <w:t>incidencia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edad,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fármacos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y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secuelas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del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daño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cardiovascular.</w:t>
      </w:r>
    </w:p>
    <w:p w14:paraId="3E2D9BC7" w14:textId="58A4B53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2D47F3">
        <w:rPr>
          <w:bCs/>
          <w:sz w:val="24"/>
          <w:szCs w:val="23"/>
        </w:rPr>
        <w:t>Aspectos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Clave</w:t>
      </w:r>
      <w:r w:rsidR="002D47F3">
        <w:rPr>
          <w:bCs/>
          <w:sz w:val="24"/>
          <w:szCs w:val="23"/>
        </w:rPr>
        <w:t xml:space="preserve"> </w:t>
      </w:r>
      <w:r w:rsidR="00E1329B" w:rsidRPr="002D47F3">
        <w:rPr>
          <w:bCs/>
          <w:sz w:val="24"/>
          <w:szCs w:val="23"/>
        </w:rPr>
        <w:t>para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la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Recuperación</w:t>
      </w:r>
      <w:r w:rsidR="002D47F3">
        <w:rPr>
          <w:bCs/>
          <w:sz w:val="24"/>
          <w:szCs w:val="23"/>
        </w:rPr>
        <w:t xml:space="preserve"> </w:t>
      </w:r>
      <w:r w:rsidRPr="002D47F3">
        <w:rPr>
          <w:bCs/>
          <w:sz w:val="24"/>
          <w:szCs w:val="23"/>
        </w:rPr>
        <w:t>Física</w:t>
      </w:r>
      <w:r w:rsidR="002D47F3">
        <w:rPr>
          <w:bCs/>
          <w:sz w:val="24"/>
          <w:szCs w:val="23"/>
        </w:rPr>
        <w:t xml:space="preserve"> </w:t>
      </w:r>
      <w:r w:rsidR="00E1329B" w:rsidRPr="002D47F3">
        <w:rPr>
          <w:bCs/>
          <w:sz w:val="24"/>
          <w:szCs w:val="23"/>
        </w:rPr>
        <w:t>del</w:t>
      </w:r>
      <w:r w:rsidR="002D47F3">
        <w:rPr>
          <w:bCs/>
          <w:sz w:val="24"/>
          <w:szCs w:val="23"/>
        </w:rPr>
        <w:t xml:space="preserve"> </w:t>
      </w:r>
      <w:r w:rsidR="00E1329B" w:rsidRPr="002D47F3">
        <w:rPr>
          <w:bCs/>
          <w:sz w:val="24"/>
          <w:szCs w:val="23"/>
        </w:rPr>
        <w:t>paciente</w:t>
      </w:r>
      <w:r w:rsidR="002D47F3">
        <w:rPr>
          <w:bCs/>
          <w:sz w:val="24"/>
          <w:szCs w:val="23"/>
        </w:rPr>
        <w:t xml:space="preserve"> </w:t>
      </w:r>
      <w:r w:rsidR="00E1329B" w:rsidRPr="002D47F3">
        <w:rPr>
          <w:bCs/>
          <w:sz w:val="24"/>
          <w:szCs w:val="23"/>
        </w:rPr>
        <w:t>cardiovascular</w:t>
      </w:r>
      <w:r w:rsidRPr="002D47F3">
        <w:rPr>
          <w:bCs/>
          <w:sz w:val="24"/>
          <w:szCs w:val="23"/>
        </w:rPr>
        <w:t>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Consumo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Oxígeno;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Competencia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cronótropa;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Fracción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Eyección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Ventrículo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Izquierdo;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Isquemia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residual.</w:t>
      </w:r>
    </w:p>
    <w:p w14:paraId="76BDE493" w14:textId="6C84B442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Sesiones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físico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dentro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programas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Rehabilitación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Cardíaca: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diseño,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registro,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programación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modalidades.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Inclusión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videoteca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sobre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modalidades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físico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sus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respuestas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cardiovasculares.</w:t>
      </w:r>
    </w:p>
    <w:p w14:paraId="32FA538E" w14:textId="2DCC9FDB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Desarrollo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un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programa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físico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cardiopatía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isquémica: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estudio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análisis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ergometría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basal,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planificación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sesión,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cargas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trabajo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objetivos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recuperación.</w:t>
      </w:r>
    </w:p>
    <w:p w14:paraId="4864462D" w14:textId="74BF0E27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Desarrollo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un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programa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físico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insuficiencia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cardíaca: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estudio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análisis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ergoespirometría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basal,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planificación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sesión,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cargas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trabajo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objetivos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recuperación.</w:t>
      </w:r>
    </w:p>
    <w:p w14:paraId="49E51326" w14:textId="6A5B1255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Uso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realidad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virtual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físico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dentro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los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programas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rehabilitación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cardíaca.</w:t>
      </w:r>
    </w:p>
    <w:p w14:paraId="741C7ABC" w14:textId="36103F28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Repositorio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casos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clínicos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reales: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Cardiopatía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Isquémica;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Insuficiencia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cardíaca;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Recambio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Valvular;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Aneurisma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Aórtico,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Cardiopatía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congénita;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Desfibrilador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Automático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Implantable;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Hipertensión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Pulmonar,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Trabajo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Isquemia,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Trasplante</w:t>
      </w:r>
      <w:r w:rsidR="002D47F3">
        <w:rPr>
          <w:sz w:val="24"/>
          <w:szCs w:val="23"/>
        </w:rPr>
        <w:t xml:space="preserve"> </w:t>
      </w:r>
      <w:r w:rsidR="00E1329B" w:rsidRPr="002D47F3">
        <w:rPr>
          <w:sz w:val="24"/>
          <w:szCs w:val="23"/>
        </w:rPr>
        <w:t>y</w:t>
      </w:r>
      <w:r w:rsidR="002D47F3">
        <w:rPr>
          <w:sz w:val="24"/>
          <w:szCs w:val="23"/>
        </w:rPr>
        <w:t xml:space="preserve"> </w:t>
      </w:r>
      <w:r w:rsidR="00E1329B" w:rsidRPr="002D47F3">
        <w:rPr>
          <w:sz w:val="24"/>
          <w:szCs w:val="23"/>
        </w:rPr>
        <w:t>Pretransplante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Cardíaco.</w:t>
      </w:r>
    </w:p>
    <w:p w14:paraId="039D67A6" w14:textId="7BF2C9E9" w:rsidR="00703D57" w:rsidRPr="00703D57" w:rsidRDefault="00703D57" w:rsidP="00703D57">
      <w:pPr>
        <w:pStyle w:val="Estilo"/>
        <w:numPr>
          <w:ilvl w:val="0"/>
          <w:numId w:val="43"/>
        </w:numPr>
        <w:tabs>
          <w:tab w:val="clear" w:pos="1429"/>
          <w:tab w:val="left" w:pos="709"/>
        </w:tabs>
        <w:spacing w:line="360" w:lineRule="auto"/>
        <w:ind w:left="709" w:hanging="426"/>
        <w:jc w:val="both"/>
        <w:rPr>
          <w:sz w:val="24"/>
          <w:szCs w:val="23"/>
        </w:rPr>
      </w:pPr>
      <w:r w:rsidRPr="00703D57">
        <w:rPr>
          <w:sz w:val="24"/>
          <w:szCs w:val="23"/>
        </w:rPr>
        <w:t>Exposición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mediante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soporte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multimedia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sesión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real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entrenamiento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físico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en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fase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II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Rehabilitación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Cardíaca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del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Hospital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Universitario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Fundación</w:t>
      </w:r>
      <w:r w:rsidR="002D47F3">
        <w:rPr>
          <w:sz w:val="24"/>
          <w:szCs w:val="23"/>
        </w:rPr>
        <w:t xml:space="preserve"> </w:t>
      </w:r>
      <w:r w:rsidRPr="00703D57">
        <w:rPr>
          <w:sz w:val="24"/>
          <w:szCs w:val="23"/>
        </w:rPr>
        <w:t>Alcorcón.</w:t>
      </w:r>
    </w:p>
    <w:p w14:paraId="489E0DC4" w14:textId="77777777" w:rsidR="00703D57" w:rsidRPr="00474BA4" w:rsidRDefault="00703D57" w:rsidP="00703D57">
      <w:pPr>
        <w:pStyle w:val="Estilo"/>
        <w:spacing w:line="360" w:lineRule="auto"/>
        <w:jc w:val="both"/>
        <w:rPr>
          <w:b/>
          <w:bCs/>
          <w:sz w:val="24"/>
        </w:rPr>
      </w:pPr>
    </w:p>
    <w:p w14:paraId="7282F676" w14:textId="15DB76A6" w:rsidR="00703D57" w:rsidRPr="00474BA4" w:rsidRDefault="00703D57" w:rsidP="00703D57">
      <w:pPr>
        <w:pStyle w:val="Estilo"/>
        <w:spacing w:line="360" w:lineRule="auto"/>
        <w:jc w:val="both"/>
        <w:rPr>
          <w:b/>
          <w:sz w:val="24"/>
          <w:szCs w:val="23"/>
        </w:rPr>
      </w:pPr>
      <w:r w:rsidRPr="00474BA4">
        <w:rPr>
          <w:b/>
          <w:sz w:val="24"/>
          <w:szCs w:val="23"/>
        </w:rPr>
        <w:t>UNIDAD</w:t>
      </w:r>
      <w:r w:rsidR="002D47F3">
        <w:rPr>
          <w:b/>
          <w:sz w:val="24"/>
          <w:szCs w:val="23"/>
        </w:rPr>
        <w:t xml:space="preserve"> </w:t>
      </w:r>
      <w:r w:rsidRPr="00474BA4">
        <w:rPr>
          <w:b/>
          <w:sz w:val="24"/>
          <w:szCs w:val="23"/>
        </w:rPr>
        <w:t>DIDÁCTICA</w:t>
      </w:r>
      <w:r w:rsidR="002D47F3">
        <w:rPr>
          <w:b/>
          <w:sz w:val="24"/>
          <w:szCs w:val="23"/>
        </w:rPr>
        <w:t xml:space="preserve"> </w:t>
      </w:r>
      <w:r w:rsidRPr="00474BA4">
        <w:rPr>
          <w:b/>
          <w:sz w:val="24"/>
          <w:szCs w:val="23"/>
        </w:rPr>
        <w:t>3.</w:t>
      </w:r>
    </w:p>
    <w:p w14:paraId="2535FA0A" w14:textId="3E1EC7D7" w:rsidR="00703D57" w:rsidRPr="00474BA4" w:rsidRDefault="00703D57" w:rsidP="00703D57">
      <w:pPr>
        <w:pStyle w:val="Estilo"/>
        <w:spacing w:line="360" w:lineRule="auto"/>
        <w:jc w:val="both"/>
        <w:rPr>
          <w:b/>
          <w:sz w:val="24"/>
        </w:rPr>
      </w:pPr>
      <w:r w:rsidRPr="00474BA4">
        <w:rPr>
          <w:b/>
          <w:sz w:val="24"/>
        </w:rPr>
        <w:t>EVALUACIÓN</w:t>
      </w:r>
      <w:r w:rsidR="002D47F3">
        <w:rPr>
          <w:b/>
          <w:sz w:val="24"/>
        </w:rPr>
        <w:t xml:space="preserve"> </w:t>
      </w:r>
      <w:r w:rsidRPr="00474BA4">
        <w:rPr>
          <w:b/>
          <w:sz w:val="24"/>
        </w:rPr>
        <w:t>Y</w:t>
      </w:r>
      <w:r w:rsidR="002D47F3">
        <w:rPr>
          <w:b/>
          <w:sz w:val="24"/>
        </w:rPr>
        <w:t xml:space="preserve"> </w:t>
      </w:r>
      <w:r w:rsidRPr="00474BA4">
        <w:rPr>
          <w:b/>
          <w:sz w:val="24"/>
        </w:rPr>
        <w:t>ENTRENAMIENTO</w:t>
      </w:r>
      <w:r w:rsidR="002D47F3">
        <w:rPr>
          <w:b/>
          <w:sz w:val="24"/>
        </w:rPr>
        <w:t xml:space="preserve"> </w:t>
      </w:r>
      <w:r w:rsidRPr="00474BA4">
        <w:rPr>
          <w:b/>
          <w:sz w:val="24"/>
        </w:rPr>
        <w:t>DE</w:t>
      </w:r>
      <w:r w:rsidR="002D47F3">
        <w:rPr>
          <w:b/>
          <w:sz w:val="24"/>
        </w:rPr>
        <w:t xml:space="preserve"> </w:t>
      </w:r>
      <w:r w:rsidRPr="00474BA4">
        <w:rPr>
          <w:b/>
          <w:sz w:val="24"/>
        </w:rPr>
        <w:t>MÚSCULOS</w:t>
      </w:r>
      <w:r w:rsidR="002D47F3">
        <w:rPr>
          <w:b/>
          <w:sz w:val="24"/>
        </w:rPr>
        <w:t xml:space="preserve"> </w:t>
      </w:r>
      <w:r w:rsidRPr="00474BA4">
        <w:rPr>
          <w:b/>
          <w:sz w:val="24"/>
        </w:rPr>
        <w:t>RESPIRATORIOS.</w:t>
      </w:r>
    </w:p>
    <w:p w14:paraId="22C61E23" w14:textId="2BA9226B" w:rsidR="00703D57" w:rsidRPr="00474BA4" w:rsidRDefault="00703D57" w:rsidP="00703D57">
      <w:pPr>
        <w:spacing w:before="86" w:line="360" w:lineRule="auto"/>
        <w:ind w:left="567" w:hanging="283"/>
        <w:jc w:val="left"/>
        <w:rPr>
          <w:rFonts w:ascii="Arial" w:hAnsi="Arial" w:cs="Arial"/>
          <w:szCs w:val="23"/>
        </w:rPr>
      </w:pPr>
      <w:r w:rsidRPr="00474BA4">
        <w:rPr>
          <w:rFonts w:ascii="Arial" w:hAnsi="Arial" w:cs="Arial"/>
          <w:szCs w:val="23"/>
        </w:rPr>
        <w:t>1.</w:t>
      </w:r>
      <w:r w:rsidR="002D47F3">
        <w:rPr>
          <w:rFonts w:ascii="Arial" w:hAnsi="Arial" w:cs="Arial"/>
          <w:szCs w:val="23"/>
        </w:rPr>
        <w:t xml:space="preserve"> </w:t>
      </w:r>
      <w:r w:rsidRPr="00474BA4">
        <w:rPr>
          <w:rFonts w:ascii="Arial" w:hAnsi="Arial" w:cs="Arial"/>
          <w:szCs w:val="23"/>
        </w:rPr>
        <w:t>Músculos</w:t>
      </w:r>
      <w:r w:rsidR="002D47F3">
        <w:rPr>
          <w:rFonts w:ascii="Arial" w:hAnsi="Arial" w:cs="Arial"/>
          <w:szCs w:val="23"/>
        </w:rPr>
        <w:t xml:space="preserve"> </w:t>
      </w:r>
      <w:r w:rsidRPr="00474BA4">
        <w:rPr>
          <w:rFonts w:ascii="Arial" w:hAnsi="Arial" w:cs="Arial"/>
          <w:szCs w:val="23"/>
        </w:rPr>
        <w:t>respiratorios:</w:t>
      </w:r>
      <w:r w:rsidR="002D47F3">
        <w:rPr>
          <w:rFonts w:ascii="Arial" w:hAnsi="Arial" w:cs="Arial"/>
          <w:szCs w:val="23"/>
        </w:rPr>
        <w:t xml:space="preserve"> </w:t>
      </w:r>
      <w:r w:rsidRPr="00474BA4">
        <w:rPr>
          <w:rFonts w:ascii="Arial" w:hAnsi="Arial" w:cs="Arial"/>
          <w:szCs w:val="23"/>
        </w:rPr>
        <w:t>contenidos</w:t>
      </w:r>
      <w:r w:rsidR="002D47F3">
        <w:rPr>
          <w:rFonts w:ascii="Arial" w:hAnsi="Arial" w:cs="Arial"/>
          <w:szCs w:val="23"/>
        </w:rPr>
        <w:t xml:space="preserve"> </w:t>
      </w:r>
      <w:r w:rsidRPr="00474BA4">
        <w:rPr>
          <w:rFonts w:ascii="Arial" w:hAnsi="Arial" w:cs="Arial"/>
          <w:szCs w:val="23"/>
        </w:rPr>
        <w:t>teóricos.</w:t>
      </w:r>
    </w:p>
    <w:p w14:paraId="257EE9A7" w14:textId="76C9CA1A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a.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Músculos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respiratorios: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Generalidades,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anatomía,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fisiología.</w:t>
      </w:r>
    </w:p>
    <w:p w14:paraId="10D66358" w14:textId="6CFA9898" w:rsidR="00703D57" w:rsidRPr="00474BA4" w:rsidRDefault="00703D57" w:rsidP="00703D57">
      <w:pPr>
        <w:spacing w:line="360" w:lineRule="auto"/>
        <w:ind w:left="851" w:hanging="284"/>
        <w:rPr>
          <w:rFonts w:ascii="Arial" w:hAnsi="Arial" w:cs="Arial"/>
        </w:rPr>
      </w:pPr>
      <w:r w:rsidRPr="00474BA4">
        <w:rPr>
          <w:rFonts w:ascii="Arial" w:hAnsi="Arial" w:cs="Arial"/>
        </w:rPr>
        <w:t>b.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Relevancia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clínica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disfunción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muscular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respiratoria: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causas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pérdida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fuerza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muscular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resistencia,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cambios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composición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fibras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capacidad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oxidativa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musculatura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respiratoria,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mecánica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musculatura.</w:t>
      </w:r>
    </w:p>
    <w:p w14:paraId="0BADD8E0" w14:textId="0BAB2D8C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c.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Músculos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patología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respiratoria.</w:t>
      </w:r>
    </w:p>
    <w:p w14:paraId="2765BBCE" w14:textId="1CF128EC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d.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Teoría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práctica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funcional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músculos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respiratorios.</w:t>
      </w:r>
      <w:r w:rsidR="002D47F3">
        <w:rPr>
          <w:rFonts w:ascii="Arial" w:hAnsi="Arial" w:cs="Arial"/>
        </w:rPr>
        <w:t xml:space="preserve"> </w:t>
      </w:r>
    </w:p>
    <w:p w14:paraId="04E28AAF" w14:textId="2A207B03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e.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Claudicación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ante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pruebas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resistencia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músculos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respiratorios: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identificación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criterios</w:t>
      </w:r>
      <w:r w:rsidRPr="00474BA4">
        <w:rPr>
          <w:rFonts w:ascii="Arial" w:hAnsi="Arial" w:cs="Arial"/>
          <w:sz w:val="30"/>
          <w:szCs w:val="30"/>
        </w:rPr>
        <w:t>.</w:t>
      </w:r>
    </w:p>
    <w:p w14:paraId="01EEFB93" w14:textId="64C593C4" w:rsidR="00703D57" w:rsidRPr="00474BA4" w:rsidRDefault="00703D57" w:rsidP="00703D57">
      <w:pPr>
        <w:spacing w:line="360" w:lineRule="auto"/>
        <w:ind w:left="567" w:hanging="283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2.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  <w:szCs w:val="23"/>
        </w:rPr>
        <w:t>Músculos</w:t>
      </w:r>
      <w:r w:rsidR="002D47F3">
        <w:rPr>
          <w:rFonts w:ascii="Arial" w:hAnsi="Arial" w:cs="Arial"/>
          <w:szCs w:val="23"/>
        </w:rPr>
        <w:t xml:space="preserve"> </w:t>
      </w:r>
      <w:r w:rsidRPr="00474BA4">
        <w:rPr>
          <w:rFonts w:ascii="Arial" w:hAnsi="Arial" w:cs="Arial"/>
          <w:szCs w:val="23"/>
        </w:rPr>
        <w:t>respiratorios:</w:t>
      </w:r>
      <w:r w:rsidR="002D47F3">
        <w:rPr>
          <w:rFonts w:ascii="Arial" w:hAnsi="Arial" w:cs="Arial"/>
          <w:szCs w:val="23"/>
        </w:rPr>
        <w:t xml:space="preserve"> </w:t>
      </w:r>
      <w:r w:rsidRPr="00474BA4">
        <w:rPr>
          <w:rFonts w:ascii="Arial" w:hAnsi="Arial" w:cs="Arial"/>
          <w:szCs w:val="23"/>
        </w:rPr>
        <w:t>contenidos</w:t>
      </w:r>
      <w:r w:rsidR="002D47F3">
        <w:rPr>
          <w:rFonts w:ascii="Arial" w:hAnsi="Arial" w:cs="Arial"/>
          <w:szCs w:val="23"/>
        </w:rPr>
        <w:t xml:space="preserve"> </w:t>
      </w:r>
      <w:r w:rsidRPr="00474BA4">
        <w:rPr>
          <w:rFonts w:ascii="Arial" w:hAnsi="Arial" w:cs="Arial"/>
          <w:szCs w:val="23"/>
        </w:rPr>
        <w:t>prácticos.</w:t>
      </w:r>
    </w:p>
    <w:p w14:paraId="4835D905" w14:textId="57CFC5C4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f.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Principios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generales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entrenamiento.</w:t>
      </w:r>
    </w:p>
    <w:p w14:paraId="54D36B83" w14:textId="77DECCEC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g.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Modalidades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entrenamiento: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fuerza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máxima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resistencia.</w:t>
      </w:r>
    </w:p>
    <w:p w14:paraId="4DD05123" w14:textId="12EE587C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h.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Dispositivos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mercado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músculos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respiratorios.</w:t>
      </w:r>
    </w:p>
    <w:p w14:paraId="4BC58FAB" w14:textId="426FD134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i.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Implementar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muscular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respiratorio.</w:t>
      </w:r>
    </w:p>
    <w:p w14:paraId="752578CC" w14:textId="7CCE3F87" w:rsidR="00703D57" w:rsidRPr="00474BA4" w:rsidRDefault="00703D57" w:rsidP="00D32557">
      <w:pPr>
        <w:spacing w:line="360" w:lineRule="auto"/>
        <w:ind w:left="851" w:right="-428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j.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Respuestas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funcionales.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muscular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según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patología.</w:t>
      </w:r>
    </w:p>
    <w:p w14:paraId="3998169B" w14:textId="14D55E48" w:rsidR="00703D57" w:rsidRPr="00474BA4" w:rsidRDefault="00703D57" w:rsidP="00703D57">
      <w:pPr>
        <w:spacing w:line="360" w:lineRule="auto"/>
        <w:ind w:left="851" w:hanging="284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k.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Casos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clínicos.</w:t>
      </w:r>
    </w:p>
    <w:p w14:paraId="1AA812C0" w14:textId="77777777" w:rsidR="00703D57" w:rsidRPr="00474BA4" w:rsidRDefault="00703D57" w:rsidP="00703D57">
      <w:pPr>
        <w:spacing w:line="360" w:lineRule="auto"/>
        <w:rPr>
          <w:rFonts w:ascii="Arial" w:hAnsi="Arial" w:cs="Arial"/>
        </w:rPr>
      </w:pPr>
    </w:p>
    <w:p w14:paraId="3CE40C71" w14:textId="74A6E58B" w:rsidR="00703D57" w:rsidRPr="00474BA4" w:rsidRDefault="00703D57" w:rsidP="00703D57">
      <w:pPr>
        <w:spacing w:line="360" w:lineRule="auto"/>
        <w:rPr>
          <w:rFonts w:ascii="Arial" w:hAnsi="Arial" w:cs="Arial"/>
          <w:b/>
          <w:szCs w:val="23"/>
        </w:rPr>
      </w:pPr>
      <w:r w:rsidRPr="00474BA4">
        <w:rPr>
          <w:rFonts w:ascii="Arial" w:hAnsi="Arial" w:cs="Arial"/>
          <w:b/>
          <w:szCs w:val="23"/>
        </w:rPr>
        <w:t>UNIDAD</w:t>
      </w:r>
      <w:r w:rsidR="002D47F3">
        <w:rPr>
          <w:rFonts w:ascii="Arial" w:hAnsi="Arial" w:cs="Arial"/>
          <w:b/>
          <w:szCs w:val="23"/>
        </w:rPr>
        <w:t xml:space="preserve"> </w:t>
      </w:r>
      <w:r w:rsidRPr="00474BA4">
        <w:rPr>
          <w:rFonts w:ascii="Arial" w:hAnsi="Arial" w:cs="Arial"/>
          <w:b/>
          <w:szCs w:val="23"/>
        </w:rPr>
        <w:t>DIDÁCTICA</w:t>
      </w:r>
      <w:r w:rsidR="002D47F3">
        <w:rPr>
          <w:rFonts w:ascii="Arial" w:hAnsi="Arial" w:cs="Arial"/>
          <w:b/>
          <w:szCs w:val="23"/>
        </w:rPr>
        <w:t xml:space="preserve"> </w:t>
      </w:r>
      <w:r w:rsidRPr="00474BA4">
        <w:rPr>
          <w:rFonts w:ascii="Arial" w:hAnsi="Arial" w:cs="Arial"/>
          <w:b/>
          <w:szCs w:val="23"/>
        </w:rPr>
        <w:t>4.</w:t>
      </w:r>
    </w:p>
    <w:p w14:paraId="13BE29D7" w14:textId="2124C278" w:rsidR="00703D57" w:rsidRDefault="00703D57" w:rsidP="00703D57">
      <w:pPr>
        <w:spacing w:line="360" w:lineRule="auto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REANIMACIÓN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CARDIOPULMONAR.</w:t>
      </w:r>
    </w:p>
    <w:p w14:paraId="552FD872" w14:textId="77777777" w:rsidR="00F135B1" w:rsidRPr="00F135B1" w:rsidRDefault="00F135B1" w:rsidP="00703D57">
      <w:pPr>
        <w:spacing w:line="360" w:lineRule="auto"/>
        <w:rPr>
          <w:rFonts w:ascii="Arial" w:hAnsi="Arial" w:cs="Arial"/>
          <w:b/>
        </w:rPr>
      </w:pPr>
    </w:p>
    <w:p w14:paraId="3352FC0E" w14:textId="33B59AC7" w:rsidR="00065B1C" w:rsidRPr="00F135B1" w:rsidRDefault="00065B1C" w:rsidP="00703D57">
      <w:pPr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Conceptos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básicos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Reanimación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Cardiopulmonar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(RCP)</w:t>
      </w:r>
      <w:r w:rsidR="00165985" w:rsidRPr="00F135B1">
        <w:rPr>
          <w:rFonts w:ascii="Arial" w:hAnsi="Arial" w:cs="Arial"/>
        </w:rPr>
        <w:t>.</w:t>
      </w:r>
    </w:p>
    <w:p w14:paraId="5975DFDE" w14:textId="53A9F60A" w:rsidR="00065B1C" w:rsidRPr="00F135B1" w:rsidRDefault="00065B1C" w:rsidP="00703D57">
      <w:pPr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Muerte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súbita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cardiaca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RCP</w:t>
      </w:r>
      <w:r w:rsidR="00165985" w:rsidRPr="00F135B1">
        <w:rPr>
          <w:rFonts w:ascii="Arial" w:hAnsi="Arial" w:cs="Arial"/>
        </w:rPr>
        <w:t>.</w:t>
      </w:r>
    </w:p>
    <w:p w14:paraId="40059149" w14:textId="61D3C936" w:rsidR="00065B1C" w:rsidRPr="00F135B1" w:rsidRDefault="00065B1C" w:rsidP="00703D57">
      <w:pPr>
        <w:numPr>
          <w:ilvl w:val="1"/>
          <w:numId w:val="44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lastRenderedPageBreak/>
        <w:t>Cadena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supervivencia</w:t>
      </w:r>
      <w:r w:rsidR="00165985" w:rsidRPr="00F135B1">
        <w:rPr>
          <w:rFonts w:ascii="Arial" w:hAnsi="Arial" w:cs="Arial"/>
        </w:rPr>
        <w:t>.</w:t>
      </w:r>
    </w:p>
    <w:p w14:paraId="1F9F24AD" w14:textId="16C2936F" w:rsidR="00703D57" w:rsidRPr="00F135B1" w:rsidRDefault="00703D57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Secuencia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RCP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recomendada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por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ERC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(European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Resucitación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Council).</w:t>
      </w:r>
    </w:p>
    <w:p w14:paraId="2E7AB3B9" w14:textId="39C24A17" w:rsidR="00065B1C" w:rsidRPr="00F135B1" w:rsidRDefault="00065B1C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Compresiones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torácicas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calidad.</w:t>
      </w:r>
    </w:p>
    <w:p w14:paraId="374EC170" w14:textId="0D1F47E8" w:rsidR="00703D57" w:rsidRPr="00F135B1" w:rsidRDefault="00703D57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</w:rPr>
      </w:pPr>
      <w:r w:rsidRPr="00F135B1">
        <w:rPr>
          <w:rFonts w:ascii="Arial" w:hAnsi="Arial" w:cs="Arial"/>
        </w:rPr>
        <w:t>Características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desfibriladores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semiautomáticos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(DESAs)</w:t>
      </w:r>
      <w:r w:rsidR="002D47F3">
        <w:rPr>
          <w:rFonts w:ascii="Arial" w:hAnsi="Arial" w:cs="Arial"/>
        </w:rPr>
        <w:t xml:space="preserve"> </w:t>
      </w:r>
      <w:r w:rsidR="00065B1C" w:rsidRPr="00F135B1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="00065B1C" w:rsidRPr="00F135B1">
        <w:rPr>
          <w:rFonts w:ascii="Arial" w:hAnsi="Arial" w:cs="Arial"/>
        </w:rPr>
        <w:t>su</w:t>
      </w:r>
      <w:r w:rsidR="002D47F3">
        <w:rPr>
          <w:rFonts w:ascii="Arial" w:hAnsi="Arial" w:cs="Arial"/>
        </w:rPr>
        <w:t xml:space="preserve"> </w:t>
      </w:r>
      <w:r w:rsidR="00065B1C" w:rsidRPr="00F135B1">
        <w:rPr>
          <w:rFonts w:ascii="Arial" w:hAnsi="Arial" w:cs="Arial"/>
        </w:rPr>
        <w:t>manejo.</w:t>
      </w:r>
    </w:p>
    <w:p w14:paraId="6A8A0817" w14:textId="6E6E3B16" w:rsidR="00703D57" w:rsidRPr="00F135B1" w:rsidRDefault="00703D57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>Secuencia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aplicación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RCP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con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desfibrilación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semiautomática.</w:t>
      </w:r>
    </w:p>
    <w:p w14:paraId="4C655ADB" w14:textId="52AE1CAF" w:rsidR="00703D57" w:rsidRPr="00F135B1" w:rsidRDefault="00065B1C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>Posición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lateral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seguridad.</w:t>
      </w:r>
      <w:r w:rsidR="002D47F3">
        <w:rPr>
          <w:rFonts w:ascii="Arial" w:hAnsi="Arial" w:cs="Arial"/>
        </w:rPr>
        <w:t xml:space="preserve"> </w:t>
      </w:r>
    </w:p>
    <w:p w14:paraId="5482DB98" w14:textId="21ACBC77" w:rsidR="00065B1C" w:rsidRPr="00F135B1" w:rsidRDefault="00065B1C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>Obstrucción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vía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aérea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por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cuerpo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extraño.</w:t>
      </w:r>
      <w:r w:rsidR="002D47F3">
        <w:rPr>
          <w:rFonts w:ascii="Arial" w:hAnsi="Arial" w:cs="Arial"/>
        </w:rPr>
        <w:t xml:space="preserve"> </w:t>
      </w:r>
    </w:p>
    <w:p w14:paraId="5C0FC47E" w14:textId="3FA72319" w:rsidR="00293760" w:rsidRPr="00F135B1" w:rsidRDefault="00293760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>Soporte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Vital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Instrumentalizado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con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balón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reanimación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mascarilla.</w:t>
      </w:r>
    </w:p>
    <w:p w14:paraId="675B711A" w14:textId="782480DE" w:rsidR="00703D57" w:rsidRPr="00F135B1" w:rsidRDefault="00065B1C" w:rsidP="00703D57">
      <w:pPr>
        <w:numPr>
          <w:ilvl w:val="1"/>
          <w:numId w:val="44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szCs w:val="23"/>
        </w:rPr>
      </w:pPr>
      <w:r w:rsidRPr="00F135B1">
        <w:rPr>
          <w:rFonts w:ascii="Arial" w:hAnsi="Arial" w:cs="Arial"/>
        </w:rPr>
        <w:t>Algunas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recomendaciones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="00703D57" w:rsidRPr="00F135B1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="00703D57" w:rsidRPr="00F135B1">
        <w:rPr>
          <w:rFonts w:ascii="Arial" w:hAnsi="Arial" w:cs="Arial"/>
        </w:rPr>
        <w:t>RCP</w:t>
      </w:r>
      <w:r w:rsidR="002D47F3">
        <w:rPr>
          <w:rFonts w:ascii="Arial" w:hAnsi="Arial" w:cs="Arial"/>
        </w:rPr>
        <w:t xml:space="preserve"> </w:t>
      </w:r>
      <w:r w:rsidR="00703D57" w:rsidRPr="00F135B1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="00703D57" w:rsidRPr="00F135B1">
        <w:rPr>
          <w:rFonts w:ascii="Arial" w:hAnsi="Arial" w:cs="Arial"/>
        </w:rPr>
        <w:t>persona</w:t>
      </w:r>
      <w:r w:rsidR="002D47F3">
        <w:rPr>
          <w:rFonts w:ascii="Arial" w:hAnsi="Arial" w:cs="Arial"/>
        </w:rPr>
        <w:t xml:space="preserve"> </w:t>
      </w:r>
      <w:r w:rsidR="00703D57" w:rsidRPr="00F135B1">
        <w:rPr>
          <w:rFonts w:ascii="Arial" w:hAnsi="Arial" w:cs="Arial"/>
        </w:rPr>
        <w:t>sospechosa/</w:t>
      </w:r>
      <w:r w:rsidR="002D47F3">
        <w:rPr>
          <w:rFonts w:ascii="Arial" w:hAnsi="Arial" w:cs="Arial"/>
        </w:rPr>
        <w:t xml:space="preserve"> </w:t>
      </w:r>
      <w:r w:rsidR="00703D57" w:rsidRPr="00F135B1">
        <w:rPr>
          <w:rFonts w:ascii="Arial" w:hAnsi="Arial" w:cs="Arial"/>
        </w:rPr>
        <w:t>infectada</w:t>
      </w:r>
      <w:r w:rsidR="002D47F3">
        <w:rPr>
          <w:rFonts w:ascii="Arial" w:hAnsi="Arial" w:cs="Arial"/>
        </w:rPr>
        <w:t xml:space="preserve"> </w:t>
      </w:r>
      <w:r w:rsidR="00703D57" w:rsidRPr="00F135B1">
        <w:rPr>
          <w:rFonts w:ascii="Arial" w:hAnsi="Arial" w:cs="Arial"/>
        </w:rPr>
        <w:t>por</w:t>
      </w:r>
      <w:r w:rsidR="002D47F3">
        <w:rPr>
          <w:rFonts w:ascii="Arial" w:hAnsi="Arial" w:cs="Arial"/>
        </w:rPr>
        <w:t xml:space="preserve"> </w:t>
      </w:r>
      <w:r w:rsidR="00703D57" w:rsidRPr="00F135B1">
        <w:rPr>
          <w:rFonts w:ascii="Arial" w:hAnsi="Arial" w:cs="Arial"/>
        </w:rPr>
        <w:t>COVID-19.</w:t>
      </w:r>
    </w:p>
    <w:p w14:paraId="10350045" w14:textId="2F24387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162953738"/>
      <w:bookmarkStart w:id="32" w:name="_Toc162956422"/>
      <w:bookmarkStart w:id="33" w:name="_Toc162960244"/>
      <w:bookmarkStart w:id="34" w:name="_Toc22834913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CONSULTA</w:t>
      </w:r>
      <w:bookmarkEnd w:id="31"/>
      <w:bookmarkEnd w:id="32"/>
      <w:bookmarkEnd w:id="33"/>
      <w:bookmarkEnd w:id="34"/>
    </w:p>
    <w:p w14:paraId="21BB9660" w14:textId="3484B219" w:rsidR="0001410A" w:rsidRDefault="0001410A" w:rsidP="0001410A"/>
    <w:p w14:paraId="0F5BB793" w14:textId="5A2E2A37" w:rsidR="00703D57" w:rsidRPr="00474BA4" w:rsidRDefault="00703D57" w:rsidP="00703D57">
      <w:pPr>
        <w:spacing w:before="120" w:after="120" w:line="360" w:lineRule="auto"/>
        <w:rPr>
          <w:rFonts w:ascii="Arial" w:hAnsi="Arial" w:cs="Arial"/>
          <w:b/>
          <w:i/>
        </w:rPr>
      </w:pPr>
      <w:r w:rsidRPr="00474BA4">
        <w:rPr>
          <w:rFonts w:ascii="Arial" w:hAnsi="Arial" w:cs="Arial"/>
          <w:b/>
          <w:i/>
        </w:rPr>
        <w:t>Unidad</w:t>
      </w:r>
      <w:r w:rsidR="002D47F3">
        <w:rPr>
          <w:rFonts w:ascii="Arial" w:hAnsi="Arial" w:cs="Arial"/>
          <w:b/>
          <w:i/>
        </w:rPr>
        <w:t xml:space="preserve"> </w:t>
      </w:r>
      <w:r w:rsidRPr="00474BA4">
        <w:rPr>
          <w:rFonts w:ascii="Arial" w:hAnsi="Arial" w:cs="Arial"/>
          <w:b/>
          <w:i/>
        </w:rPr>
        <w:t>didáctica</w:t>
      </w:r>
      <w:r w:rsidR="002D47F3">
        <w:rPr>
          <w:rFonts w:ascii="Arial" w:hAnsi="Arial" w:cs="Arial"/>
          <w:b/>
          <w:i/>
        </w:rPr>
        <w:t xml:space="preserve"> </w:t>
      </w:r>
      <w:r w:rsidRPr="00474BA4">
        <w:rPr>
          <w:rFonts w:ascii="Arial" w:hAnsi="Arial" w:cs="Arial"/>
          <w:b/>
          <w:i/>
        </w:rPr>
        <w:t>1:</w:t>
      </w:r>
    </w:p>
    <w:p w14:paraId="4C9E4790" w14:textId="1BED98D9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Wasserman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K,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Hansen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JE,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Sietsema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K,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Sue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D-Y,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Stringer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WW,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Whipp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B,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Sun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XG.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Principles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Exercise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Testing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and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Interpretation.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Baltimore: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Lippincott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Williams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&amp;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Wilkins;2012.</w:t>
      </w:r>
    </w:p>
    <w:p w14:paraId="6F2C2BE3" w14:textId="7D78E734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Cooper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CB,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Thomas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Storer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Exercise</w:t>
      </w:r>
      <w:r w:rsidR="002D47F3">
        <w:rPr>
          <w:rFonts w:ascii="Arial" w:hAnsi="Arial" w:cs="Arial"/>
          <w:lang w:val="en-GB"/>
        </w:rPr>
        <w:t xml:space="preserve"> </w:t>
      </w:r>
      <w:r w:rsidR="002D47F3" w:rsidRPr="00474BA4">
        <w:rPr>
          <w:rFonts w:ascii="Arial" w:hAnsi="Arial" w:cs="Arial"/>
          <w:lang w:val="en-GB"/>
        </w:rPr>
        <w:t>Testing,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and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Interpretation: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A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Practical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Approach.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Cambridge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University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Press,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2001.</w:t>
      </w:r>
    </w:p>
    <w:p w14:paraId="0C9C95BC" w14:textId="10F14FED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</w:rPr>
        <w:t>McArdel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W,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Katch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Katch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V.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Fundamentos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fisiología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ejercicio.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  <w:lang w:val="en-GB"/>
        </w:rPr>
        <w:t>Madrid: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McGraw-Hill/Interamericana;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2004.</w:t>
      </w:r>
    </w:p>
    <w:p w14:paraId="6E2900EC" w14:textId="3E6916D5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</w:rPr>
        <w:t>Meri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Fisiología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ejercicio.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  <w:lang w:val="en-GB"/>
        </w:rPr>
        <w:t>Madrid: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Panamericana;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2005.</w:t>
      </w:r>
    </w:p>
    <w:p w14:paraId="36153D58" w14:textId="20B88538" w:rsidR="00703D57" w:rsidRPr="00474BA4" w:rsidRDefault="00703D57" w:rsidP="00703D57">
      <w:pPr>
        <w:numPr>
          <w:ilvl w:val="0"/>
          <w:numId w:val="45"/>
        </w:numPr>
        <w:tabs>
          <w:tab w:val="clear" w:pos="1068"/>
          <w:tab w:val="num" w:pos="709"/>
        </w:tabs>
        <w:spacing w:line="360" w:lineRule="auto"/>
        <w:ind w:left="709" w:hanging="425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American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Association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Cardiovascular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and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Pulmonary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Rehabilitation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(AACVPR).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Guidelines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for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cardíac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rehabilitation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and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secondary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prevention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programms.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4th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Edition.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Human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Kinetics.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Champaing,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USA;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2004.</w:t>
      </w:r>
    </w:p>
    <w:p w14:paraId="67DF2A1D" w14:textId="24C8BFAB" w:rsidR="00703D57" w:rsidRPr="00474BA4" w:rsidRDefault="00703D57" w:rsidP="00703D57">
      <w:pPr>
        <w:spacing w:before="120" w:after="120" w:line="360" w:lineRule="auto"/>
        <w:rPr>
          <w:rFonts w:ascii="Arial" w:hAnsi="Arial" w:cs="Arial"/>
          <w:b/>
          <w:i/>
        </w:rPr>
      </w:pPr>
      <w:r w:rsidRPr="00474BA4">
        <w:rPr>
          <w:rFonts w:ascii="Arial" w:hAnsi="Arial" w:cs="Arial"/>
          <w:b/>
          <w:i/>
        </w:rPr>
        <w:t>Unidad</w:t>
      </w:r>
      <w:r w:rsidR="002D47F3">
        <w:rPr>
          <w:rFonts w:ascii="Arial" w:hAnsi="Arial" w:cs="Arial"/>
          <w:b/>
          <w:i/>
        </w:rPr>
        <w:t xml:space="preserve"> </w:t>
      </w:r>
      <w:r w:rsidRPr="00474BA4">
        <w:rPr>
          <w:rFonts w:ascii="Arial" w:hAnsi="Arial" w:cs="Arial"/>
          <w:b/>
          <w:i/>
        </w:rPr>
        <w:t>didáctica</w:t>
      </w:r>
      <w:r w:rsidR="002D47F3">
        <w:rPr>
          <w:rFonts w:ascii="Arial" w:hAnsi="Arial" w:cs="Arial"/>
          <w:b/>
          <w:i/>
        </w:rPr>
        <w:t xml:space="preserve"> </w:t>
      </w:r>
      <w:r w:rsidRPr="00474BA4">
        <w:rPr>
          <w:rFonts w:ascii="Arial" w:hAnsi="Arial" w:cs="Arial"/>
          <w:b/>
          <w:i/>
        </w:rPr>
        <w:t>2:</w:t>
      </w:r>
    </w:p>
    <w:p w14:paraId="775F8FDF" w14:textId="6709C56A" w:rsid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703D57">
        <w:rPr>
          <w:rFonts w:ascii="Arial" w:hAnsi="Arial" w:cs="Arial"/>
          <w:lang w:val="en-GB"/>
        </w:rPr>
        <w:t>Anderson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L,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Thompson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DR,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Oldridge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N,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Zwisler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AD,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Rees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K,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Martin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N,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Taylor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RS.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Exercise-based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cardiac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rehabilitation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for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coronary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heart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disease.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Cochrane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Database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Systematic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Reviews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2016,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Issue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1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Art.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No.: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CD001800.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DOI: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10.1002/14651858.CD001800.pub3.</w:t>
      </w:r>
    </w:p>
    <w:p w14:paraId="20D4E455" w14:textId="44F3156C" w:rsidR="00E1329B" w:rsidRPr="002D47F3" w:rsidRDefault="00E1329B" w:rsidP="00F60E38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2D47F3">
        <w:rPr>
          <w:rFonts w:ascii="Arial" w:hAnsi="Arial" w:cs="Arial"/>
          <w:lang w:val="en-GB"/>
        </w:rPr>
        <w:t>Dibben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G,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et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al</w:t>
      </w:r>
      <w:r w:rsidR="009E0ED5" w:rsidRPr="002D47F3">
        <w:rPr>
          <w:rFonts w:ascii="Arial" w:hAnsi="Arial" w:cs="Arial"/>
          <w:lang w:val="en-GB"/>
        </w:rPr>
        <w:t>.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Exercise-based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cardiac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rehabilitation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for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coronary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heart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disease: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a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meta-analysis</w:t>
      </w:r>
      <w:r w:rsidR="009E0ED5" w:rsidRPr="002D47F3">
        <w:rPr>
          <w:rFonts w:ascii="Arial" w:hAnsi="Arial" w:cs="Arial"/>
          <w:lang w:val="en-GB"/>
        </w:rPr>
        <w:t>.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Eur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Heart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J;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2023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(44):</w:t>
      </w:r>
      <w:r w:rsidR="002D47F3">
        <w:rPr>
          <w:rFonts w:ascii="Arial" w:hAnsi="Arial" w:cs="Arial"/>
          <w:lang w:val="en-GB"/>
        </w:rPr>
        <w:t xml:space="preserve"> </w:t>
      </w:r>
      <w:r w:rsidRPr="002D47F3">
        <w:rPr>
          <w:rFonts w:ascii="Arial" w:hAnsi="Arial" w:cs="Arial"/>
          <w:lang w:val="en-GB"/>
        </w:rPr>
        <w:t>452–69</w:t>
      </w:r>
    </w:p>
    <w:p w14:paraId="281F4916" w14:textId="4467A1AF" w:rsidR="00703D57" w:rsidRP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703D57">
        <w:rPr>
          <w:rFonts w:ascii="Arial" w:hAnsi="Arial" w:cs="Arial"/>
          <w:lang w:val="en-GB"/>
        </w:rPr>
        <w:t>Doimo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S,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et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al.</w:t>
      </w:r>
      <w:r w:rsidR="002D47F3">
        <w:rPr>
          <w:rFonts w:ascii="Arial" w:hAnsi="Arial" w:cs="Arial"/>
          <w:lang w:val="en-GB"/>
        </w:rPr>
        <w:t xml:space="preserve"> </w:t>
      </w:r>
      <w:r w:rsidR="009E0ED5">
        <w:rPr>
          <w:rFonts w:ascii="Arial" w:hAnsi="Arial" w:cs="Arial"/>
          <w:lang w:val="en-GB"/>
        </w:rPr>
        <w:t>I</w:t>
      </w:r>
      <w:r w:rsidRPr="00703D57">
        <w:rPr>
          <w:rFonts w:ascii="Arial" w:hAnsi="Arial" w:cs="Arial"/>
          <w:lang w:val="en-GB"/>
        </w:rPr>
        <w:t>mpact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ambulatory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cardiac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rehabilitation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on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cardiovascular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outcomes: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long-term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follow-up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study.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Eur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Heart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J;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2019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(40):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678-85.</w:t>
      </w:r>
      <w:r w:rsidR="002D47F3">
        <w:rPr>
          <w:rFonts w:ascii="Arial" w:hAnsi="Arial" w:cs="Arial"/>
          <w:lang w:val="en-GB"/>
        </w:rPr>
        <w:t xml:space="preserve"> </w:t>
      </w:r>
    </w:p>
    <w:p w14:paraId="53439A32" w14:textId="11299C7B" w:rsid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2D47F3">
        <w:rPr>
          <w:rFonts w:ascii="Arial" w:hAnsi="Arial" w:cs="Arial"/>
        </w:rPr>
        <w:t>García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Bravo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S,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Cano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Cuerda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R,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Domínguez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Paniagua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J,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et</w:t>
      </w:r>
      <w:r w:rsidR="002D47F3">
        <w:rPr>
          <w:rFonts w:ascii="Arial" w:hAnsi="Arial" w:cs="Arial"/>
        </w:rPr>
        <w:t xml:space="preserve"> </w:t>
      </w:r>
      <w:r w:rsidRPr="002D47F3">
        <w:rPr>
          <w:rFonts w:ascii="Arial" w:hAnsi="Arial" w:cs="Arial"/>
        </w:rPr>
        <w:t>al.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  <w:lang w:val="en-GB"/>
        </w:rPr>
        <w:t>Effects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virtual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reality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on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Cardiac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Rehabilitation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programs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for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Ischemic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Heart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Disease</w:t>
      </w:r>
      <w:r w:rsidR="009E0ED5">
        <w:rPr>
          <w:rFonts w:ascii="Arial" w:hAnsi="Arial" w:cs="Arial"/>
          <w:lang w:val="en-GB"/>
        </w:rPr>
        <w:t>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Int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J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Environ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Public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Health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2020;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17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847.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doi:10.3390/irjerph17228472.</w:t>
      </w:r>
    </w:p>
    <w:p w14:paraId="27F01B63" w14:textId="55291752" w:rsid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703D57">
        <w:rPr>
          <w:rFonts w:ascii="Arial" w:hAnsi="Arial" w:cs="Arial"/>
          <w:lang w:val="en-GB"/>
        </w:rPr>
        <w:t>Hannah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AL,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et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al.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High-Intensity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interval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training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versus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moderate-intensity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continuous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training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within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cardiac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rehabilitation: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systematic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review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and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meta-analysis.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J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Sports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Med;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2018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(9):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1-16.</w:t>
      </w:r>
      <w:r w:rsidR="002D47F3">
        <w:rPr>
          <w:rFonts w:ascii="Arial" w:hAnsi="Arial" w:cs="Arial"/>
          <w:lang w:val="en-GB"/>
        </w:rPr>
        <w:t xml:space="preserve"> </w:t>
      </w:r>
    </w:p>
    <w:p w14:paraId="08E624C3" w14:textId="167375A4" w:rsid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ascii="Arial" w:hAnsi="Arial" w:cs="Arial"/>
          <w:lang w:val="en-GB"/>
        </w:rPr>
      </w:pPr>
      <w:r w:rsidRPr="00703D57">
        <w:rPr>
          <w:rFonts w:ascii="Arial" w:hAnsi="Arial" w:cs="Arial"/>
          <w:lang w:val="en-GB"/>
        </w:rPr>
        <w:lastRenderedPageBreak/>
        <w:t>Powell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et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al.</w:t>
      </w:r>
      <w:r w:rsidR="002D47F3">
        <w:rPr>
          <w:rFonts w:ascii="Arial" w:hAnsi="Arial" w:cs="Arial"/>
          <w:lang w:val="en-GB"/>
        </w:rPr>
        <w:t xml:space="preserve"> </w:t>
      </w:r>
      <w:r w:rsidR="009E0ED5">
        <w:rPr>
          <w:rFonts w:ascii="Arial" w:hAnsi="Arial" w:cs="Arial"/>
          <w:lang w:val="en-GB"/>
        </w:rPr>
        <w:t>I</w:t>
      </w:r>
      <w:r w:rsidRPr="00703D57">
        <w:rPr>
          <w:rFonts w:ascii="Arial" w:hAnsi="Arial" w:cs="Arial"/>
          <w:lang w:val="en-GB"/>
        </w:rPr>
        <w:t>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exercise-based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cardiac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rehabilitation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effective?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systematic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review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and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meta-analysis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to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re-examinate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the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evidence.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BMJ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Open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2018;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8:e019656.</w:t>
      </w:r>
      <w:r w:rsidR="002D47F3">
        <w:rPr>
          <w:rFonts w:ascii="Arial" w:hAnsi="Arial" w:cs="Arial"/>
          <w:lang w:val="en-GB"/>
        </w:rPr>
        <w:t xml:space="preserve"> </w:t>
      </w:r>
      <w:r w:rsidRPr="00703D57">
        <w:rPr>
          <w:rFonts w:ascii="Arial" w:hAnsi="Arial" w:cs="Arial"/>
          <w:lang w:val="en-GB"/>
        </w:rPr>
        <w:t>doi:10.1136/bmjopen-2017-019656.</w:t>
      </w:r>
      <w:r w:rsidR="002D47F3">
        <w:rPr>
          <w:rFonts w:ascii="Arial" w:hAnsi="Arial" w:cs="Arial"/>
          <w:lang w:val="en-GB"/>
        </w:rPr>
        <w:t xml:space="preserve"> </w:t>
      </w:r>
    </w:p>
    <w:p w14:paraId="5DE89607" w14:textId="629CC90C" w:rsidR="00A02702" w:rsidRPr="00F135B1" w:rsidRDefault="00A02702" w:rsidP="00A02702">
      <w:pPr>
        <w:numPr>
          <w:ilvl w:val="0"/>
          <w:numId w:val="47"/>
        </w:numPr>
        <w:spacing w:line="360" w:lineRule="auto"/>
        <w:jc w:val="left"/>
        <w:rPr>
          <w:rFonts w:ascii="Arial" w:eastAsia="Trebuchet MS" w:hAnsi="Arial" w:cs="Arial"/>
          <w:lang w:val="en-GB"/>
        </w:rPr>
      </w:pPr>
      <w:r w:rsidRPr="00F135B1">
        <w:rPr>
          <w:rFonts w:ascii="Arial" w:eastAsia="Trebuchet MS" w:hAnsi="Arial" w:cs="Arial"/>
          <w:lang w:val="en-GB"/>
        </w:rPr>
        <w:t>Taylor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JL,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Bonikowske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AR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and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Olson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TP.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Optimizing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Outcomes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in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Cardiac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Rehabilitation: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The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Importance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of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Exercise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Intensit</w:t>
      </w:r>
      <w:r w:rsidR="009E0ED5">
        <w:rPr>
          <w:rFonts w:ascii="Arial" w:eastAsia="Trebuchet MS" w:hAnsi="Arial" w:cs="Arial"/>
          <w:lang w:val="en-GB"/>
        </w:rPr>
        <w:t>y</w:t>
      </w:r>
      <w:r w:rsidRPr="00F135B1">
        <w:rPr>
          <w:rFonts w:ascii="Arial" w:eastAsia="Trebuchet MS" w:hAnsi="Arial" w:cs="Arial"/>
          <w:lang w:val="en-GB"/>
        </w:rPr>
        <w:t>.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Front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Cardiovasc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Med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(2021);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8:734278.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doi:10.3389/fcvm.2021.734278</w:t>
      </w:r>
    </w:p>
    <w:p w14:paraId="411FA02D" w14:textId="3143F857" w:rsidR="00A02702" w:rsidRPr="00F135B1" w:rsidRDefault="00A02702" w:rsidP="00A02702">
      <w:pPr>
        <w:numPr>
          <w:ilvl w:val="0"/>
          <w:numId w:val="47"/>
        </w:numPr>
        <w:spacing w:line="360" w:lineRule="auto"/>
        <w:jc w:val="left"/>
        <w:rPr>
          <w:rFonts w:ascii="Arial" w:eastAsia="Trebuchet MS" w:hAnsi="Arial" w:cs="Arial"/>
          <w:lang w:val="en-GB"/>
        </w:rPr>
      </w:pPr>
      <w:r w:rsidRPr="00F135B1">
        <w:rPr>
          <w:rFonts w:ascii="Arial" w:eastAsia="Trebuchet MS" w:hAnsi="Arial" w:cs="Arial"/>
          <w:lang w:val="en-GB"/>
        </w:rPr>
        <w:t>Taylor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RS,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Dalal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HM,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and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McDonagh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STJ.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The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role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of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cardiac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rehabilitation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in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improving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cardiovascular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outcomes”.</w:t>
      </w:r>
      <w:r w:rsidR="002D47F3">
        <w:rPr>
          <w:rFonts w:ascii="Arial" w:hAnsi="Arial" w:cs="Arial"/>
          <w:lang w:val="pt-PT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Nature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Reviews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Cardiol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(2021)</w:t>
      </w:r>
      <w:r w:rsidR="002D47F3">
        <w:rPr>
          <w:rFonts w:ascii="Arial" w:eastAsia="Trebuchet MS" w:hAnsi="Arial" w:cs="Arial"/>
          <w:lang w:val="en-GB"/>
        </w:rPr>
        <w:t xml:space="preserve"> </w:t>
      </w:r>
      <w:r w:rsidRPr="00F135B1">
        <w:rPr>
          <w:rFonts w:ascii="Arial" w:eastAsia="Trebuchet MS" w:hAnsi="Arial" w:cs="Arial"/>
          <w:lang w:val="en-GB"/>
        </w:rPr>
        <w:t>doi.org/10.1038/s41569-021-00611-7</w:t>
      </w:r>
    </w:p>
    <w:p w14:paraId="001CF6F4" w14:textId="02545B38" w:rsidR="00703D57" w:rsidRPr="00703D57" w:rsidRDefault="00703D57" w:rsidP="00703D57">
      <w:pPr>
        <w:numPr>
          <w:ilvl w:val="0"/>
          <w:numId w:val="47"/>
        </w:numPr>
        <w:spacing w:line="360" w:lineRule="auto"/>
        <w:jc w:val="left"/>
        <w:rPr>
          <w:rFonts w:eastAsia="Trebuchet MS" w:cs="Trebuchet MS"/>
          <w:lang w:val="en-GB"/>
        </w:rPr>
      </w:pPr>
      <w:r w:rsidRPr="00703D57">
        <w:rPr>
          <w:rFonts w:ascii="Arial" w:eastAsia="Arial" w:hAnsi="Arial" w:cs="Arial"/>
          <w:lang w:val="en-GB"/>
        </w:rPr>
        <w:t>Visseren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FLJ.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et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al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2021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ESC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Guidelines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on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cardiovascular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disease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prevention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in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clinical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practice.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Eur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Heart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J;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2021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(42):</w:t>
      </w:r>
      <w:r w:rsidR="002D47F3">
        <w:rPr>
          <w:rFonts w:ascii="Arial" w:eastAsia="Arial" w:hAnsi="Arial" w:cs="Arial"/>
          <w:lang w:val="en-GB"/>
        </w:rPr>
        <w:t xml:space="preserve"> </w:t>
      </w:r>
      <w:r w:rsidRPr="00703D57">
        <w:rPr>
          <w:rFonts w:ascii="Arial" w:eastAsia="Arial" w:hAnsi="Arial" w:cs="Arial"/>
          <w:lang w:val="en-GB"/>
        </w:rPr>
        <w:t>3227-3337</w:t>
      </w:r>
    </w:p>
    <w:p w14:paraId="723AA543" w14:textId="77777777" w:rsidR="00703D57" w:rsidRPr="00A02702" w:rsidRDefault="00703D57" w:rsidP="00703D57">
      <w:pPr>
        <w:spacing w:line="360" w:lineRule="auto"/>
        <w:ind w:left="284"/>
        <w:jc w:val="left"/>
        <w:rPr>
          <w:rFonts w:ascii="Arial" w:hAnsi="Arial" w:cs="Arial"/>
          <w:lang w:val="en-US"/>
        </w:rPr>
      </w:pPr>
    </w:p>
    <w:p w14:paraId="4EE2E524" w14:textId="26303F04" w:rsidR="00703D57" w:rsidRPr="00474BA4" w:rsidRDefault="00703D57" w:rsidP="00703D57">
      <w:pPr>
        <w:spacing w:before="120" w:after="120" w:line="360" w:lineRule="auto"/>
        <w:jc w:val="left"/>
        <w:rPr>
          <w:rFonts w:ascii="Arial" w:hAnsi="Arial" w:cs="Arial"/>
          <w:b/>
          <w:i/>
        </w:rPr>
      </w:pPr>
      <w:r w:rsidRPr="00474BA4">
        <w:rPr>
          <w:rFonts w:ascii="Arial" w:hAnsi="Arial" w:cs="Arial"/>
          <w:b/>
          <w:i/>
        </w:rPr>
        <w:t>Unidad</w:t>
      </w:r>
      <w:r w:rsidR="002D47F3">
        <w:rPr>
          <w:rFonts w:ascii="Arial" w:hAnsi="Arial" w:cs="Arial"/>
          <w:b/>
          <w:i/>
        </w:rPr>
        <w:t xml:space="preserve"> </w:t>
      </w:r>
      <w:r w:rsidRPr="00474BA4">
        <w:rPr>
          <w:rFonts w:ascii="Arial" w:hAnsi="Arial" w:cs="Arial"/>
          <w:b/>
          <w:i/>
        </w:rPr>
        <w:t>didáctica</w:t>
      </w:r>
      <w:r w:rsidR="002D47F3">
        <w:rPr>
          <w:rFonts w:ascii="Arial" w:hAnsi="Arial" w:cs="Arial"/>
          <w:b/>
          <w:i/>
        </w:rPr>
        <w:t xml:space="preserve"> </w:t>
      </w:r>
      <w:r w:rsidRPr="00474BA4">
        <w:rPr>
          <w:rFonts w:ascii="Arial" w:hAnsi="Arial" w:cs="Arial"/>
          <w:b/>
          <w:i/>
        </w:rPr>
        <w:t>3:</w:t>
      </w:r>
    </w:p>
    <w:p w14:paraId="717D6A38" w14:textId="39631C3D" w:rsidR="00703D57" w:rsidRPr="00B13A23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</w:rPr>
      </w:pPr>
      <w:r w:rsidRPr="00474BA4">
        <w:rPr>
          <w:rFonts w:ascii="Arial" w:hAnsi="Arial" w:cs="Arial"/>
        </w:rPr>
        <w:t>Barreiro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et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al.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Normativa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SEPAR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sobre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disfunción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muscular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de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los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pacientes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con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enfermedad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pulmonar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obstructiva</w:t>
      </w:r>
      <w:r w:rsidR="002D47F3">
        <w:rPr>
          <w:rFonts w:ascii="Arial" w:hAnsi="Arial" w:cs="Arial" w:hint="eastAsia"/>
        </w:rPr>
        <w:t xml:space="preserve"> </w:t>
      </w:r>
      <w:r w:rsidRPr="00474BA4">
        <w:rPr>
          <w:rFonts w:ascii="Arial" w:hAnsi="Arial" w:cs="Arial" w:hint="eastAsia"/>
        </w:rPr>
        <w:t>crónica</w:t>
      </w:r>
      <w:r w:rsidRPr="00474BA4">
        <w:rPr>
          <w:rFonts w:ascii="Arial" w:hAnsi="Arial" w:cs="Arial"/>
        </w:rPr>
        <w:t>.</w:t>
      </w:r>
      <w:r w:rsidR="002D47F3">
        <w:rPr>
          <w:rFonts w:ascii="Arial" w:hAnsi="Arial" w:cs="Arial"/>
        </w:rPr>
        <w:t xml:space="preserve"> </w:t>
      </w:r>
      <w:r w:rsidRPr="00B13A23">
        <w:rPr>
          <w:rFonts w:ascii="Arial" w:hAnsi="Arial" w:cs="Arial"/>
        </w:rPr>
        <w:t>Arch</w:t>
      </w:r>
      <w:r w:rsidR="002D47F3">
        <w:rPr>
          <w:rFonts w:ascii="Arial" w:hAnsi="Arial" w:cs="Arial"/>
        </w:rPr>
        <w:t xml:space="preserve"> </w:t>
      </w:r>
      <w:r w:rsidRPr="00B13A23">
        <w:rPr>
          <w:rFonts w:ascii="Arial" w:hAnsi="Arial" w:cs="Arial"/>
        </w:rPr>
        <w:t>Bronconeumol.</w:t>
      </w:r>
      <w:r w:rsidR="002D47F3">
        <w:rPr>
          <w:rFonts w:ascii="Arial" w:hAnsi="Arial" w:cs="Arial"/>
        </w:rPr>
        <w:t xml:space="preserve"> </w:t>
      </w:r>
      <w:r w:rsidRPr="00B13A23">
        <w:rPr>
          <w:rFonts w:ascii="Arial" w:hAnsi="Arial" w:cs="Arial"/>
        </w:rPr>
        <w:t>2015;51:384-95.</w:t>
      </w:r>
    </w:p>
    <w:p w14:paraId="7360E5DE" w14:textId="1F8B2A7D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ATS/ERS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Statement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respiratory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muscle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testing.</w:t>
      </w:r>
      <w:r w:rsidR="002D47F3">
        <w:rPr>
          <w:rFonts w:ascii="Arial" w:hAnsi="Arial" w:cs="Arial"/>
          <w:lang w:val="en-GB"/>
        </w:rPr>
        <w:t xml:space="preserve"> </w:t>
      </w:r>
      <w:hyperlink r:id="rId12" w:tgtFrame="_blank" w:tooltip="American journal of respiratory and critical care medicine." w:history="1">
        <w:r w:rsidRPr="00474BA4">
          <w:rPr>
            <w:rFonts w:ascii="Arial" w:hAnsi="Arial" w:cs="Arial"/>
            <w:lang w:val="en-GB"/>
          </w:rPr>
          <w:t>Am</w:t>
        </w:r>
        <w:r w:rsidR="002D47F3">
          <w:rPr>
            <w:rFonts w:ascii="Arial" w:hAnsi="Arial" w:cs="Arial"/>
            <w:lang w:val="en-GB"/>
          </w:rPr>
          <w:t xml:space="preserve"> </w:t>
        </w:r>
        <w:r w:rsidRPr="00474BA4">
          <w:rPr>
            <w:rFonts w:ascii="Arial" w:hAnsi="Arial" w:cs="Arial"/>
            <w:lang w:val="en-GB"/>
          </w:rPr>
          <w:t>J</w:t>
        </w:r>
        <w:r w:rsidR="002D47F3">
          <w:rPr>
            <w:rFonts w:ascii="Arial" w:hAnsi="Arial" w:cs="Arial"/>
            <w:lang w:val="en-GB"/>
          </w:rPr>
          <w:t xml:space="preserve"> </w:t>
        </w:r>
        <w:r w:rsidRPr="00474BA4">
          <w:rPr>
            <w:rFonts w:ascii="Arial" w:hAnsi="Arial" w:cs="Arial"/>
            <w:lang w:val="en-GB"/>
          </w:rPr>
          <w:t>Respir</w:t>
        </w:r>
        <w:r w:rsidR="002D47F3">
          <w:rPr>
            <w:rFonts w:ascii="Arial" w:hAnsi="Arial" w:cs="Arial"/>
            <w:lang w:val="en-GB"/>
          </w:rPr>
          <w:t xml:space="preserve"> </w:t>
        </w:r>
        <w:r w:rsidRPr="00474BA4">
          <w:rPr>
            <w:rFonts w:ascii="Arial" w:hAnsi="Arial" w:cs="Arial"/>
            <w:lang w:val="en-GB"/>
          </w:rPr>
          <w:t>Crit</w:t>
        </w:r>
        <w:r w:rsidR="002D47F3">
          <w:rPr>
            <w:rFonts w:ascii="Arial" w:hAnsi="Arial" w:cs="Arial"/>
            <w:lang w:val="en-GB"/>
          </w:rPr>
          <w:t xml:space="preserve"> </w:t>
        </w:r>
        <w:r w:rsidRPr="00474BA4">
          <w:rPr>
            <w:rFonts w:ascii="Arial" w:hAnsi="Arial" w:cs="Arial"/>
            <w:lang w:val="en-GB"/>
          </w:rPr>
          <w:t>Care</w:t>
        </w:r>
        <w:r w:rsidR="002D47F3">
          <w:rPr>
            <w:rFonts w:ascii="Arial" w:hAnsi="Arial" w:cs="Arial"/>
            <w:lang w:val="en-GB"/>
          </w:rPr>
          <w:t xml:space="preserve"> </w:t>
        </w:r>
        <w:r w:rsidRPr="00474BA4">
          <w:rPr>
            <w:rFonts w:ascii="Arial" w:hAnsi="Arial" w:cs="Arial"/>
            <w:lang w:val="en-GB"/>
          </w:rPr>
          <w:t>Med.</w:t>
        </w:r>
      </w:hyperlink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2002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Aug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15;166(4):518-624.</w:t>
      </w:r>
    </w:p>
    <w:p w14:paraId="675F7BD8" w14:textId="7C43F8F4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Guidelines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for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the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management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respiratory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complications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patients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with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neuromuscular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disease.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</w:rPr>
        <w:t>Sociedad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Española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Neumología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Cirugía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Torácica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(SEPAR)</w:t>
      </w:r>
      <w:r w:rsidR="002D47F3">
        <w:rPr>
          <w:rFonts w:ascii="Arial" w:hAnsi="Arial" w:cs="Arial"/>
        </w:rPr>
        <w:t xml:space="preserve"> </w:t>
      </w:r>
      <w:hyperlink r:id="rId13" w:tgtFrame="_blank" w:tooltip="Archivos de bronconeumología." w:history="1">
        <w:r w:rsidRPr="00474BA4">
          <w:rPr>
            <w:rFonts w:ascii="Arial" w:hAnsi="Arial" w:cs="Arial"/>
          </w:rPr>
          <w:t>Arch</w:t>
        </w:r>
        <w:r w:rsidR="002D47F3">
          <w:rPr>
            <w:rFonts w:ascii="Arial" w:hAnsi="Arial" w:cs="Arial"/>
          </w:rPr>
          <w:t xml:space="preserve"> </w:t>
        </w:r>
        <w:r w:rsidRPr="00474BA4">
          <w:rPr>
            <w:rFonts w:ascii="Arial" w:hAnsi="Arial" w:cs="Arial"/>
          </w:rPr>
          <w:t>Bronconeumol.</w:t>
        </w:r>
      </w:hyperlink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  <w:lang w:val="en-GB"/>
        </w:rPr>
        <w:t>2013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Jul;49(7):306-13.</w:t>
      </w:r>
    </w:p>
    <w:p w14:paraId="551EF398" w14:textId="6C35F18C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Mota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Güell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Barreiro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E,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Solanes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Ramírez-Sarmiento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A,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Orozco-Levi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Casan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Gea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J,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Sanchis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J.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Clinical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outcomes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expiratory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muscle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training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severe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COPD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patients.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Respiratory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Medicine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(2007)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101,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516–524.</w:t>
      </w:r>
    </w:p>
    <w:p w14:paraId="1F73FE2A" w14:textId="4C16DC33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</w:rPr>
        <w:t>Bustamante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V,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Gáldiz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JB,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Gorostiza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Camino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J,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Talayero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Sobradillo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V.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Comparación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2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métodos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muscular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inspiratorio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pacientes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EPOC.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  <w:lang w:val="en-GB"/>
        </w:rPr>
        <w:t>Arch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Bronconeumol.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2007;43(8):431-8.</w:t>
      </w:r>
    </w:p>
    <w:p w14:paraId="3FEA52F8" w14:textId="6109BF74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t>Petrovic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Reiter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Zipko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H,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Pohl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WankeT.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Effects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inspiratory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muscle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training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dynamic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hyperinflation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patients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with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COPD.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International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Journal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COPD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2012:7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797–805.</w:t>
      </w:r>
    </w:p>
    <w:p w14:paraId="1B7DD966" w14:textId="09200D69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  <w:lang w:val="en-GB"/>
        </w:rPr>
        <w:lastRenderedPageBreak/>
        <w:t>Gosselink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de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Vos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J,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van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den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Heuvel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SP,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Segers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J,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Decramer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M,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Kwakkel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G.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Impact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of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inspiratory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muscle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training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patients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with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COPD: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what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is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the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evidence?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Eur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Respir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J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2011;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37: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416–425.</w:t>
      </w:r>
    </w:p>
    <w:p w14:paraId="4609E7B6" w14:textId="7FDAFAA1" w:rsidR="00703D57" w:rsidRPr="00474BA4" w:rsidRDefault="00703D57" w:rsidP="00703D57">
      <w:pPr>
        <w:numPr>
          <w:ilvl w:val="0"/>
          <w:numId w:val="48"/>
        </w:numPr>
        <w:spacing w:line="360" w:lineRule="auto"/>
        <w:jc w:val="left"/>
        <w:rPr>
          <w:rFonts w:ascii="Arial" w:hAnsi="Arial" w:cs="Arial"/>
          <w:lang w:val="en-GB"/>
        </w:rPr>
      </w:pPr>
      <w:r w:rsidRPr="00474BA4">
        <w:rPr>
          <w:rFonts w:ascii="Arial" w:hAnsi="Arial" w:cs="Arial"/>
        </w:rPr>
        <w:t>Orozco-Levi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Marco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Ramírez-Sarmiento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músculos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respiratorios: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¿sí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no?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  <w:lang w:val="en-GB"/>
        </w:rPr>
        <w:t>Rehabilitación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(Madrid).</w:t>
      </w:r>
      <w:r w:rsidR="002D47F3">
        <w:rPr>
          <w:rFonts w:ascii="Arial" w:hAnsi="Arial" w:cs="Arial"/>
          <w:lang w:val="en-GB"/>
        </w:rPr>
        <w:t xml:space="preserve"> </w:t>
      </w:r>
      <w:r w:rsidRPr="00474BA4">
        <w:rPr>
          <w:rFonts w:ascii="Arial" w:hAnsi="Arial" w:cs="Arial"/>
          <w:lang w:val="en-GB"/>
        </w:rPr>
        <w:t>2010;44(2):167–176.</w:t>
      </w:r>
    </w:p>
    <w:p w14:paraId="050AF9CD" w14:textId="67ACF270" w:rsidR="00703D57" w:rsidRPr="00474BA4" w:rsidRDefault="00703D57" w:rsidP="00703D57">
      <w:pPr>
        <w:spacing w:before="120" w:after="120" w:line="360" w:lineRule="auto"/>
        <w:jc w:val="left"/>
        <w:rPr>
          <w:rFonts w:ascii="Arial" w:hAnsi="Arial" w:cs="Arial"/>
          <w:b/>
          <w:i/>
        </w:rPr>
      </w:pPr>
      <w:r w:rsidRPr="00474BA4">
        <w:rPr>
          <w:rFonts w:ascii="Arial" w:hAnsi="Arial" w:cs="Arial"/>
          <w:b/>
          <w:i/>
        </w:rPr>
        <w:t>Unidad</w:t>
      </w:r>
      <w:r w:rsidR="002D47F3">
        <w:rPr>
          <w:rFonts w:ascii="Arial" w:hAnsi="Arial" w:cs="Arial"/>
          <w:b/>
          <w:i/>
        </w:rPr>
        <w:t xml:space="preserve"> </w:t>
      </w:r>
      <w:r w:rsidRPr="00474BA4">
        <w:rPr>
          <w:rFonts w:ascii="Arial" w:hAnsi="Arial" w:cs="Arial"/>
          <w:b/>
          <w:i/>
        </w:rPr>
        <w:t>didáctica</w:t>
      </w:r>
      <w:r w:rsidR="002D47F3">
        <w:rPr>
          <w:rFonts w:ascii="Arial" w:hAnsi="Arial" w:cs="Arial"/>
          <w:b/>
          <w:i/>
        </w:rPr>
        <w:t xml:space="preserve"> </w:t>
      </w:r>
      <w:r w:rsidRPr="00474BA4">
        <w:rPr>
          <w:rFonts w:ascii="Arial" w:hAnsi="Arial" w:cs="Arial"/>
          <w:b/>
          <w:i/>
        </w:rPr>
        <w:t>4:</w:t>
      </w:r>
    </w:p>
    <w:p w14:paraId="111DE84B" w14:textId="71F24623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contextualSpacing w:val="0"/>
        <w:jc w:val="left"/>
        <w:rPr>
          <w:rFonts w:ascii="Arial" w:hAnsi="Arial" w:cs="Arial"/>
        </w:rPr>
      </w:pPr>
      <w:r w:rsidRPr="007131F5">
        <w:rPr>
          <w:rFonts w:ascii="Arial" w:hAnsi="Arial" w:cs="Arial"/>
        </w:rPr>
        <w:t>European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Resucitation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Council.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Guías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ERC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COVID-19.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Traducción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oficial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Disponible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en:</w:t>
      </w:r>
      <w:r w:rsidR="002D47F3">
        <w:rPr>
          <w:rFonts w:ascii="Arial" w:hAnsi="Arial" w:cs="Arial"/>
        </w:rPr>
        <w:t xml:space="preserve"> </w:t>
      </w:r>
    </w:p>
    <w:p w14:paraId="43654F46" w14:textId="77777777" w:rsidR="00703D57" w:rsidRPr="007131F5" w:rsidRDefault="00703D57" w:rsidP="00703D57">
      <w:pPr>
        <w:pStyle w:val="Prrafodelista"/>
        <w:spacing w:line="360" w:lineRule="auto"/>
        <w:jc w:val="left"/>
        <w:rPr>
          <w:rFonts w:ascii="Arial" w:hAnsi="Arial" w:cs="Arial"/>
        </w:rPr>
      </w:pPr>
      <w:hyperlink r:id="rId14" w:history="1">
        <w:r w:rsidRPr="007131F5">
          <w:rPr>
            <w:rStyle w:val="Hipervnculo"/>
            <w:rFonts w:ascii="Arial" w:hAnsi="Arial" w:cs="Arial"/>
          </w:rPr>
          <w:t>http://media.zonates.com/noticias2020/Guias_ERC_COVID19_traducion_oficial_CERCP.pdf</w:t>
        </w:r>
      </w:hyperlink>
    </w:p>
    <w:p w14:paraId="209F1BF4" w14:textId="0E79A0FB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Fonts w:ascii="Arial" w:hAnsi="Arial" w:cs="Arial"/>
        </w:rPr>
      </w:pPr>
      <w:bookmarkStart w:id="35" w:name="_Hlk63932938"/>
      <w:r w:rsidRPr="007131F5">
        <w:rPr>
          <w:rFonts w:ascii="Arial" w:hAnsi="Arial" w:cs="Arial"/>
        </w:rPr>
        <w:t>European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Resucitation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Council</w:t>
      </w:r>
      <w:bookmarkEnd w:id="35"/>
      <w:r w:rsidRPr="007131F5">
        <w:rPr>
          <w:rFonts w:ascii="Arial" w:hAnsi="Arial" w:cs="Arial"/>
        </w:rPr>
        <w:t>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Guías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Resucitación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2021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Consejo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Europeo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Resucitación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(ERC).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Resumen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ejecutivo.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Disponible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en:</w:t>
      </w:r>
      <w:r w:rsidR="002D47F3">
        <w:rPr>
          <w:rFonts w:ascii="Arial" w:hAnsi="Arial" w:cs="Arial"/>
        </w:rPr>
        <w:t xml:space="preserve"> </w:t>
      </w:r>
      <w:hyperlink r:id="rId15" w:history="1">
        <w:r w:rsidRPr="007131F5">
          <w:rPr>
            <w:rStyle w:val="Hipervnculo"/>
          </w:rPr>
          <w:t>https://www.cercp.org/wp-content/uploads/2021/12/ERC-Guidelines-2021_Executive-Summary_Spanish-translation.pdf</w:t>
        </w:r>
      </w:hyperlink>
      <w:r w:rsidR="002D47F3">
        <w:t xml:space="preserve"> </w:t>
      </w:r>
    </w:p>
    <w:p w14:paraId="13002C38" w14:textId="440DDC79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contextualSpacing w:val="0"/>
        <w:jc w:val="left"/>
        <w:rPr>
          <w:rFonts w:ascii="Arial" w:hAnsi="Arial" w:cs="Arial"/>
          <w:lang w:val="en-GB"/>
        </w:rPr>
      </w:pPr>
      <w:r w:rsidRPr="007131F5">
        <w:rPr>
          <w:rFonts w:ascii="Arial" w:hAnsi="Arial" w:cs="Arial"/>
          <w:lang w:val="en-GB"/>
        </w:rPr>
        <w:t>European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Resuscitation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Council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Guidelines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2021: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Basic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Life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Support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Disponible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en:</w:t>
      </w:r>
      <w:r w:rsidR="002D47F3">
        <w:rPr>
          <w:rFonts w:ascii="Arial" w:hAnsi="Arial" w:cs="Arial"/>
          <w:lang w:val="en-GB"/>
        </w:rPr>
        <w:t xml:space="preserve"> </w:t>
      </w:r>
      <w:hyperlink r:id="rId16" w:history="1">
        <w:r w:rsidRPr="00703D57">
          <w:rPr>
            <w:rStyle w:val="Hipervnculo"/>
            <w:rFonts w:ascii="Arial" w:hAnsi="Arial" w:cs="Arial"/>
            <w:lang w:val="en-GB"/>
          </w:rPr>
          <w:t>https://www.cprguidelines.eu/assets/guidelines/European-Resuscitation-Council-Guidelines-2021-Ba.pdf</w:t>
        </w:r>
      </w:hyperlink>
      <w:r w:rsidR="002D47F3">
        <w:rPr>
          <w:rFonts w:ascii="Arial" w:hAnsi="Arial" w:cs="Arial"/>
          <w:lang w:val="en-GB"/>
        </w:rPr>
        <w:t xml:space="preserve"> </w:t>
      </w:r>
    </w:p>
    <w:p w14:paraId="08AD2C40" w14:textId="4D963C1C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Fonts w:ascii="Arial" w:hAnsi="Arial" w:cs="Arial"/>
        </w:rPr>
      </w:pPr>
      <w:r w:rsidRPr="007131F5">
        <w:rPr>
          <w:rFonts w:ascii="Arial" w:hAnsi="Arial" w:cs="Arial"/>
          <w:lang w:val="en-GB"/>
        </w:rPr>
        <w:t>European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Resuscitation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Council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Guidelines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2021: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Education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for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  <w:lang w:val="en-GB"/>
        </w:rPr>
        <w:t>resuscitation.</w:t>
      </w:r>
      <w:r w:rsidR="002D47F3">
        <w:rPr>
          <w:rFonts w:ascii="Arial" w:hAnsi="Arial" w:cs="Arial"/>
          <w:lang w:val="en-GB"/>
        </w:rPr>
        <w:t xml:space="preserve"> </w:t>
      </w:r>
      <w:r w:rsidRPr="007131F5">
        <w:rPr>
          <w:rFonts w:ascii="Arial" w:hAnsi="Arial" w:cs="Arial"/>
        </w:rPr>
        <w:t>Disponible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en:</w:t>
      </w:r>
      <w:r w:rsidR="002D47F3">
        <w:rPr>
          <w:rFonts w:ascii="Arial" w:hAnsi="Arial" w:cs="Arial"/>
        </w:rPr>
        <w:t xml:space="preserve">  </w:t>
      </w:r>
      <w:hyperlink r:id="rId17">
        <w:r w:rsidRPr="007131F5">
          <w:rPr>
            <w:rStyle w:val="Hipervnculo"/>
            <w:rFonts w:ascii="Arial" w:hAnsi="Arial" w:cs="Arial"/>
          </w:rPr>
          <w:t>https://www.cprguidelines.eu/assets/guidelines/European-Resuscitation-Council-Guidelines-2021-Ed.pdf</w:t>
        </w:r>
      </w:hyperlink>
      <w:r w:rsidR="002D47F3">
        <w:rPr>
          <w:rFonts w:ascii="Arial" w:hAnsi="Arial" w:cs="Arial"/>
        </w:rPr>
        <w:t xml:space="preserve"> </w:t>
      </w:r>
    </w:p>
    <w:p w14:paraId="768746CC" w14:textId="79CA60C2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</w:pPr>
      <w:r w:rsidRPr="00472852">
        <w:rPr>
          <w:rFonts w:ascii="Arial" w:hAnsi="Arial" w:cs="Arial"/>
        </w:rPr>
        <w:t>Heart</w:t>
      </w:r>
      <w:r w:rsidR="002D47F3">
        <w:rPr>
          <w:rFonts w:ascii="Arial" w:hAnsi="Arial" w:cs="Arial"/>
        </w:rPr>
        <w:t xml:space="preserve"> </w:t>
      </w:r>
      <w:r w:rsidRPr="00472852">
        <w:rPr>
          <w:rFonts w:ascii="Arial" w:hAnsi="Arial" w:cs="Arial"/>
        </w:rPr>
        <w:t>Association</w:t>
      </w:r>
      <w:r w:rsidR="002D47F3">
        <w:rPr>
          <w:rFonts w:ascii="Arial" w:hAnsi="Arial" w:cs="Arial"/>
        </w:rPr>
        <w:t xml:space="preserve"> </w:t>
      </w:r>
      <w:r w:rsidRPr="00472852">
        <w:rPr>
          <w:rFonts w:ascii="Arial" w:hAnsi="Arial" w:cs="Arial"/>
        </w:rPr>
        <w:t>(AHA).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Aspectos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destacados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Guías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American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Heart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Association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2020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RCP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ACE.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Disponible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en:</w:t>
      </w:r>
      <w:r w:rsidR="002D47F3">
        <w:rPr>
          <w:rFonts w:ascii="Arial" w:hAnsi="Arial" w:cs="Arial"/>
        </w:rPr>
        <w:t xml:space="preserve"> </w:t>
      </w:r>
      <w:hyperlink r:id="rId18">
        <w:r w:rsidRPr="007131F5">
          <w:rPr>
            <w:rStyle w:val="Hipervnculo"/>
            <w:rFonts w:ascii="Arial" w:hAnsi="Arial" w:cs="Arial"/>
          </w:rPr>
          <w:t>https://cpr.heart.org/-/media/CPR-Files/CPR-Guidelines-Files/Highlights/Hghlghts_2020ECCGuidelines_Spanish.pdf</w:t>
        </w:r>
      </w:hyperlink>
      <w:r w:rsidR="002D47F3">
        <w:rPr>
          <w:rFonts w:ascii="Arial" w:hAnsi="Arial" w:cs="Arial"/>
        </w:rPr>
        <w:t xml:space="preserve"> </w:t>
      </w:r>
    </w:p>
    <w:p w14:paraId="3EB3FF1D" w14:textId="78F69D07" w:rsidR="00703D57" w:rsidRPr="007131F5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</w:pPr>
      <w:r w:rsidRPr="00472852">
        <w:rPr>
          <w:rFonts w:ascii="Arial" w:hAnsi="Arial" w:cs="Arial"/>
        </w:rPr>
        <w:t>European</w:t>
      </w:r>
      <w:r w:rsidR="002D47F3">
        <w:rPr>
          <w:rFonts w:ascii="Arial" w:hAnsi="Arial" w:cs="Arial"/>
        </w:rPr>
        <w:t xml:space="preserve"> </w:t>
      </w:r>
      <w:r w:rsidRPr="00472852">
        <w:rPr>
          <w:rFonts w:ascii="Arial" w:hAnsi="Arial" w:cs="Arial"/>
        </w:rPr>
        <w:t>Resucitation</w:t>
      </w:r>
      <w:r w:rsidR="002D47F3">
        <w:rPr>
          <w:rFonts w:ascii="Arial" w:hAnsi="Arial" w:cs="Arial"/>
        </w:rPr>
        <w:t xml:space="preserve"> </w:t>
      </w:r>
      <w:r w:rsidRPr="00472852">
        <w:rPr>
          <w:rFonts w:ascii="Arial" w:hAnsi="Arial" w:cs="Arial"/>
        </w:rPr>
        <w:t>Council.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Recomendaciones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Resucitación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2015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Consejo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Europeo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Resucitación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(ERC).Principales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novedades.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Disponible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en:</w:t>
      </w:r>
      <w:r w:rsidR="002D47F3">
        <w:rPr>
          <w:rFonts w:ascii="Arial" w:hAnsi="Arial" w:cs="Arial"/>
        </w:rPr>
        <w:t xml:space="preserve"> </w:t>
      </w:r>
      <w:hyperlink r:id="rId19">
        <w:r w:rsidRPr="007131F5">
          <w:rPr>
            <w:rStyle w:val="Hipervnculo"/>
            <w:rFonts w:ascii="Arial" w:hAnsi="Arial" w:cs="Arial"/>
          </w:rPr>
          <w:t>http://www.cercp.org/images/stories/recursos/Documentos/Recomendaciones_ERC_2015_Principales_novedades.pdf</w:t>
        </w:r>
        <w:r w:rsidR="002D47F3">
          <w:rPr>
            <w:rStyle w:val="Hipervnculo"/>
            <w:rFonts w:ascii="Arial" w:hAnsi="Arial" w:cs="Arial"/>
          </w:rPr>
          <w:t xml:space="preserve">  </w:t>
        </w:r>
        <w:r w:rsidRPr="007131F5">
          <w:rPr>
            <w:rStyle w:val="Hipervnculo"/>
            <w:rFonts w:ascii="Arial" w:hAnsi="Arial" w:cs="Arial"/>
          </w:rPr>
          <w:t>American</w:t>
        </w:r>
      </w:hyperlink>
      <w:r w:rsidR="002D47F3">
        <w:rPr>
          <w:rFonts w:ascii="Arial" w:hAnsi="Arial" w:cs="Arial"/>
        </w:rPr>
        <w:t xml:space="preserve"> </w:t>
      </w:r>
    </w:p>
    <w:p w14:paraId="1A4ED0E2" w14:textId="5C7169F7" w:rsidR="00703D57" w:rsidRPr="009C0777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Style w:val="Hipervnculo"/>
        </w:rPr>
      </w:pPr>
      <w:r w:rsidRPr="007131F5">
        <w:rPr>
          <w:rFonts w:ascii="Arial" w:hAnsi="Arial" w:cs="Arial"/>
        </w:rPr>
        <w:lastRenderedPageBreak/>
        <w:t>López-Messa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JB.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¿Cuál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debe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ser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duración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apropiada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intentos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resucitación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cardiopulmonar?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Med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Intensiva.</w:t>
      </w:r>
      <w:r w:rsidR="002D47F3">
        <w:rPr>
          <w:rFonts w:ascii="Arial" w:hAnsi="Arial" w:cs="Arial"/>
        </w:rPr>
        <w:t xml:space="preserve"> </w:t>
      </w:r>
      <w:r w:rsidRPr="007131F5">
        <w:rPr>
          <w:rFonts w:ascii="Arial" w:hAnsi="Arial" w:cs="Arial"/>
        </w:rPr>
        <w:t>2016.</w:t>
      </w:r>
      <w:r w:rsidR="002D47F3">
        <w:rPr>
          <w:rFonts w:ascii="Arial" w:hAnsi="Arial" w:cs="Arial"/>
        </w:rPr>
        <w:t xml:space="preserve"> </w:t>
      </w:r>
      <w:hyperlink r:id="rId20">
        <w:r w:rsidRPr="007131F5">
          <w:rPr>
            <w:rStyle w:val="Hipervnculo"/>
            <w:rFonts w:ascii="Arial" w:hAnsi="Arial" w:cs="Arial"/>
          </w:rPr>
          <w:t>http://dx.doi.org/10.1016/j.medin.2016.08.004</w:t>
        </w:r>
      </w:hyperlink>
    </w:p>
    <w:p w14:paraId="5CB01D4E" w14:textId="75234702" w:rsidR="00703D57" w:rsidRDefault="00703D57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Fonts w:ascii="Arial" w:hAnsi="Arial" w:cs="Arial"/>
        </w:rPr>
      </w:pPr>
      <w:r w:rsidRPr="00703D57">
        <w:rPr>
          <w:rFonts w:ascii="Arial" w:hAnsi="Arial" w:cs="Arial"/>
        </w:rPr>
        <w:t>Navalpotro-Pascual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JM,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Lopez-Messa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JB,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Fernández-Pérez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C,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Prieto-González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M.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Actitudes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profesionales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sanitarios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ante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resucitación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cardiopulmonar.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Resultados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una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encuesta.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Med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Intensiva.2020;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44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(2):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125-127.</w:t>
      </w:r>
      <w:r w:rsidR="002D47F3">
        <w:rPr>
          <w:rFonts w:ascii="Arial" w:hAnsi="Arial" w:cs="Arial"/>
        </w:rPr>
        <w:t xml:space="preserve"> </w:t>
      </w:r>
      <w:hyperlink r:id="rId21" w:history="1">
        <w:r w:rsidRPr="00703D57">
          <w:rPr>
            <w:rStyle w:val="Hipervnculo"/>
            <w:rFonts w:ascii="Arial" w:hAnsi="Arial" w:cs="Arial"/>
            <w:color w:val="auto"/>
          </w:rPr>
          <w:t>https://doi.org/10.1016/j.medin.2018.09.011</w:t>
        </w:r>
      </w:hyperlink>
      <w:r w:rsidRPr="00703D57">
        <w:rPr>
          <w:rFonts w:ascii="Arial" w:hAnsi="Arial" w:cs="Arial"/>
        </w:rPr>
        <w:t>.</w:t>
      </w:r>
      <w:r w:rsidR="002D47F3">
        <w:rPr>
          <w:rFonts w:ascii="Arial" w:hAnsi="Arial" w:cs="Arial"/>
        </w:rPr>
        <w:t xml:space="preserve"> </w:t>
      </w:r>
      <w:r w:rsidRPr="00703D57">
        <w:rPr>
          <w:rFonts w:ascii="Arial" w:hAnsi="Arial" w:cs="Arial"/>
        </w:rPr>
        <w:t>(</w:t>
      </w:r>
      <w:hyperlink r:id="rId22" w:history="1">
        <w:r w:rsidRPr="00703D57">
          <w:rPr>
            <w:rStyle w:val="Hipervnculo"/>
            <w:rFonts w:ascii="Arial" w:hAnsi="Arial" w:cs="Arial"/>
            <w:color w:val="auto"/>
          </w:rPr>
          <w:t>https://www.sciencedirect.com/science/article/pii/S0210569118302730</w:t>
        </w:r>
      </w:hyperlink>
      <w:r w:rsidRPr="00703D57">
        <w:rPr>
          <w:rFonts w:ascii="Arial" w:hAnsi="Arial" w:cs="Arial"/>
        </w:rPr>
        <w:t>)</w:t>
      </w:r>
    </w:p>
    <w:p w14:paraId="36F1008D" w14:textId="15F05983" w:rsidR="0030050C" w:rsidRPr="00F135B1" w:rsidRDefault="0030050C" w:rsidP="00703D57">
      <w:pPr>
        <w:pStyle w:val="Prrafodelista"/>
        <w:numPr>
          <w:ilvl w:val="0"/>
          <w:numId w:val="46"/>
        </w:numPr>
        <w:spacing w:line="360" w:lineRule="auto"/>
        <w:ind w:left="709" w:hanging="425"/>
        <w:contextualSpacing w:val="0"/>
        <w:jc w:val="left"/>
        <w:rPr>
          <w:rFonts w:ascii="Arial" w:hAnsi="Arial" w:cs="Arial"/>
        </w:rPr>
      </w:pPr>
      <w:r w:rsidRPr="00F135B1">
        <w:rPr>
          <w:rFonts w:ascii="Arial" w:hAnsi="Arial" w:cs="Arial"/>
        </w:rPr>
        <w:t>Sociedad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E</w:t>
      </w:r>
      <w:r w:rsidR="00B0153C" w:rsidRPr="00F135B1">
        <w:rPr>
          <w:rFonts w:ascii="Arial" w:hAnsi="Arial" w:cs="Arial"/>
        </w:rPr>
        <w:t>s</w:t>
      </w:r>
      <w:r w:rsidRPr="00F135B1">
        <w:rPr>
          <w:rFonts w:ascii="Arial" w:hAnsi="Arial" w:cs="Arial"/>
        </w:rPr>
        <w:t>pañola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Medicina</w:t>
      </w:r>
      <w:r w:rsidR="00B0153C" w:rsidRPr="00F135B1">
        <w:rPr>
          <w:rFonts w:ascii="Arial" w:hAnsi="Arial" w:cs="Arial"/>
        </w:rPr>
        <w:t>,</w:t>
      </w:r>
      <w:r w:rsidR="002D47F3">
        <w:rPr>
          <w:rFonts w:ascii="Arial" w:hAnsi="Arial" w:cs="Arial"/>
        </w:rPr>
        <w:t xml:space="preserve"> </w:t>
      </w:r>
      <w:r w:rsidR="00B0153C" w:rsidRPr="00F135B1">
        <w:rPr>
          <w:rFonts w:ascii="Arial" w:hAnsi="Arial" w:cs="Arial"/>
        </w:rPr>
        <w:t>Crítica</w:t>
      </w:r>
      <w:r w:rsidR="002D47F3">
        <w:rPr>
          <w:rFonts w:ascii="Arial" w:hAnsi="Arial" w:cs="Arial"/>
        </w:rPr>
        <w:t xml:space="preserve"> </w:t>
      </w:r>
      <w:r w:rsidR="00B0153C" w:rsidRPr="00F135B1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="00B0153C" w:rsidRPr="00F135B1">
        <w:rPr>
          <w:rFonts w:ascii="Arial" w:hAnsi="Arial" w:cs="Arial"/>
        </w:rPr>
        <w:t>Unidades</w:t>
      </w:r>
      <w:r w:rsidR="002D47F3">
        <w:rPr>
          <w:rFonts w:ascii="Arial" w:hAnsi="Arial" w:cs="Arial"/>
        </w:rPr>
        <w:t xml:space="preserve"> </w:t>
      </w:r>
      <w:r w:rsidR="00B0153C" w:rsidRPr="00F135B1">
        <w:rPr>
          <w:rFonts w:ascii="Arial" w:hAnsi="Arial" w:cs="Arial"/>
        </w:rPr>
        <w:t>Coronarias</w:t>
      </w:r>
      <w:r w:rsidR="002D47F3">
        <w:rPr>
          <w:rFonts w:ascii="Arial" w:hAnsi="Arial" w:cs="Arial"/>
        </w:rPr>
        <w:t xml:space="preserve"> </w:t>
      </w:r>
      <w:r w:rsidR="00B0153C" w:rsidRPr="00F135B1">
        <w:rPr>
          <w:rFonts w:ascii="Arial" w:hAnsi="Arial" w:cs="Arial"/>
        </w:rPr>
        <w:t>(</w:t>
      </w:r>
      <w:r w:rsidRPr="00F135B1">
        <w:rPr>
          <w:rFonts w:ascii="Arial" w:hAnsi="Arial" w:cs="Arial"/>
        </w:rPr>
        <w:t>SEMIC</w:t>
      </w:r>
      <w:r w:rsidR="00B0153C" w:rsidRPr="00F135B1">
        <w:rPr>
          <w:rFonts w:ascii="Arial" w:hAnsi="Arial" w:cs="Arial"/>
        </w:rPr>
        <w:t>Y</w:t>
      </w:r>
      <w:r w:rsidRPr="00F135B1">
        <w:rPr>
          <w:rFonts w:ascii="Arial" w:hAnsi="Arial" w:cs="Arial"/>
        </w:rPr>
        <w:t>UC</w:t>
      </w:r>
      <w:r w:rsidR="00B0153C" w:rsidRPr="00F135B1">
        <w:rPr>
          <w:rFonts w:ascii="Arial" w:hAnsi="Arial" w:cs="Arial"/>
        </w:rPr>
        <w:t>)</w:t>
      </w:r>
      <w:r w:rsidRPr="00F135B1">
        <w:rPr>
          <w:rFonts w:ascii="Arial" w:hAnsi="Arial" w:cs="Arial"/>
        </w:rPr>
        <w:t>.</w:t>
      </w:r>
      <w:r w:rsidR="002D47F3">
        <w:rPr>
          <w:rFonts w:ascii="Arial" w:hAnsi="Arial" w:cs="Arial"/>
        </w:rPr>
        <w:t xml:space="preserve"> </w:t>
      </w:r>
      <w:r w:rsidR="00B0153C" w:rsidRPr="00F135B1">
        <w:rPr>
          <w:rFonts w:ascii="Arial" w:hAnsi="Arial" w:cs="Arial"/>
        </w:rPr>
        <w:t>Algoritmos</w:t>
      </w:r>
      <w:r w:rsidR="002D47F3">
        <w:rPr>
          <w:rFonts w:ascii="Arial" w:hAnsi="Arial" w:cs="Arial"/>
        </w:rPr>
        <w:t xml:space="preserve"> </w:t>
      </w:r>
      <w:r w:rsidR="00B0153C" w:rsidRPr="00F135B1">
        <w:rPr>
          <w:rFonts w:ascii="Arial" w:hAnsi="Arial" w:cs="Arial"/>
        </w:rPr>
        <w:t>actualizados</w:t>
      </w:r>
      <w:r w:rsidR="002D47F3">
        <w:rPr>
          <w:rFonts w:ascii="Arial" w:hAnsi="Arial" w:cs="Arial"/>
        </w:rPr>
        <w:t xml:space="preserve"> </w:t>
      </w:r>
      <w:r w:rsidR="00B0153C" w:rsidRPr="00F135B1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="00B0153C" w:rsidRPr="00F135B1">
        <w:rPr>
          <w:rFonts w:ascii="Arial" w:hAnsi="Arial" w:cs="Arial"/>
        </w:rPr>
        <w:t>2025.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Disponible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F135B1">
        <w:rPr>
          <w:rFonts w:ascii="Arial" w:hAnsi="Arial" w:cs="Arial"/>
        </w:rPr>
        <w:t>https://semicyuc.org/biblioteca-virtual-semicyuc/</w:t>
      </w:r>
    </w:p>
    <w:p w14:paraId="06150CB3" w14:textId="77777777" w:rsidR="002D47F3" w:rsidRDefault="002D47F3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6" w:name="_Toc162953739"/>
      <w:bookmarkStart w:id="37" w:name="_Toc162956423"/>
      <w:bookmarkStart w:id="38" w:name="_Toc162960245"/>
    </w:p>
    <w:p w14:paraId="5C582344" w14:textId="6FA0C792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22834913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DOCENTES</w:t>
      </w:r>
      <w:bookmarkEnd w:id="36"/>
      <w:bookmarkEnd w:id="37"/>
      <w:bookmarkEnd w:id="38"/>
      <w:bookmarkEnd w:id="39"/>
    </w:p>
    <w:p w14:paraId="76BD96CA" w14:textId="624EB772" w:rsidR="0001410A" w:rsidRDefault="0001410A" w:rsidP="0001410A"/>
    <w:p w14:paraId="216C76CB" w14:textId="28E1D74D" w:rsidR="00703D57" w:rsidRDefault="00703D57" w:rsidP="00703D57">
      <w:pPr>
        <w:spacing w:line="360" w:lineRule="auto"/>
        <w:rPr>
          <w:rFonts w:ascii="Arial" w:hAnsi="Arial" w:cs="Arial"/>
        </w:rPr>
      </w:pPr>
      <w:bookmarkStart w:id="40" w:name="_Toc162953740"/>
      <w:r w:rsidRPr="00474BA4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desarrollo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asignatura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llevarán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cabo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siguientes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acciones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formativas:</w:t>
      </w:r>
    </w:p>
    <w:p w14:paraId="1B5A377B" w14:textId="77777777" w:rsidR="00703D57" w:rsidRPr="00474BA4" w:rsidRDefault="00703D57" w:rsidP="00703D57">
      <w:pPr>
        <w:spacing w:line="360" w:lineRule="auto"/>
        <w:rPr>
          <w:rFonts w:ascii="Arial" w:hAnsi="Arial" w:cs="Arial"/>
        </w:rPr>
      </w:pPr>
    </w:p>
    <w:p w14:paraId="59161A4B" w14:textId="4B7CB4A3" w:rsidR="00703D57" w:rsidRPr="00474BA4" w:rsidRDefault="00703D57" w:rsidP="00703D57">
      <w:pPr>
        <w:pStyle w:val="Asuntodelcomentario1"/>
        <w:numPr>
          <w:ilvl w:val="1"/>
          <w:numId w:val="31"/>
        </w:numPr>
        <w:tabs>
          <w:tab w:val="clear" w:pos="1819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sz w:val="24"/>
          <w:szCs w:val="24"/>
        </w:rPr>
        <w:t>Actividades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presenciales.</w:t>
      </w:r>
    </w:p>
    <w:p w14:paraId="32209C98" w14:textId="77777777" w:rsidR="00703D57" w:rsidRDefault="00703D57" w:rsidP="00703D57">
      <w:pPr>
        <w:spacing w:line="360" w:lineRule="auto"/>
        <w:ind w:left="360"/>
        <w:rPr>
          <w:rFonts w:ascii="Arial" w:hAnsi="Arial" w:cs="Arial"/>
          <w:b/>
          <w:bCs/>
        </w:rPr>
      </w:pPr>
    </w:p>
    <w:p w14:paraId="3FFB9333" w14:textId="2AC3454F" w:rsidR="00703D57" w:rsidRPr="00474BA4" w:rsidRDefault="00703D57" w:rsidP="00703D57">
      <w:pPr>
        <w:spacing w:line="360" w:lineRule="auto"/>
        <w:ind w:left="360"/>
        <w:rPr>
          <w:rFonts w:ascii="Arial" w:hAnsi="Arial" w:cs="Arial"/>
          <w:b/>
          <w:bCs/>
        </w:rPr>
      </w:pPr>
      <w:r w:rsidRPr="00474BA4">
        <w:rPr>
          <w:rFonts w:ascii="Arial" w:hAnsi="Arial" w:cs="Arial"/>
          <w:b/>
          <w:bCs/>
        </w:rPr>
        <w:t>A.1.</w:t>
      </w:r>
      <w:r w:rsidR="002D47F3">
        <w:rPr>
          <w:rFonts w:ascii="Arial" w:hAnsi="Arial" w:cs="Arial"/>
          <w:b/>
          <w:bCs/>
        </w:rPr>
        <w:t xml:space="preserve"> </w:t>
      </w:r>
      <w:r w:rsidRPr="00474BA4">
        <w:rPr>
          <w:rFonts w:ascii="Arial" w:hAnsi="Arial" w:cs="Arial"/>
          <w:b/>
          <w:bCs/>
        </w:rPr>
        <w:t>Clases</w:t>
      </w:r>
      <w:r w:rsidR="002D47F3">
        <w:rPr>
          <w:rFonts w:ascii="Arial" w:hAnsi="Arial" w:cs="Arial"/>
          <w:b/>
          <w:bCs/>
        </w:rPr>
        <w:t xml:space="preserve"> </w:t>
      </w:r>
      <w:r w:rsidRPr="00474BA4">
        <w:rPr>
          <w:rFonts w:ascii="Arial" w:hAnsi="Arial" w:cs="Arial"/>
          <w:b/>
          <w:bCs/>
        </w:rPr>
        <w:t>Teóricas.</w:t>
      </w:r>
    </w:p>
    <w:p w14:paraId="314AF135" w14:textId="1002A510" w:rsidR="00703D57" w:rsidRPr="00474BA4" w:rsidRDefault="00703D57" w:rsidP="00703D57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sz w:val="24"/>
          <w:szCs w:val="24"/>
        </w:rPr>
        <w:t>En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las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clases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teóricas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se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llevará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cabo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exposición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de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los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contenidos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formativos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de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asignatura.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Se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empleará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como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método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docente,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Lección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Magistral,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utilizando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soporte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audiovisual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mediante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Power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Point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y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vídeos.</w:t>
      </w:r>
      <w:r w:rsidR="002D47F3">
        <w:rPr>
          <w:rFonts w:ascii="Arial" w:hAnsi="Arial" w:cs="Arial"/>
          <w:sz w:val="24"/>
          <w:szCs w:val="24"/>
        </w:rPr>
        <w:t xml:space="preserve"> </w:t>
      </w:r>
    </w:p>
    <w:p w14:paraId="23144464" w14:textId="70D6C571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>Durante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desarrollo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clases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teóricas,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incentivará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participación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los/las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alumnos/as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planteando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y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resolviendo,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forma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oral,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cuestiones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relacionadas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contenidos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presentados,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aspectos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vinculados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y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reflexiones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personales,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fin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mantener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atención,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testar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comprensión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contenidos,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fomentar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razonamiento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y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integración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conocimientos,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así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como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establecer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un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sistema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feed-back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grupo.</w:t>
      </w:r>
      <w:r w:rsidR="002D47F3">
        <w:rPr>
          <w:rFonts w:cs="Arial"/>
          <w:lang w:val="es-ES"/>
        </w:rPr>
        <w:t xml:space="preserve"> </w:t>
      </w:r>
    </w:p>
    <w:p w14:paraId="5B906467" w14:textId="6663F8D0" w:rsidR="00703D57" w:rsidRPr="00703D57" w:rsidRDefault="00703D57" w:rsidP="00703D57">
      <w:pPr>
        <w:pStyle w:val="Encabezado"/>
        <w:tabs>
          <w:tab w:val="left" w:pos="708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>Parte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estas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clases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teóricas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efectuarán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forma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presencial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aula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y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otra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parte,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distancia,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modalidad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on-line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síncrona.</w:t>
      </w:r>
    </w:p>
    <w:p w14:paraId="10E9E9F0" w14:textId="77777777" w:rsid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</w:p>
    <w:p w14:paraId="4D68A679" w14:textId="2EB58ABE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  <w:r w:rsidRPr="00703D57">
        <w:rPr>
          <w:rFonts w:cs="Arial"/>
          <w:b/>
          <w:bCs/>
          <w:lang w:val="es-ES"/>
        </w:rPr>
        <w:lastRenderedPageBreak/>
        <w:t>A.2.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Clases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Prácticas.</w:t>
      </w:r>
    </w:p>
    <w:p w14:paraId="5742A97E" w14:textId="48859054" w:rsidR="00F135B1" w:rsidRPr="00D32557" w:rsidRDefault="00703D57" w:rsidP="00D325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474BA4">
        <w:rPr>
          <w:rFonts w:cs="Arial"/>
          <w:lang w:val="es-ES_tradnl" w:eastAsia="es-ES_tradnl"/>
        </w:rPr>
        <w:t>En</w:t>
      </w:r>
      <w:r w:rsidR="002D47F3">
        <w:rPr>
          <w:rFonts w:cs="Arial"/>
          <w:lang w:val="es-ES_tradnl" w:eastAsia="es-ES_tradnl"/>
        </w:rPr>
        <w:t xml:space="preserve"> </w:t>
      </w:r>
      <w:r w:rsidRPr="00474BA4">
        <w:rPr>
          <w:rFonts w:cs="Arial"/>
          <w:lang w:val="es-ES_tradnl" w:eastAsia="es-ES_tradnl"/>
        </w:rPr>
        <w:t>estas</w:t>
      </w:r>
      <w:r w:rsidR="002D47F3">
        <w:rPr>
          <w:rFonts w:cs="Arial"/>
          <w:lang w:val="es-ES_tradnl" w:eastAsia="es-ES_tradnl"/>
        </w:rPr>
        <w:t xml:space="preserve"> </w:t>
      </w:r>
      <w:r w:rsidRPr="00474BA4">
        <w:rPr>
          <w:rFonts w:cs="Arial"/>
          <w:lang w:val="es-ES_tradnl" w:eastAsia="es-ES_tradnl"/>
        </w:rPr>
        <w:t>clases</w:t>
      </w:r>
      <w:r w:rsidR="002D47F3">
        <w:rPr>
          <w:rFonts w:cs="Arial"/>
          <w:lang w:val="es-ES_tradnl" w:eastAsia="es-ES_tradnl"/>
        </w:rPr>
        <w:t xml:space="preserve"> </w:t>
      </w:r>
      <w:r w:rsidRPr="00474BA4">
        <w:rPr>
          <w:rFonts w:cs="Arial"/>
          <w:lang w:val="es-ES_tradnl" w:eastAsia="es-ES_tradnl"/>
        </w:rPr>
        <w:t>se</w:t>
      </w:r>
      <w:r w:rsidR="002D47F3">
        <w:rPr>
          <w:rFonts w:cs="Arial"/>
          <w:lang w:val="es-ES_tradnl" w:eastAsia="es-ES_tradnl"/>
        </w:rPr>
        <w:t xml:space="preserve"> </w:t>
      </w:r>
      <w:r w:rsidRPr="00474BA4">
        <w:rPr>
          <w:rFonts w:cs="Arial"/>
          <w:lang w:val="es-ES_tradnl" w:eastAsia="es-ES_tradnl"/>
        </w:rPr>
        <w:t>llevará</w:t>
      </w:r>
      <w:r w:rsidR="002D47F3">
        <w:rPr>
          <w:rFonts w:cs="Arial"/>
          <w:lang w:val="es-ES_tradnl" w:eastAsia="es-ES_tradnl"/>
        </w:rPr>
        <w:t xml:space="preserve"> </w:t>
      </w:r>
      <w:r w:rsidRPr="00474BA4">
        <w:rPr>
          <w:rFonts w:cs="Arial"/>
          <w:lang w:val="es-ES_tradnl" w:eastAsia="es-ES_tradnl"/>
        </w:rPr>
        <w:t>a</w:t>
      </w:r>
      <w:r w:rsidR="002D47F3">
        <w:rPr>
          <w:rFonts w:cs="Arial"/>
          <w:lang w:val="es-ES_tradnl" w:eastAsia="es-ES_tradnl"/>
        </w:rPr>
        <w:t xml:space="preserve"> </w:t>
      </w:r>
      <w:r w:rsidRPr="00474BA4">
        <w:rPr>
          <w:rFonts w:cs="Arial"/>
          <w:lang w:val="es-ES_tradnl" w:eastAsia="es-ES_tradnl"/>
        </w:rPr>
        <w:t>cabo</w:t>
      </w:r>
      <w:r w:rsidR="002D47F3">
        <w:rPr>
          <w:rFonts w:cs="Arial"/>
          <w:lang w:val="es-ES_tradnl" w:eastAsia="es-ES_tradnl"/>
        </w:rPr>
        <w:t xml:space="preserve"> </w:t>
      </w:r>
      <w:r w:rsidRPr="00474BA4">
        <w:rPr>
          <w:rFonts w:cs="Arial"/>
          <w:lang w:val="es-ES_tradnl" w:eastAsia="es-ES_tradnl"/>
        </w:rPr>
        <w:t>una</w:t>
      </w:r>
      <w:r w:rsidR="002D47F3">
        <w:rPr>
          <w:rFonts w:cs="Arial"/>
          <w:lang w:val="es-ES_tradnl" w:eastAsia="es-ES_tradnl"/>
        </w:rPr>
        <w:t xml:space="preserve"> </w:t>
      </w:r>
      <w:r w:rsidRPr="00703D57">
        <w:rPr>
          <w:rFonts w:cs="Arial"/>
          <w:lang w:val="es-ES"/>
        </w:rPr>
        <w:t>formación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práctica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entre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alumnos/as,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partir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demostraciones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realizadas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por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el/la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profesor/a.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Mediante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casos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clínicos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reales,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pequeños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grupos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planificarán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programas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entrenamiento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específicos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que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serán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llevados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práctica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para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poder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comprobar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su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factibilidad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y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resultado.</w:t>
      </w:r>
    </w:p>
    <w:p w14:paraId="7324A03E" w14:textId="353A7F56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703D57">
        <w:rPr>
          <w:rFonts w:cs="Arial"/>
          <w:b/>
          <w:bCs/>
          <w:lang w:val="es-ES"/>
        </w:rPr>
        <w:t>A.3.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Tutorías.</w:t>
      </w:r>
    </w:p>
    <w:p w14:paraId="5F2466D4" w14:textId="5102CF7B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>En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tutorías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ofrecerá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una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atención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individualizada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on-line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encaminada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resolución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dudas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respecto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contenidos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impartidos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clases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magistrales,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prácticas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y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trabajo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individual.</w:t>
      </w:r>
    </w:p>
    <w:p w14:paraId="1289BA0C" w14:textId="3A9165B4" w:rsidR="00703D57" w:rsidRPr="00474BA4" w:rsidRDefault="00703D57" w:rsidP="00703D57">
      <w:pPr>
        <w:ind w:firstLine="708"/>
        <w:jc w:val="left"/>
        <w:rPr>
          <w:rFonts w:ascii="Arial" w:hAnsi="Arial" w:cs="Arial"/>
          <w:b/>
        </w:rPr>
      </w:pPr>
      <w:r w:rsidRPr="00474BA4">
        <w:rPr>
          <w:rFonts w:ascii="Arial" w:hAnsi="Arial" w:cs="Arial"/>
          <w:b/>
        </w:rPr>
        <w:t>A.4.</w:t>
      </w:r>
      <w:r w:rsidR="002D47F3">
        <w:rPr>
          <w:rFonts w:ascii="Arial" w:hAnsi="Arial" w:cs="Arial"/>
          <w:b/>
        </w:rPr>
        <w:t xml:space="preserve"> </w:t>
      </w:r>
      <w:r w:rsidRPr="00474BA4">
        <w:rPr>
          <w:rFonts w:ascii="Arial" w:hAnsi="Arial" w:cs="Arial"/>
          <w:b/>
        </w:rPr>
        <w:t>Seminarios.</w:t>
      </w:r>
    </w:p>
    <w:p w14:paraId="48B30878" w14:textId="36E7D4C2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>Mediante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seminarios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se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llevará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cabo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discusión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casos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clínicos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nivel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teórico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y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práctico.</w:t>
      </w:r>
    </w:p>
    <w:p w14:paraId="1758C095" w14:textId="77777777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</w:p>
    <w:p w14:paraId="42E0D791" w14:textId="0E58E176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b/>
          <w:bCs/>
          <w:lang w:val="es-ES"/>
        </w:rPr>
        <w:t>Actividades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no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presenciales.</w:t>
      </w:r>
    </w:p>
    <w:p w14:paraId="42FD287C" w14:textId="77777777" w:rsid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</w:p>
    <w:p w14:paraId="46BA9B6F" w14:textId="6765A73F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  <w:r w:rsidRPr="00703D57">
        <w:rPr>
          <w:rFonts w:cs="Arial"/>
          <w:b/>
          <w:bCs/>
          <w:lang w:val="es-ES"/>
        </w:rPr>
        <w:t>B.1.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Trabajo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individual.</w:t>
      </w:r>
    </w:p>
    <w:p w14:paraId="7FE9CF48" w14:textId="51A38856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703D57">
        <w:rPr>
          <w:rFonts w:cs="Arial"/>
          <w:lang w:val="es-ES"/>
        </w:rPr>
        <w:t>En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trabajo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individual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no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presencial,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el/la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estudiante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deberá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realizar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un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estudio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contenidos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obtenidos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durante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formación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teórica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y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práctica,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contrastando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estos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conocimientos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con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resultados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trabajo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búsqueda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bibliografía.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mismo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modo,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deberá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ejercitarse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aprendizaje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práctico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las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técnicas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y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aplicación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en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pacientes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reales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dentro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del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ámbito</w:t>
      </w:r>
      <w:r w:rsidR="002D47F3">
        <w:rPr>
          <w:rFonts w:cs="Arial"/>
          <w:lang w:val="es-ES"/>
        </w:rPr>
        <w:t xml:space="preserve"> </w:t>
      </w:r>
      <w:r w:rsidRPr="00703D57">
        <w:rPr>
          <w:rFonts w:cs="Arial"/>
          <w:lang w:val="es-ES"/>
        </w:rPr>
        <w:t>clínico.</w:t>
      </w:r>
    </w:p>
    <w:p w14:paraId="6AB58232" w14:textId="77777777" w:rsid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</w:p>
    <w:p w14:paraId="47C1F4D1" w14:textId="7E8FFE0C" w:rsidR="00703D57" w:rsidRPr="00703D57" w:rsidRDefault="00703D57" w:rsidP="00703D57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703D57">
        <w:rPr>
          <w:rFonts w:cs="Arial"/>
          <w:b/>
          <w:bCs/>
          <w:lang w:val="es-ES"/>
        </w:rPr>
        <w:t>B.2.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Trabajo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en</w:t>
      </w:r>
      <w:r w:rsidR="002D47F3">
        <w:rPr>
          <w:rFonts w:cs="Arial"/>
          <w:b/>
          <w:bCs/>
          <w:lang w:val="es-ES"/>
        </w:rPr>
        <w:t xml:space="preserve"> </w:t>
      </w:r>
      <w:r w:rsidRPr="00703D57">
        <w:rPr>
          <w:rFonts w:cs="Arial"/>
          <w:b/>
          <w:bCs/>
          <w:lang w:val="es-ES"/>
        </w:rPr>
        <w:t>grupo.</w:t>
      </w:r>
    </w:p>
    <w:p w14:paraId="76D9D2E9" w14:textId="6F14CE66" w:rsidR="00703D57" w:rsidRPr="00474BA4" w:rsidRDefault="00703D57" w:rsidP="00703D57">
      <w:pPr>
        <w:spacing w:before="120" w:after="120"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Se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realizarán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trabajos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grupales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discusión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casos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resolución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mediante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resultados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pruebas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clínicas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realizadas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planificación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programas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específicos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para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paciente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situación.</w:t>
      </w:r>
    </w:p>
    <w:p w14:paraId="7C411BF0" w14:textId="77777777" w:rsidR="00F135B1" w:rsidRDefault="00F135B1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1" w:name="_Toc162956424"/>
      <w:bookmarkStart w:id="42" w:name="_Toc162960246"/>
      <w:r>
        <w:rPr>
          <w:rStyle w:val="Ninguno"/>
          <w:rFonts w:ascii="Arial" w:hAnsi="Arial"/>
          <w:b/>
          <w:bCs/>
        </w:rPr>
        <w:br w:type="page"/>
      </w:r>
    </w:p>
    <w:p w14:paraId="3C4DDD7E" w14:textId="390BE64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3" w:name="_Toc22834913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TRABAJO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DEL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ESTUDIANTE</w:t>
      </w:r>
      <w:bookmarkEnd w:id="40"/>
      <w:bookmarkEnd w:id="41"/>
      <w:bookmarkEnd w:id="42"/>
      <w:bookmarkEnd w:id="43"/>
    </w:p>
    <w:p w14:paraId="418C6FB4" w14:textId="7E77D46E" w:rsidR="00703D57" w:rsidRDefault="00703D57" w:rsidP="00703D57"/>
    <w:tbl>
      <w:tblPr>
        <w:tblpPr w:leftFromText="141" w:rightFromText="141" w:vertAnchor="text" w:horzAnchor="margin" w:tblpXSpec="center" w:tblpY="142"/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="00703D57" w:rsidRPr="00703D57" w14:paraId="6D252A1E" w14:textId="77777777" w:rsidTr="00703D57">
        <w:trPr>
          <w:trHeight w:val="300"/>
          <w:tblHeader/>
        </w:trPr>
        <w:tc>
          <w:tcPr>
            <w:tcW w:w="63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9BF47" w14:textId="24D80A07" w:rsidR="00703D57" w:rsidRPr="00703D57" w:rsidRDefault="002D47F3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4BE773" w14:textId="6654FD8C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D57">
              <w:rPr>
                <w:rFonts w:ascii="Arial" w:hAnsi="Arial" w:cs="Arial"/>
                <w:b/>
              </w:rPr>
              <w:t>N.º</w:t>
            </w:r>
            <w:r w:rsidR="002D47F3">
              <w:rPr>
                <w:rFonts w:ascii="Arial" w:hAnsi="Arial" w:cs="Arial"/>
                <w:b/>
              </w:rPr>
              <w:t xml:space="preserve"> </w:t>
            </w:r>
            <w:r w:rsidRPr="00703D57">
              <w:rPr>
                <w:rFonts w:ascii="Arial" w:hAnsi="Arial" w:cs="Arial"/>
                <w:b/>
              </w:rPr>
              <w:t>de</w:t>
            </w:r>
            <w:r w:rsidR="002D47F3">
              <w:rPr>
                <w:rFonts w:ascii="Arial" w:hAnsi="Arial" w:cs="Arial"/>
                <w:b/>
              </w:rPr>
              <w:t xml:space="preserve"> </w:t>
            </w:r>
            <w:r w:rsidRPr="00703D57">
              <w:rPr>
                <w:rFonts w:ascii="Arial" w:hAnsi="Arial" w:cs="Arial"/>
                <w:b/>
              </w:rPr>
              <w:t>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FB0CC1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D57">
              <w:rPr>
                <w:rFonts w:ascii="Arial" w:hAnsi="Arial" w:cs="Arial"/>
                <w:b/>
              </w:rPr>
              <w:t>Porcentaje</w:t>
            </w:r>
          </w:p>
        </w:tc>
      </w:tr>
      <w:tr w:rsidR="00703D57" w:rsidRPr="00703D57" w14:paraId="5ED1150F" w14:textId="77777777" w:rsidTr="00703D57">
        <w:trPr>
          <w:cantSplit/>
          <w:trHeight w:val="150"/>
        </w:trPr>
        <w:tc>
          <w:tcPr>
            <w:tcW w:w="13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5CDB137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D57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146F9B" w14:textId="1B89A951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Clases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teóricas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en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aula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8B56" w14:textId="7D2403F2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35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0502A" w14:textId="5FBD68F4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31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%</w:t>
            </w:r>
          </w:p>
          <w:p w14:paraId="0C6020A5" w14:textId="70804E7A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70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horas</w:t>
            </w:r>
          </w:p>
        </w:tc>
      </w:tr>
      <w:tr w:rsidR="00703D57" w:rsidRPr="00703D57" w14:paraId="4D389D85" w14:textId="77777777" w:rsidTr="00703D57">
        <w:trPr>
          <w:cantSplit/>
          <w:trHeight w:val="149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621C65B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C345BC" w14:textId="5634696C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Clases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B5F" w14:textId="315394DE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20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h</w:t>
            </w:r>
            <w:r w:rsidR="002D47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C1FB1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431BD35A" w14:textId="77777777" w:rsidTr="00703D57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FFFD774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F93256" w14:textId="25B02D80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Seminarios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y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tutorías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C18" w14:textId="7F97993A" w:rsidR="00703D57" w:rsidRPr="00703D57" w:rsidRDefault="002D47F3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03D57" w:rsidRPr="00703D57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</w:t>
            </w:r>
            <w:r w:rsidR="00703D57" w:rsidRPr="00703D57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5E26A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690E6424" w14:textId="77777777" w:rsidTr="00703D57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D87EB2E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560221" w14:textId="77777777" w:rsidR="00703D57" w:rsidRPr="00703D57" w:rsidRDefault="00703D57" w:rsidP="00F05223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B3B" w14:textId="2FCCEC0F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2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h</w:t>
            </w:r>
            <w:r w:rsidR="002D47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599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1D2993F2" w14:textId="77777777" w:rsidTr="00703D57">
        <w:trPr>
          <w:cantSplit/>
          <w:trHeight w:val="144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824B90E" w14:textId="12F56EDC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D57">
              <w:rPr>
                <w:rFonts w:ascii="Arial" w:hAnsi="Arial" w:cs="Arial"/>
                <w:b/>
              </w:rPr>
              <w:t>No</w:t>
            </w:r>
            <w:r w:rsidR="002D47F3">
              <w:rPr>
                <w:rFonts w:ascii="Arial" w:hAnsi="Arial" w:cs="Arial"/>
                <w:b/>
              </w:rPr>
              <w:t xml:space="preserve"> </w:t>
            </w:r>
            <w:r w:rsidRPr="00703D57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DC3137" w14:textId="290B8AB9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Clases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teóricas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on-line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síncronas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0BC" w14:textId="3313C498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10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82967" w14:textId="76B4AFB2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79</w:t>
            </w:r>
            <w:r w:rsidR="002D47F3">
              <w:rPr>
                <w:rFonts w:ascii="Arial" w:hAnsi="Arial" w:cs="Arial"/>
              </w:rPr>
              <w:t xml:space="preserve">  </w:t>
            </w:r>
            <w:r w:rsidRPr="00703D57">
              <w:rPr>
                <w:rFonts w:ascii="Arial" w:hAnsi="Arial" w:cs="Arial"/>
              </w:rPr>
              <w:t>%</w:t>
            </w:r>
            <w:r w:rsidR="002D47F3">
              <w:rPr>
                <w:rFonts w:ascii="Arial" w:hAnsi="Arial" w:cs="Arial"/>
              </w:rPr>
              <w:t xml:space="preserve"> </w:t>
            </w:r>
          </w:p>
          <w:p w14:paraId="65F9045F" w14:textId="028F8EA3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155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horas</w:t>
            </w:r>
          </w:p>
        </w:tc>
      </w:tr>
      <w:tr w:rsidR="00703D57" w:rsidRPr="00703D57" w14:paraId="74B89659" w14:textId="77777777" w:rsidTr="00703D57">
        <w:trPr>
          <w:cantSplit/>
          <w:trHeight w:val="144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F1D5FD0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F1918C" w14:textId="0C0C8492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Realización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de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actividades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5950" w14:textId="77DB10AA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45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h</w:t>
            </w:r>
            <w:r w:rsidR="002D47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2767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596948D0" w14:textId="77777777" w:rsidTr="00703D57">
        <w:trPr>
          <w:cantSplit/>
          <w:trHeight w:val="6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86CBECE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0C306" w14:textId="71BAEDAA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Estudio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semanal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7D04" w14:textId="4B12F964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50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F95E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14DBFA69" w14:textId="77777777" w:rsidTr="00703D57">
        <w:trPr>
          <w:cantSplit/>
          <w:trHeight w:val="262"/>
        </w:trPr>
        <w:tc>
          <w:tcPr>
            <w:tcW w:w="13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71B4036" w14:textId="77777777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9A1" w14:textId="5B5B45C8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Preparación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del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examen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04E" w14:textId="6C2C740A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703D57">
              <w:rPr>
                <w:rFonts w:ascii="Arial" w:hAnsi="Arial" w:cs="Arial"/>
              </w:rPr>
              <w:t>50</w:t>
            </w:r>
            <w:r w:rsidR="002D47F3">
              <w:rPr>
                <w:rFonts w:ascii="Arial" w:hAnsi="Arial" w:cs="Arial"/>
              </w:rPr>
              <w:t xml:space="preserve"> </w:t>
            </w:r>
            <w:r w:rsidRPr="00703D57">
              <w:rPr>
                <w:rFonts w:ascii="Arial" w:hAnsi="Arial" w:cs="Arial"/>
              </w:rPr>
              <w:t>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982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03D57" w:rsidRPr="00703D57" w14:paraId="29558989" w14:textId="77777777" w:rsidTr="00703D57">
        <w:trPr>
          <w:trHeight w:val="300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23AE0" w14:textId="328D5D13" w:rsidR="00703D57" w:rsidRPr="00703D57" w:rsidRDefault="00703D57" w:rsidP="00F05223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 w:rsidRPr="00703D57">
              <w:rPr>
                <w:rFonts w:ascii="Arial" w:hAnsi="Arial" w:cs="Arial"/>
                <w:b/>
                <w:bCs/>
              </w:rPr>
              <w:t>Carga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total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de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horas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de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trabajo: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25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horas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x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9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398E12" w14:textId="34F30514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703D57">
              <w:rPr>
                <w:rFonts w:ascii="Arial" w:hAnsi="Arial" w:cs="Arial"/>
                <w:b/>
                <w:bCs/>
              </w:rPr>
              <w:t>225</w:t>
            </w:r>
            <w:r w:rsidR="002D47F3">
              <w:rPr>
                <w:rFonts w:ascii="Arial" w:hAnsi="Arial" w:cs="Arial"/>
                <w:b/>
                <w:bCs/>
              </w:rPr>
              <w:t xml:space="preserve"> </w:t>
            </w:r>
            <w:r w:rsidRPr="00703D57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D0C3B8F" w14:textId="77777777" w:rsidR="00703D57" w:rsidRPr="00703D57" w:rsidRDefault="00703D57" w:rsidP="00F05223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61D7EE3" w14:textId="77777777" w:rsidR="00703D57" w:rsidRPr="00703D57" w:rsidRDefault="00703D57" w:rsidP="00703D57"/>
    <w:p w14:paraId="1236F2EF" w14:textId="6D1BAC9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4" w:name="_Toc162953741"/>
      <w:bookmarkStart w:id="45" w:name="_Toc162956425"/>
      <w:bookmarkStart w:id="46" w:name="_Toc162960247"/>
      <w:bookmarkStart w:id="47" w:name="_Toc22834913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DE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EVALUACIÓN</w:t>
      </w:r>
      <w:bookmarkEnd w:id="44"/>
      <w:bookmarkEnd w:id="45"/>
      <w:bookmarkEnd w:id="46"/>
      <w:bookmarkEnd w:id="47"/>
    </w:p>
    <w:p w14:paraId="7F572DDC" w14:textId="4E874356" w:rsidR="0001410A" w:rsidRDefault="0001410A" w:rsidP="0001410A"/>
    <w:p w14:paraId="7D14539F" w14:textId="3D12C8AA" w:rsidR="00703D57" w:rsidRPr="00474BA4" w:rsidRDefault="00703D57" w:rsidP="00703D5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realizará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mediante:</w:t>
      </w:r>
    </w:p>
    <w:p w14:paraId="0FD8E34A" w14:textId="4E1B279F" w:rsidR="00703D57" w:rsidRPr="00474BA4" w:rsidRDefault="00703D57" w:rsidP="00703D57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Examen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Final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(80%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calificación).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Tanto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convocatoria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ordinaria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extraordinaria,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consistirá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prueba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elección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múltiple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única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respuesta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válida,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incluirá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número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preguntas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proporcional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unidad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didáctica.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penalización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por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respuesta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errónea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0.25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puntos.</w:t>
      </w:r>
    </w:p>
    <w:p w14:paraId="0E945059" w14:textId="405189FA" w:rsidR="00703D57" w:rsidRPr="00474BA4" w:rsidRDefault="00703D57" w:rsidP="00703D57">
      <w:pPr>
        <w:numPr>
          <w:ilvl w:val="0"/>
          <w:numId w:val="4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continua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(20%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calificación).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continua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alumno/a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realizará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mediante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presentación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exposición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análisis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casos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clínicos,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evaluando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aspectos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comunicación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oral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escrita,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integración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conocimientos,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búsqueda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información,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capacidad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análisis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síntesis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razonamiento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crítico.</w:t>
      </w:r>
    </w:p>
    <w:p w14:paraId="6ADB1E3A" w14:textId="28FB5456" w:rsidR="00703D57" w:rsidRDefault="00703D57" w:rsidP="00703D5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calificación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obtenida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continua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mantendrá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caso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el/la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estudiante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deba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acudir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convocatoria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extraordinaria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Examen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Final.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Sólo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criterio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profesorado,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aquellos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casos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superen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calificación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5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puntos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continua,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podrá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solicitar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alumno/a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alguna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actividad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compensatoria.</w:t>
      </w:r>
    </w:p>
    <w:p w14:paraId="7323843D" w14:textId="5F23C2F9" w:rsidR="00703D57" w:rsidRPr="00474BA4" w:rsidRDefault="00703D57" w:rsidP="00703D5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lastRenderedPageBreak/>
        <w:t>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superarán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asignatura,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obteniendo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calificación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4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puntos,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los/las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alumnos/as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aun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habiendo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alcanzado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nota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final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ponderada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5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más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puntos,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cumplan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alguno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criterios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exponen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continuación:</w:t>
      </w:r>
      <w:r w:rsidR="002D47F3">
        <w:rPr>
          <w:rFonts w:ascii="Arial" w:hAnsi="Arial" w:cs="Arial"/>
        </w:rPr>
        <w:t xml:space="preserve"> </w:t>
      </w:r>
    </w:p>
    <w:p w14:paraId="34950B07" w14:textId="640E17C5" w:rsidR="00703D57" w:rsidRPr="00474BA4" w:rsidRDefault="00703D57" w:rsidP="00703D57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sz w:val="24"/>
          <w:szCs w:val="24"/>
        </w:rPr>
        <w:t>En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Convocatoria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Ordinaria: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alcanzar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una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calificación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mínima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de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4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puntos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en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cada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una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de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las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partes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antes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mencionadas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(evaluación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continua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y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examen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final).</w:t>
      </w:r>
    </w:p>
    <w:p w14:paraId="54D4D08D" w14:textId="06D60AD6" w:rsidR="00703D57" w:rsidRPr="00474BA4" w:rsidRDefault="00703D57" w:rsidP="00703D57">
      <w:pPr>
        <w:pStyle w:val="Textosinformato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4BA4">
        <w:rPr>
          <w:rFonts w:ascii="Arial" w:hAnsi="Arial" w:cs="Arial"/>
          <w:sz w:val="24"/>
          <w:szCs w:val="24"/>
        </w:rPr>
        <w:t>En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la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Convocatoria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Extraordinaria: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alcanzar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una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calificación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mínima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de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5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puntos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en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el</w:t>
      </w:r>
      <w:r w:rsidR="002D47F3">
        <w:rPr>
          <w:rFonts w:ascii="Arial" w:hAnsi="Arial" w:cs="Arial"/>
          <w:sz w:val="24"/>
          <w:szCs w:val="24"/>
        </w:rPr>
        <w:t xml:space="preserve"> </w:t>
      </w:r>
      <w:r w:rsidRPr="00474BA4">
        <w:rPr>
          <w:rFonts w:ascii="Arial" w:hAnsi="Arial" w:cs="Arial"/>
          <w:sz w:val="24"/>
          <w:szCs w:val="24"/>
        </w:rPr>
        <w:t>examen.</w:t>
      </w:r>
      <w:r w:rsidR="002D47F3">
        <w:rPr>
          <w:rFonts w:ascii="Arial" w:hAnsi="Arial" w:cs="Arial"/>
          <w:sz w:val="24"/>
          <w:szCs w:val="24"/>
        </w:rPr>
        <w:t xml:space="preserve"> </w:t>
      </w:r>
    </w:p>
    <w:p w14:paraId="04623E1B" w14:textId="77777777" w:rsidR="00703D57" w:rsidRDefault="00703D57" w:rsidP="00703D57">
      <w:pPr>
        <w:spacing w:line="360" w:lineRule="auto"/>
        <w:rPr>
          <w:rFonts w:ascii="Arial" w:hAnsi="Arial" w:cs="Arial"/>
        </w:rPr>
      </w:pPr>
    </w:p>
    <w:p w14:paraId="0351963B" w14:textId="1C0C6CBF" w:rsidR="00703D57" w:rsidRPr="00474BA4" w:rsidRDefault="00703D57" w:rsidP="00703D57">
      <w:pPr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Así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mismo,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caso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estudiantes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calificación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final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ponderada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entre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3.1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4.9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puntos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y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además,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cumplan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alguno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criterios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antes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mencionados,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obtendrán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una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nota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final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3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puntos.</w:t>
      </w:r>
    </w:p>
    <w:p w14:paraId="6BFD0336" w14:textId="4B44B128" w:rsidR="00703D57" w:rsidRPr="00474BA4" w:rsidRDefault="00703D57" w:rsidP="00703D57">
      <w:pPr>
        <w:spacing w:line="360" w:lineRule="auto"/>
        <w:rPr>
          <w:rFonts w:ascii="Arial" w:hAnsi="Arial" w:cs="Arial"/>
        </w:rPr>
      </w:pPr>
      <w:r w:rsidRPr="00474BA4">
        <w:rPr>
          <w:rFonts w:ascii="Arial" w:hAnsi="Arial" w:cs="Arial"/>
        </w:rPr>
        <w:t>Por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su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parte,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los/las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estudiantes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hayan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realizado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NINGUNA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actividad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evaluación,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serán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calificados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como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“No</w:t>
      </w:r>
      <w:r w:rsidR="002D47F3">
        <w:rPr>
          <w:rFonts w:ascii="Arial" w:hAnsi="Arial" w:cs="Arial"/>
        </w:rPr>
        <w:t xml:space="preserve"> </w:t>
      </w:r>
      <w:r w:rsidRPr="00474BA4">
        <w:rPr>
          <w:rFonts w:ascii="Arial" w:hAnsi="Arial" w:cs="Arial"/>
        </w:rPr>
        <w:t>Evaluados”.</w:t>
      </w:r>
    </w:p>
    <w:p w14:paraId="6C92355D" w14:textId="710BCB26" w:rsidR="00797424" w:rsidRDefault="00797424" w:rsidP="00797424">
      <w:pPr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Por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su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parte,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los/las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estudiantes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que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no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hayan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realizado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NINGUNA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actividad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de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evaluación,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serán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calificados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como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“No</w:t>
      </w:r>
      <w:r w:rsidR="002D47F3">
        <w:rPr>
          <w:rFonts w:ascii="Arial" w:hAnsi="Arial" w:cs="Arial"/>
        </w:rPr>
        <w:t xml:space="preserve"> </w:t>
      </w:r>
      <w:r w:rsidRPr="00E0626C">
        <w:rPr>
          <w:rFonts w:ascii="Arial" w:hAnsi="Arial" w:cs="Arial"/>
        </w:rPr>
        <w:t>Evaluados”.</w:t>
      </w:r>
    </w:p>
    <w:p w14:paraId="6BE2C32C" w14:textId="756669DD" w:rsidR="002D47F3" w:rsidRDefault="002D47F3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F83F4A" w14:textId="77777777" w:rsidR="002D47F3" w:rsidRPr="00E0626C" w:rsidRDefault="002D47F3" w:rsidP="00797424">
      <w:pPr>
        <w:spacing w:line="360" w:lineRule="auto"/>
        <w:rPr>
          <w:rFonts w:ascii="Arial" w:hAnsi="Arial" w:cs="Arial"/>
        </w:rPr>
      </w:pPr>
    </w:p>
    <w:p w14:paraId="61126B3A" w14:textId="1ECD8072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2953742"/>
      <w:bookmarkStart w:id="49" w:name="_Toc162956426"/>
      <w:bookmarkStart w:id="50" w:name="_Toc162960248"/>
      <w:bookmarkStart w:id="51" w:name="_Toc228349134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</w:t>
      </w:r>
      <w:r w:rsidR="002D47F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ORIENTATIVO</w:t>
      </w:r>
      <w:bookmarkEnd w:id="48"/>
      <w:bookmarkEnd w:id="49"/>
      <w:bookmarkEnd w:id="50"/>
      <w:bookmarkEnd w:id="51"/>
    </w:p>
    <w:p w14:paraId="012585AB" w14:textId="77777777" w:rsidR="006B22B0" w:rsidRPr="006B22B0" w:rsidRDefault="006B22B0" w:rsidP="006B22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973"/>
        <w:gridCol w:w="2216"/>
        <w:gridCol w:w="3012"/>
      </w:tblGrid>
      <w:tr w:rsidR="002D47F3" w:rsidRPr="002D47F3" w14:paraId="53866D62" w14:textId="77777777" w:rsidTr="00703D57">
        <w:tc>
          <w:tcPr>
            <w:tcW w:w="1026" w:type="pct"/>
            <w:shd w:val="clear" w:color="auto" w:fill="C5E0B3" w:themeFill="accent6" w:themeFillTint="66"/>
            <w:vAlign w:val="center"/>
          </w:tcPr>
          <w:p w14:paraId="238A8121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2D47F3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089" w:type="pct"/>
            <w:shd w:val="clear" w:color="auto" w:fill="C5E0B3" w:themeFill="accent6" w:themeFillTint="66"/>
            <w:vAlign w:val="center"/>
          </w:tcPr>
          <w:p w14:paraId="1388876A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2D47F3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1223" w:type="pct"/>
            <w:shd w:val="clear" w:color="auto" w:fill="C5E0B3" w:themeFill="accent6" w:themeFillTint="66"/>
            <w:vAlign w:val="center"/>
          </w:tcPr>
          <w:p w14:paraId="77BF985D" w14:textId="62B33C78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2D47F3">
              <w:rPr>
                <w:rFonts w:ascii="Arial" w:hAnsi="Arial" w:cs="Arial"/>
                <w:b/>
              </w:rPr>
              <w:t>Unidad</w:t>
            </w:r>
            <w:r w:rsidR="002D47F3" w:rsidRPr="002D47F3">
              <w:rPr>
                <w:rFonts w:ascii="Arial" w:hAnsi="Arial" w:cs="Arial"/>
                <w:b/>
              </w:rPr>
              <w:t xml:space="preserve"> </w:t>
            </w:r>
            <w:r w:rsidRPr="002D47F3">
              <w:rPr>
                <w:rFonts w:ascii="Arial" w:hAnsi="Arial" w:cs="Arial"/>
                <w:b/>
              </w:rPr>
              <w:t>Didáctica</w:t>
            </w:r>
          </w:p>
        </w:tc>
        <w:tc>
          <w:tcPr>
            <w:tcW w:w="1662" w:type="pct"/>
            <w:shd w:val="clear" w:color="auto" w:fill="C5E0B3" w:themeFill="accent6" w:themeFillTint="66"/>
            <w:vAlign w:val="center"/>
          </w:tcPr>
          <w:p w14:paraId="0C452418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2D47F3">
              <w:rPr>
                <w:rFonts w:ascii="Arial" w:hAnsi="Arial" w:cs="Arial"/>
                <w:b/>
              </w:rPr>
              <w:t>Profesor/a</w:t>
            </w:r>
          </w:p>
        </w:tc>
      </w:tr>
      <w:tr w:rsidR="002D47F3" w:rsidRPr="002D47F3" w14:paraId="7259284F" w14:textId="77777777" w:rsidTr="00703D57">
        <w:tc>
          <w:tcPr>
            <w:tcW w:w="1026" w:type="pct"/>
            <w:vAlign w:val="center"/>
          </w:tcPr>
          <w:p w14:paraId="671F1913" w14:textId="0B4AA9FF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2</w:t>
            </w:r>
            <w:r w:rsidR="00B91B9C" w:rsidRPr="002D47F3">
              <w:rPr>
                <w:rFonts w:ascii="Arial" w:hAnsi="Arial" w:cs="Arial"/>
              </w:rPr>
              <w:t>6</w:t>
            </w:r>
            <w:r w:rsidRPr="002D47F3">
              <w:rPr>
                <w:rFonts w:ascii="Arial" w:hAnsi="Arial" w:cs="Arial"/>
              </w:rPr>
              <w:t>/02/202</w:t>
            </w:r>
            <w:r w:rsidR="00B91B9C" w:rsidRPr="002D47F3">
              <w:rPr>
                <w:rFonts w:ascii="Arial" w:hAnsi="Arial" w:cs="Arial"/>
              </w:rPr>
              <w:t>7</w:t>
            </w:r>
          </w:p>
        </w:tc>
        <w:tc>
          <w:tcPr>
            <w:tcW w:w="1089" w:type="pct"/>
            <w:vAlign w:val="center"/>
          </w:tcPr>
          <w:p w14:paraId="2F11CAE4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09:00-14:00</w:t>
            </w:r>
          </w:p>
          <w:p w14:paraId="58A15043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3F910676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1-3</w:t>
            </w:r>
          </w:p>
        </w:tc>
        <w:tc>
          <w:tcPr>
            <w:tcW w:w="1662" w:type="pct"/>
            <w:vAlign w:val="center"/>
          </w:tcPr>
          <w:p w14:paraId="39B1BAD4" w14:textId="2F459113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D.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Roberto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Rabinovich</w:t>
            </w:r>
          </w:p>
        </w:tc>
      </w:tr>
      <w:tr w:rsidR="002D47F3" w:rsidRPr="002D47F3" w14:paraId="64C42C06" w14:textId="77777777" w:rsidTr="00703D57">
        <w:tc>
          <w:tcPr>
            <w:tcW w:w="1026" w:type="pct"/>
            <w:vAlign w:val="center"/>
          </w:tcPr>
          <w:p w14:paraId="616C61F9" w14:textId="6165B74B" w:rsidR="00703D57" w:rsidRPr="002D47F3" w:rsidRDefault="005352C2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2</w:t>
            </w:r>
            <w:r w:rsidR="00B91B9C" w:rsidRPr="002D47F3">
              <w:rPr>
                <w:rFonts w:ascii="Arial" w:hAnsi="Arial" w:cs="Arial"/>
              </w:rPr>
              <w:t>7</w:t>
            </w:r>
            <w:r w:rsidR="00703D57" w:rsidRPr="002D47F3">
              <w:rPr>
                <w:rFonts w:ascii="Arial" w:hAnsi="Arial" w:cs="Arial"/>
              </w:rPr>
              <w:t>/0</w:t>
            </w:r>
            <w:r w:rsidRPr="002D47F3">
              <w:rPr>
                <w:rFonts w:ascii="Arial" w:hAnsi="Arial" w:cs="Arial"/>
              </w:rPr>
              <w:t>2</w:t>
            </w:r>
            <w:r w:rsidR="00703D57" w:rsidRPr="002D47F3">
              <w:rPr>
                <w:rFonts w:ascii="Arial" w:hAnsi="Arial" w:cs="Arial"/>
              </w:rPr>
              <w:t>/202</w:t>
            </w:r>
            <w:r w:rsidR="00B91B9C" w:rsidRPr="002D47F3">
              <w:rPr>
                <w:rFonts w:ascii="Arial" w:hAnsi="Arial" w:cs="Arial"/>
              </w:rPr>
              <w:t>7</w:t>
            </w:r>
          </w:p>
        </w:tc>
        <w:tc>
          <w:tcPr>
            <w:tcW w:w="1089" w:type="pct"/>
            <w:vAlign w:val="center"/>
          </w:tcPr>
          <w:p w14:paraId="15F7704A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09:00-14:00</w:t>
            </w:r>
          </w:p>
          <w:p w14:paraId="509B90C3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7B0D666C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1-3</w:t>
            </w:r>
          </w:p>
        </w:tc>
        <w:tc>
          <w:tcPr>
            <w:tcW w:w="1662" w:type="pct"/>
            <w:vAlign w:val="center"/>
          </w:tcPr>
          <w:p w14:paraId="4C1F386B" w14:textId="7FE9FA0D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D.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Roberto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Rabinovich</w:t>
            </w:r>
          </w:p>
        </w:tc>
      </w:tr>
      <w:tr w:rsidR="002D47F3" w:rsidRPr="002D47F3" w14:paraId="718CBDD5" w14:textId="77777777" w:rsidTr="00703D57">
        <w:tc>
          <w:tcPr>
            <w:tcW w:w="1026" w:type="pct"/>
            <w:vAlign w:val="center"/>
          </w:tcPr>
          <w:p w14:paraId="54D9C323" w14:textId="34A4264C" w:rsidR="00703D57" w:rsidRPr="002D47F3" w:rsidRDefault="00B91B9C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28</w:t>
            </w:r>
            <w:r w:rsidR="00703D57" w:rsidRPr="002D47F3">
              <w:rPr>
                <w:rFonts w:ascii="Arial" w:hAnsi="Arial" w:cs="Arial"/>
              </w:rPr>
              <w:t>/0</w:t>
            </w:r>
            <w:r w:rsidRPr="002D47F3">
              <w:rPr>
                <w:rFonts w:ascii="Arial" w:hAnsi="Arial" w:cs="Arial"/>
              </w:rPr>
              <w:t>2</w:t>
            </w:r>
            <w:r w:rsidR="00703D57" w:rsidRPr="002D47F3">
              <w:rPr>
                <w:rFonts w:ascii="Arial" w:hAnsi="Arial" w:cs="Arial"/>
              </w:rPr>
              <w:t>/202</w:t>
            </w:r>
            <w:r w:rsidRPr="002D47F3">
              <w:rPr>
                <w:rFonts w:ascii="Arial" w:hAnsi="Arial" w:cs="Arial"/>
              </w:rPr>
              <w:t>7</w:t>
            </w:r>
          </w:p>
        </w:tc>
        <w:tc>
          <w:tcPr>
            <w:tcW w:w="1089" w:type="pct"/>
            <w:vAlign w:val="center"/>
          </w:tcPr>
          <w:p w14:paraId="411FF134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09:00-14:00</w:t>
            </w:r>
          </w:p>
        </w:tc>
        <w:tc>
          <w:tcPr>
            <w:tcW w:w="1223" w:type="pct"/>
            <w:vAlign w:val="center"/>
          </w:tcPr>
          <w:p w14:paraId="0175296B" w14:textId="77777777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06C292F7" w14:textId="098A035A" w:rsidR="00703D57" w:rsidRPr="002D47F3" w:rsidRDefault="00703D57" w:rsidP="00F0522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D.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Roberto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Rabinovich</w:t>
            </w:r>
          </w:p>
        </w:tc>
      </w:tr>
      <w:tr w:rsidR="002D47F3" w:rsidRPr="002D47F3" w14:paraId="0AAD2E7C" w14:textId="77777777" w:rsidTr="00703D57">
        <w:tc>
          <w:tcPr>
            <w:tcW w:w="1026" w:type="pct"/>
            <w:vAlign w:val="center"/>
          </w:tcPr>
          <w:p w14:paraId="6F9A27DE" w14:textId="3AE51210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13/03/2027*</w:t>
            </w:r>
          </w:p>
        </w:tc>
        <w:tc>
          <w:tcPr>
            <w:tcW w:w="1089" w:type="pct"/>
            <w:vAlign w:val="center"/>
          </w:tcPr>
          <w:p w14:paraId="00F2CD41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09:00-14:00</w:t>
            </w:r>
          </w:p>
          <w:p w14:paraId="07F87373" w14:textId="7DB8D721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6171C9BC" w14:textId="372206C0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1-3</w:t>
            </w:r>
          </w:p>
        </w:tc>
        <w:tc>
          <w:tcPr>
            <w:tcW w:w="1662" w:type="pct"/>
            <w:vAlign w:val="center"/>
          </w:tcPr>
          <w:p w14:paraId="65550BA9" w14:textId="68FE2264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  <w:lang w:val="pt-PT"/>
              </w:rPr>
              <w:t>D.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Roberto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Rabinovich</w:t>
            </w:r>
          </w:p>
        </w:tc>
      </w:tr>
      <w:tr w:rsidR="002D47F3" w:rsidRPr="002D47F3" w14:paraId="0CB290AB" w14:textId="77777777" w:rsidTr="00703D57">
        <w:tc>
          <w:tcPr>
            <w:tcW w:w="1026" w:type="pct"/>
            <w:vAlign w:val="center"/>
          </w:tcPr>
          <w:p w14:paraId="3F5B913F" w14:textId="5B6840B3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17/03/2027</w:t>
            </w:r>
          </w:p>
        </w:tc>
        <w:tc>
          <w:tcPr>
            <w:tcW w:w="1089" w:type="pct"/>
            <w:vAlign w:val="center"/>
          </w:tcPr>
          <w:p w14:paraId="36DFFFAB" w14:textId="71E484C5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09:00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–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14:00</w:t>
            </w:r>
          </w:p>
          <w:p w14:paraId="4A601E89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64803852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2</w:t>
            </w:r>
          </w:p>
        </w:tc>
        <w:tc>
          <w:tcPr>
            <w:tcW w:w="1662" w:type="pct"/>
            <w:vAlign w:val="center"/>
          </w:tcPr>
          <w:p w14:paraId="25FD97BA" w14:textId="1F61AB76" w:rsidR="00B91B9C" w:rsidRPr="002D47F3" w:rsidRDefault="00B91B9C" w:rsidP="00B91B9C">
            <w:pPr>
              <w:spacing w:line="360" w:lineRule="auto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D.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Joaquín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Domínguez</w:t>
            </w:r>
            <w:r w:rsidR="002D47F3" w:rsidRPr="002D47F3">
              <w:rPr>
                <w:rFonts w:ascii="Arial" w:hAnsi="Arial" w:cs="Arial"/>
              </w:rPr>
              <w:t xml:space="preserve"> </w:t>
            </w:r>
          </w:p>
        </w:tc>
      </w:tr>
      <w:tr w:rsidR="002D47F3" w:rsidRPr="002D47F3" w14:paraId="281164E4" w14:textId="77777777" w:rsidTr="00703D57">
        <w:tc>
          <w:tcPr>
            <w:tcW w:w="1026" w:type="pct"/>
            <w:vAlign w:val="center"/>
          </w:tcPr>
          <w:p w14:paraId="39649849" w14:textId="15D97062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18/03/2027</w:t>
            </w:r>
          </w:p>
        </w:tc>
        <w:tc>
          <w:tcPr>
            <w:tcW w:w="1089" w:type="pct"/>
            <w:vAlign w:val="center"/>
          </w:tcPr>
          <w:p w14:paraId="6332E9C8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09:00-14:00</w:t>
            </w:r>
          </w:p>
        </w:tc>
        <w:tc>
          <w:tcPr>
            <w:tcW w:w="1223" w:type="pct"/>
            <w:vAlign w:val="center"/>
          </w:tcPr>
          <w:p w14:paraId="333F7F84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4</w:t>
            </w:r>
          </w:p>
        </w:tc>
        <w:tc>
          <w:tcPr>
            <w:tcW w:w="1662" w:type="pct"/>
            <w:vAlign w:val="center"/>
          </w:tcPr>
          <w:p w14:paraId="260BA6F9" w14:textId="5049A13F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D.ª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Susana</w:t>
            </w:r>
            <w:r w:rsidR="002D47F3" w:rsidRPr="002D47F3">
              <w:rPr>
                <w:rFonts w:ascii="Arial" w:hAnsi="Arial" w:cs="Arial"/>
              </w:rPr>
              <w:t xml:space="preserve"> </w:t>
            </w:r>
            <w:r w:rsidRPr="002D47F3">
              <w:rPr>
                <w:rFonts w:ascii="Arial" w:hAnsi="Arial" w:cs="Arial"/>
              </w:rPr>
              <w:t>Navalpotro</w:t>
            </w:r>
          </w:p>
        </w:tc>
      </w:tr>
      <w:tr w:rsidR="002D47F3" w:rsidRPr="002D47F3" w14:paraId="50C31FBD" w14:textId="77777777" w:rsidTr="00703D57">
        <w:tc>
          <w:tcPr>
            <w:tcW w:w="1026" w:type="pct"/>
            <w:vAlign w:val="center"/>
          </w:tcPr>
          <w:p w14:paraId="3E584EC7" w14:textId="4B9C9D00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18/03/2027</w:t>
            </w:r>
          </w:p>
        </w:tc>
        <w:tc>
          <w:tcPr>
            <w:tcW w:w="1089" w:type="pct"/>
            <w:vAlign w:val="center"/>
          </w:tcPr>
          <w:p w14:paraId="5CD2FADD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24EED092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78C4342C" w14:textId="6B7D81B2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2D47F3">
              <w:rPr>
                <w:rFonts w:ascii="Arial" w:hAnsi="Arial" w:cs="Arial"/>
                <w:lang w:val="pt-PT"/>
              </w:rPr>
              <w:t>D.ª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Elena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Gimeno</w:t>
            </w:r>
          </w:p>
          <w:p w14:paraId="1A127299" w14:textId="78246298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2D47F3">
              <w:rPr>
                <w:rFonts w:ascii="Arial" w:hAnsi="Arial" w:cs="Arial"/>
                <w:lang w:val="pt-PT"/>
              </w:rPr>
              <w:t>D.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Roberto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Rabinovich</w:t>
            </w:r>
          </w:p>
        </w:tc>
      </w:tr>
      <w:tr w:rsidR="002D47F3" w:rsidRPr="002D47F3" w14:paraId="05C5E528" w14:textId="77777777" w:rsidTr="00703D57">
        <w:tc>
          <w:tcPr>
            <w:tcW w:w="1026" w:type="pct"/>
            <w:vAlign w:val="center"/>
          </w:tcPr>
          <w:p w14:paraId="68A56C6D" w14:textId="2DC84E5B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19/03/2027</w:t>
            </w:r>
          </w:p>
        </w:tc>
        <w:tc>
          <w:tcPr>
            <w:tcW w:w="1089" w:type="pct"/>
            <w:vAlign w:val="center"/>
          </w:tcPr>
          <w:p w14:paraId="2D3D787A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09:00-14:00</w:t>
            </w:r>
          </w:p>
          <w:p w14:paraId="2A43A2DC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7FCB90C8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3F7E5812" w14:textId="33308B8A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2D47F3">
              <w:rPr>
                <w:rFonts w:ascii="Arial" w:hAnsi="Arial" w:cs="Arial"/>
                <w:lang w:val="pt-PT"/>
              </w:rPr>
              <w:t>D.ª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Elena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Gimeno</w:t>
            </w:r>
          </w:p>
          <w:p w14:paraId="6D05777D" w14:textId="097D6742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2D47F3">
              <w:rPr>
                <w:rFonts w:ascii="Arial" w:hAnsi="Arial" w:cs="Arial"/>
                <w:lang w:val="pt-PT"/>
              </w:rPr>
              <w:t>D.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Roberto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Rabinovich</w:t>
            </w:r>
          </w:p>
        </w:tc>
      </w:tr>
      <w:tr w:rsidR="002D47F3" w:rsidRPr="002D47F3" w14:paraId="02ACF884" w14:textId="77777777" w:rsidTr="00703D57">
        <w:tc>
          <w:tcPr>
            <w:tcW w:w="1026" w:type="pct"/>
            <w:vAlign w:val="center"/>
          </w:tcPr>
          <w:p w14:paraId="13F4F4FE" w14:textId="27307BC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20/03/2027</w:t>
            </w:r>
          </w:p>
        </w:tc>
        <w:tc>
          <w:tcPr>
            <w:tcW w:w="1089" w:type="pct"/>
            <w:vAlign w:val="center"/>
          </w:tcPr>
          <w:p w14:paraId="3767765C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09:00-14:00</w:t>
            </w:r>
          </w:p>
          <w:p w14:paraId="17348935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15:00-20:00</w:t>
            </w:r>
          </w:p>
        </w:tc>
        <w:tc>
          <w:tcPr>
            <w:tcW w:w="1223" w:type="pct"/>
            <w:vAlign w:val="center"/>
          </w:tcPr>
          <w:p w14:paraId="55806B4D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3AA159E4" w14:textId="465DED99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2D47F3">
              <w:rPr>
                <w:rFonts w:ascii="Arial" w:hAnsi="Arial" w:cs="Arial"/>
                <w:lang w:val="pt-PT"/>
              </w:rPr>
              <w:t>D.ª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Elena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Gimeno</w:t>
            </w:r>
          </w:p>
          <w:p w14:paraId="5B024F67" w14:textId="22872D8C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2D47F3">
              <w:rPr>
                <w:rFonts w:ascii="Arial" w:hAnsi="Arial" w:cs="Arial"/>
                <w:lang w:val="pt-PT"/>
              </w:rPr>
              <w:t>D.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Roberto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Rabinovich</w:t>
            </w:r>
          </w:p>
        </w:tc>
      </w:tr>
      <w:tr w:rsidR="002D47F3" w:rsidRPr="002D47F3" w14:paraId="0C6DF14C" w14:textId="77777777" w:rsidTr="00703D57">
        <w:tc>
          <w:tcPr>
            <w:tcW w:w="1026" w:type="pct"/>
            <w:vAlign w:val="center"/>
          </w:tcPr>
          <w:p w14:paraId="40C6881D" w14:textId="5AE05D09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21/03/2027</w:t>
            </w:r>
          </w:p>
        </w:tc>
        <w:tc>
          <w:tcPr>
            <w:tcW w:w="1089" w:type="pct"/>
            <w:vAlign w:val="center"/>
          </w:tcPr>
          <w:p w14:paraId="1B60A82A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09:00-14:00</w:t>
            </w:r>
          </w:p>
        </w:tc>
        <w:tc>
          <w:tcPr>
            <w:tcW w:w="1223" w:type="pct"/>
            <w:vAlign w:val="center"/>
          </w:tcPr>
          <w:p w14:paraId="662025C0" w14:textId="77777777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D47F3">
              <w:rPr>
                <w:rFonts w:ascii="Arial" w:hAnsi="Arial" w:cs="Arial"/>
              </w:rPr>
              <w:t>1</w:t>
            </w:r>
          </w:p>
        </w:tc>
        <w:tc>
          <w:tcPr>
            <w:tcW w:w="1662" w:type="pct"/>
            <w:vAlign w:val="center"/>
          </w:tcPr>
          <w:p w14:paraId="7A55366D" w14:textId="0F10F758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2D47F3">
              <w:rPr>
                <w:rFonts w:ascii="Arial" w:hAnsi="Arial" w:cs="Arial"/>
                <w:lang w:val="pt-PT"/>
              </w:rPr>
              <w:t>D.ª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Elena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Gimeno</w:t>
            </w:r>
          </w:p>
          <w:p w14:paraId="3215E138" w14:textId="02A85483" w:rsidR="00B91B9C" w:rsidRPr="002D47F3" w:rsidRDefault="00B91B9C" w:rsidP="00B91B9C">
            <w:pPr>
              <w:spacing w:before="80" w:after="80"/>
              <w:jc w:val="center"/>
              <w:rPr>
                <w:rFonts w:ascii="Arial" w:hAnsi="Arial" w:cs="Arial"/>
                <w:lang w:val="pt-PT"/>
              </w:rPr>
            </w:pPr>
            <w:r w:rsidRPr="002D47F3">
              <w:rPr>
                <w:rFonts w:ascii="Arial" w:hAnsi="Arial" w:cs="Arial"/>
                <w:lang w:val="pt-PT"/>
              </w:rPr>
              <w:t>D.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Roberto</w:t>
            </w:r>
            <w:r w:rsidR="002D47F3" w:rsidRPr="002D47F3">
              <w:rPr>
                <w:rFonts w:ascii="Arial" w:hAnsi="Arial" w:cs="Arial"/>
                <w:lang w:val="pt-PT"/>
              </w:rPr>
              <w:t xml:space="preserve"> </w:t>
            </w:r>
            <w:r w:rsidRPr="002D47F3">
              <w:rPr>
                <w:rFonts w:ascii="Arial" w:hAnsi="Arial" w:cs="Arial"/>
                <w:lang w:val="pt-PT"/>
              </w:rPr>
              <w:t>Rabinovich</w:t>
            </w:r>
          </w:p>
        </w:tc>
      </w:tr>
    </w:tbl>
    <w:p w14:paraId="70CE9CD0" w14:textId="77777777" w:rsidR="00703D57" w:rsidRPr="00F135B1" w:rsidRDefault="00703D57" w:rsidP="00703D57">
      <w:pPr>
        <w:spacing w:line="360" w:lineRule="auto"/>
        <w:rPr>
          <w:rFonts w:ascii="Arial" w:hAnsi="Arial" w:cs="Arial"/>
          <w:lang w:val="pt-PT"/>
        </w:rPr>
      </w:pPr>
    </w:p>
    <w:p w14:paraId="752462F5" w14:textId="385965CE" w:rsidR="003066FE" w:rsidRPr="00F135B1" w:rsidRDefault="002D47F3" w:rsidP="003066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 </w:t>
      </w:r>
      <w:r w:rsidR="003066FE" w:rsidRPr="00F135B1">
        <w:rPr>
          <w:rFonts w:ascii="Arial" w:hAnsi="Arial" w:cs="Arial"/>
        </w:rPr>
        <w:t>(*)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Clases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desarrolladas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streaming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través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plataforma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Zoom.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enlace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conexión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publicará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Campus</w:t>
      </w:r>
      <w:r>
        <w:rPr>
          <w:rFonts w:ascii="Arial" w:hAnsi="Arial" w:cs="Arial"/>
        </w:rPr>
        <w:t xml:space="preserve"> </w:t>
      </w:r>
      <w:r w:rsidR="003066FE" w:rsidRPr="00F135B1">
        <w:rPr>
          <w:rFonts w:ascii="Arial" w:hAnsi="Arial" w:cs="Arial"/>
        </w:rPr>
        <w:t>Virtual.</w:t>
      </w:r>
    </w:p>
    <w:sectPr w:rsidR="003066FE" w:rsidRPr="00F135B1" w:rsidSect="00576E78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2B4C" w14:textId="77777777" w:rsidR="00DC572B" w:rsidRDefault="00DC572B" w:rsidP="00E453DC">
      <w:r>
        <w:separator/>
      </w:r>
    </w:p>
  </w:endnote>
  <w:endnote w:type="continuationSeparator" w:id="0">
    <w:p w14:paraId="2E0ED30F" w14:textId="77777777" w:rsidR="00DC572B" w:rsidRDefault="00DC572B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0CB9" w14:textId="77777777" w:rsidR="00DC572B" w:rsidRDefault="00DC572B" w:rsidP="00E453DC">
      <w:r>
        <w:separator/>
      </w:r>
    </w:p>
  </w:footnote>
  <w:footnote w:type="continuationSeparator" w:id="0">
    <w:p w14:paraId="67C5AE2F" w14:textId="77777777" w:rsidR="00DC572B" w:rsidRDefault="00DC572B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22F373E3" w:rsidR="00010418" w:rsidRDefault="00D32557">
    <w:pPr>
      <w:pStyle w:val="Encabezado"/>
      <w:rPr>
        <w:lang w:val="es-ES"/>
      </w:rPr>
    </w:pPr>
    <w:r>
      <w:rPr>
        <w:noProof/>
      </w:rPr>
      <w:drawing>
        <wp:inline distT="0" distB="0" distL="0" distR="0" wp14:anchorId="70B186F5" wp14:editId="65934762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3B1B53" w14:textId="77777777" w:rsidR="00D32557" w:rsidRPr="00010418" w:rsidRDefault="00D3255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18685387" w:rsidR="00A8142E" w:rsidRDefault="00D32557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559101F" wp14:editId="74CC6A4C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CC9CB" w14:textId="77777777" w:rsidR="00D32557" w:rsidRPr="00DF62C0" w:rsidRDefault="00D32557" w:rsidP="00D3255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35765A05" w14:textId="77777777" w:rsidR="00D32557" w:rsidRPr="00DF62C0" w:rsidRDefault="00D32557" w:rsidP="00D32557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9101F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521CC9CB" w14:textId="77777777" w:rsidR="00D32557" w:rsidRPr="00DF62C0" w:rsidRDefault="00D32557" w:rsidP="00D3255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35765A05" w14:textId="77777777" w:rsidR="00D32557" w:rsidRPr="00DF62C0" w:rsidRDefault="00D32557" w:rsidP="00D32557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097E75DB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2ECD9019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304F0DA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F135B1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1304F0DA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F135B1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89C"/>
    <w:multiLevelType w:val="hybridMultilevel"/>
    <w:tmpl w:val="9DF6878C"/>
    <w:lvl w:ilvl="0" w:tplc="ECAC2FF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6E8C4F30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7B3E75A0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1E04E54E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8EA49AF8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B55E846C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816A3904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C6F2D9AE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8B74493E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7533D00"/>
    <w:multiLevelType w:val="hybridMultilevel"/>
    <w:tmpl w:val="BD3A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070F"/>
    <w:multiLevelType w:val="hybridMultilevel"/>
    <w:tmpl w:val="D7CC56C6"/>
    <w:lvl w:ilvl="0" w:tplc="676CF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427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8D2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4A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E4F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ACB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246F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27B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D0E9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600"/>
    <w:multiLevelType w:val="hybridMultilevel"/>
    <w:tmpl w:val="7F9613C8"/>
    <w:lvl w:ilvl="0" w:tplc="3C6C77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EC13A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BB4B93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FDA4E5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68A695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C18730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D56CC8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50E39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58B9B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1C97DAC"/>
    <w:multiLevelType w:val="hybridMultilevel"/>
    <w:tmpl w:val="23DE81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1007"/>
    <w:multiLevelType w:val="hybridMultilevel"/>
    <w:tmpl w:val="19B8F786"/>
    <w:lvl w:ilvl="0" w:tplc="87C64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E01C5"/>
    <w:multiLevelType w:val="hybridMultilevel"/>
    <w:tmpl w:val="9DE6E98A"/>
    <w:lvl w:ilvl="0" w:tplc="0BE8476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446854C">
      <w:start w:val="1"/>
      <w:numFmt w:val="upperLetter"/>
      <w:lvlText w:val="%2)"/>
      <w:lvlJc w:val="left"/>
      <w:pPr>
        <w:tabs>
          <w:tab w:val="num" w:pos="1819"/>
        </w:tabs>
        <w:ind w:left="1819" w:hanging="390"/>
      </w:pPr>
      <w:rPr>
        <w:rFonts w:hint="default"/>
        <w:b/>
      </w:rPr>
    </w:lvl>
    <w:lvl w:ilvl="2" w:tplc="437680C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EFEEA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D86326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AF039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17A2A5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7D6C46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DC2B22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7EA1457"/>
    <w:multiLevelType w:val="hybridMultilevel"/>
    <w:tmpl w:val="831A0522"/>
    <w:lvl w:ilvl="0" w:tplc="41782D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594300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</w:rPr>
    </w:lvl>
    <w:lvl w:ilvl="2" w:tplc="8B9C45D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8212E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6F43C4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DFAA42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016869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066531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CCEFE8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C48287E"/>
    <w:multiLevelType w:val="hybridMultilevel"/>
    <w:tmpl w:val="15FA56F4"/>
    <w:lvl w:ilvl="0" w:tplc="34C4A21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173D"/>
    <w:multiLevelType w:val="hybridMultilevel"/>
    <w:tmpl w:val="8A56985A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5F8C3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ADD"/>
    <w:multiLevelType w:val="hybridMultilevel"/>
    <w:tmpl w:val="7F7C4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26D76"/>
    <w:multiLevelType w:val="hybridMultilevel"/>
    <w:tmpl w:val="3FE824DC"/>
    <w:lvl w:ilvl="0" w:tplc="7CE82F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940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ED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6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A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8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C1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E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D3C90"/>
    <w:multiLevelType w:val="hybridMultilevel"/>
    <w:tmpl w:val="AE7C5130"/>
    <w:numStyleLink w:val="Estiloimportado15"/>
  </w:abstractNum>
  <w:abstractNum w:abstractNumId="14" w15:restartNumberingAfterBreak="0">
    <w:nsid w:val="2BA46200"/>
    <w:multiLevelType w:val="hybridMultilevel"/>
    <w:tmpl w:val="DB6A1B0A"/>
    <w:lvl w:ilvl="0" w:tplc="80082CB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33597"/>
    <w:multiLevelType w:val="hybridMultilevel"/>
    <w:tmpl w:val="6B0E7734"/>
    <w:lvl w:ilvl="0" w:tplc="8D185E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7B012CC"/>
    <w:multiLevelType w:val="hybridMultilevel"/>
    <w:tmpl w:val="8BD8722C"/>
    <w:lvl w:ilvl="0" w:tplc="80000B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BDE3EF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DE05B1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A02BCC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E6E289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336F78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88AB66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E230E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8841B3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B6E20AD"/>
    <w:multiLevelType w:val="hybridMultilevel"/>
    <w:tmpl w:val="6D1C30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9734F"/>
    <w:multiLevelType w:val="hybridMultilevel"/>
    <w:tmpl w:val="D59A28FE"/>
    <w:lvl w:ilvl="0" w:tplc="861C4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6D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D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2C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80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C3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87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295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2C9E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9B48BA"/>
    <w:multiLevelType w:val="hybridMultilevel"/>
    <w:tmpl w:val="9FF872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482D95"/>
    <w:multiLevelType w:val="hybridMultilevel"/>
    <w:tmpl w:val="311EAD16"/>
    <w:lvl w:ilvl="0" w:tplc="5C3E1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AA27F7"/>
    <w:multiLevelType w:val="hybridMultilevel"/>
    <w:tmpl w:val="AE8E1AEE"/>
    <w:lvl w:ilvl="0" w:tplc="7EE0D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60621DF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7818A8F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D8A9DA2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CEE094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A7D415A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844078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226B0E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15AA99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716680C"/>
    <w:multiLevelType w:val="hybridMultilevel"/>
    <w:tmpl w:val="351E11D4"/>
    <w:lvl w:ilvl="0" w:tplc="6ED8B89A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66589B5A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37BC9E38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60F2C242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D9040C9E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89782BC0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A9DCEC78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4ACE1B38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86F6088E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5" w15:restartNumberingAfterBreak="0">
    <w:nsid w:val="4A0F5834"/>
    <w:multiLevelType w:val="hybridMultilevel"/>
    <w:tmpl w:val="6BEA6A7E"/>
    <w:lvl w:ilvl="0" w:tplc="C1A8D3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/>
      </w:rPr>
    </w:lvl>
    <w:lvl w:ilvl="1" w:tplc="DD3E1C92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B39060F"/>
    <w:multiLevelType w:val="hybridMultilevel"/>
    <w:tmpl w:val="0448B17E"/>
    <w:lvl w:ilvl="0" w:tplc="F2B0F00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F4AD6"/>
    <w:multiLevelType w:val="hybridMultilevel"/>
    <w:tmpl w:val="BB08CCBE"/>
    <w:lvl w:ilvl="0" w:tplc="4C360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4"/>
        <w:szCs w:val="24"/>
      </w:rPr>
    </w:lvl>
    <w:lvl w:ilvl="1" w:tplc="F4B44BB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CA7E1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E6A8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2645F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2E2F9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7EA6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C846A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C462D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8A7BBD"/>
    <w:multiLevelType w:val="hybridMultilevel"/>
    <w:tmpl w:val="AB78C51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6332A0E"/>
    <w:multiLevelType w:val="hybridMultilevel"/>
    <w:tmpl w:val="77C67C70"/>
    <w:lvl w:ilvl="0" w:tplc="8B56EC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3E87E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5EE1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54D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A60F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A8F1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74A2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CC0EC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38E2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AC2B65"/>
    <w:multiLevelType w:val="hybridMultilevel"/>
    <w:tmpl w:val="DBCA51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03111"/>
    <w:multiLevelType w:val="hybridMultilevel"/>
    <w:tmpl w:val="1E806F72"/>
    <w:lvl w:ilvl="0" w:tplc="FB2688D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CC12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83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8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A1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A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E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2C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A676B"/>
    <w:multiLevelType w:val="hybridMultilevel"/>
    <w:tmpl w:val="5EAA12FA"/>
    <w:lvl w:ilvl="0" w:tplc="1C787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D73FA0"/>
    <w:multiLevelType w:val="hybridMultilevel"/>
    <w:tmpl w:val="C99CEEDA"/>
    <w:lvl w:ilvl="0" w:tplc="D16CA9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631A9"/>
    <w:multiLevelType w:val="hybridMultilevel"/>
    <w:tmpl w:val="A5AAF956"/>
    <w:lvl w:ilvl="0" w:tplc="7E6A30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6B4922"/>
    <w:multiLevelType w:val="hybridMultilevel"/>
    <w:tmpl w:val="C3DA398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3C0012"/>
    <w:multiLevelType w:val="hybridMultilevel"/>
    <w:tmpl w:val="ADA62938"/>
    <w:lvl w:ilvl="0" w:tplc="4156D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E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E2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E9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E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8C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CD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6B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8E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06735"/>
    <w:multiLevelType w:val="hybridMultilevel"/>
    <w:tmpl w:val="2FF68044"/>
    <w:lvl w:ilvl="0" w:tplc="BABA1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42456">
      <w:start w:val="1"/>
      <w:numFmt w:val="lowerLetter"/>
      <w:lvlText w:val="%2."/>
      <w:lvlJc w:val="left"/>
      <w:pPr>
        <w:ind w:left="1440" w:hanging="360"/>
      </w:pPr>
    </w:lvl>
    <w:lvl w:ilvl="2" w:tplc="53DED4F8">
      <w:start w:val="1"/>
      <w:numFmt w:val="lowerRoman"/>
      <w:lvlText w:val="%3."/>
      <w:lvlJc w:val="right"/>
      <w:pPr>
        <w:ind w:left="2160" w:hanging="180"/>
      </w:pPr>
    </w:lvl>
    <w:lvl w:ilvl="3" w:tplc="E6D05356">
      <w:start w:val="1"/>
      <w:numFmt w:val="decimal"/>
      <w:lvlText w:val="%4."/>
      <w:lvlJc w:val="left"/>
      <w:pPr>
        <w:ind w:left="2880" w:hanging="360"/>
      </w:pPr>
    </w:lvl>
    <w:lvl w:ilvl="4" w:tplc="59A8F526">
      <w:start w:val="1"/>
      <w:numFmt w:val="lowerLetter"/>
      <w:lvlText w:val="%5."/>
      <w:lvlJc w:val="left"/>
      <w:pPr>
        <w:ind w:left="3600" w:hanging="360"/>
      </w:pPr>
    </w:lvl>
    <w:lvl w:ilvl="5" w:tplc="5D2851F6">
      <w:start w:val="1"/>
      <w:numFmt w:val="lowerRoman"/>
      <w:lvlText w:val="%6."/>
      <w:lvlJc w:val="right"/>
      <w:pPr>
        <w:ind w:left="4320" w:hanging="180"/>
      </w:pPr>
    </w:lvl>
    <w:lvl w:ilvl="6" w:tplc="D9226E3C">
      <w:start w:val="1"/>
      <w:numFmt w:val="decimal"/>
      <w:lvlText w:val="%7."/>
      <w:lvlJc w:val="left"/>
      <w:pPr>
        <w:ind w:left="5040" w:hanging="360"/>
      </w:pPr>
    </w:lvl>
    <w:lvl w:ilvl="7" w:tplc="7570DAD2">
      <w:start w:val="1"/>
      <w:numFmt w:val="lowerLetter"/>
      <w:lvlText w:val="%8."/>
      <w:lvlJc w:val="left"/>
      <w:pPr>
        <w:ind w:left="5760" w:hanging="360"/>
      </w:pPr>
    </w:lvl>
    <w:lvl w:ilvl="8" w:tplc="26B07F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E1507"/>
    <w:multiLevelType w:val="hybridMultilevel"/>
    <w:tmpl w:val="391AE5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F46C2D"/>
    <w:multiLevelType w:val="hybridMultilevel"/>
    <w:tmpl w:val="A9B4E15C"/>
    <w:lvl w:ilvl="0" w:tplc="764CD4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207A39AA">
      <w:start w:val="1"/>
      <w:numFmt w:val="lowerLetter"/>
      <w:lvlText w:val="%2."/>
      <w:lvlJc w:val="left"/>
      <w:pPr>
        <w:ind w:left="1437" w:hanging="360"/>
      </w:pPr>
    </w:lvl>
    <w:lvl w:ilvl="2" w:tplc="A002F818">
      <w:start w:val="1"/>
      <w:numFmt w:val="lowerRoman"/>
      <w:lvlText w:val="%3."/>
      <w:lvlJc w:val="right"/>
      <w:pPr>
        <w:ind w:left="2157" w:hanging="180"/>
      </w:pPr>
    </w:lvl>
    <w:lvl w:ilvl="3" w:tplc="6804FCB4">
      <w:start w:val="1"/>
      <w:numFmt w:val="decimal"/>
      <w:lvlText w:val="%4."/>
      <w:lvlJc w:val="left"/>
      <w:pPr>
        <w:ind w:left="2877" w:hanging="360"/>
      </w:pPr>
    </w:lvl>
    <w:lvl w:ilvl="4" w:tplc="45D2FBF8">
      <w:start w:val="1"/>
      <w:numFmt w:val="lowerLetter"/>
      <w:lvlText w:val="%5."/>
      <w:lvlJc w:val="left"/>
      <w:pPr>
        <w:ind w:left="3597" w:hanging="360"/>
      </w:pPr>
    </w:lvl>
    <w:lvl w:ilvl="5" w:tplc="E7903C38">
      <w:start w:val="1"/>
      <w:numFmt w:val="lowerRoman"/>
      <w:lvlText w:val="%6."/>
      <w:lvlJc w:val="right"/>
      <w:pPr>
        <w:ind w:left="4317" w:hanging="180"/>
      </w:pPr>
    </w:lvl>
    <w:lvl w:ilvl="6" w:tplc="B114C642">
      <w:start w:val="1"/>
      <w:numFmt w:val="decimal"/>
      <w:lvlText w:val="%7."/>
      <w:lvlJc w:val="left"/>
      <w:pPr>
        <w:ind w:left="5037" w:hanging="360"/>
      </w:pPr>
    </w:lvl>
    <w:lvl w:ilvl="7" w:tplc="607A9FA0">
      <w:start w:val="1"/>
      <w:numFmt w:val="lowerLetter"/>
      <w:lvlText w:val="%8."/>
      <w:lvlJc w:val="left"/>
      <w:pPr>
        <w:ind w:left="5757" w:hanging="360"/>
      </w:pPr>
    </w:lvl>
    <w:lvl w:ilvl="8" w:tplc="2D743F92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DFB76BE"/>
    <w:multiLevelType w:val="hybridMultilevel"/>
    <w:tmpl w:val="A7D88B0E"/>
    <w:lvl w:ilvl="0" w:tplc="7F5A20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EA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4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2D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43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4EB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8F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8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C3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F319A"/>
    <w:multiLevelType w:val="hybridMultilevel"/>
    <w:tmpl w:val="5492D5B4"/>
    <w:lvl w:ilvl="0" w:tplc="1BD88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828C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6248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B42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F6C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21B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AE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E2B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825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D8593B"/>
    <w:multiLevelType w:val="hybridMultilevel"/>
    <w:tmpl w:val="D0DC2F52"/>
    <w:lvl w:ilvl="0" w:tplc="CD608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3A1D5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920F2A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7BA9202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4404A9E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8CA6A54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84689F2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806ED4A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B948A62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 w15:restartNumberingAfterBreak="0">
    <w:nsid w:val="7831311B"/>
    <w:multiLevelType w:val="hybridMultilevel"/>
    <w:tmpl w:val="3A645DD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BE5D78"/>
    <w:multiLevelType w:val="hybridMultilevel"/>
    <w:tmpl w:val="30B640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CD215E"/>
    <w:multiLevelType w:val="hybridMultilevel"/>
    <w:tmpl w:val="CDC6DCDE"/>
    <w:lvl w:ilvl="0" w:tplc="A1909F18">
      <w:start w:val="1"/>
      <w:numFmt w:val="decimal"/>
      <w:lvlText w:val="%1."/>
      <w:lvlJc w:val="left"/>
      <w:pPr>
        <w:ind w:left="720" w:hanging="360"/>
      </w:pPr>
    </w:lvl>
    <w:lvl w:ilvl="1" w:tplc="BDD6743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78FCDABC">
      <w:start w:val="1"/>
      <w:numFmt w:val="lowerRoman"/>
      <w:lvlText w:val="%3."/>
      <w:lvlJc w:val="right"/>
      <w:pPr>
        <w:ind w:left="2160" w:hanging="180"/>
      </w:pPr>
    </w:lvl>
    <w:lvl w:ilvl="3" w:tplc="D8E4433E">
      <w:start w:val="1"/>
      <w:numFmt w:val="decimal"/>
      <w:lvlText w:val="%4."/>
      <w:lvlJc w:val="left"/>
      <w:pPr>
        <w:ind w:left="2880" w:hanging="360"/>
      </w:pPr>
    </w:lvl>
    <w:lvl w:ilvl="4" w:tplc="27DCA2F8">
      <w:start w:val="1"/>
      <w:numFmt w:val="lowerLetter"/>
      <w:lvlText w:val="%5."/>
      <w:lvlJc w:val="left"/>
      <w:pPr>
        <w:ind w:left="3600" w:hanging="360"/>
      </w:pPr>
    </w:lvl>
    <w:lvl w:ilvl="5" w:tplc="852EB8EE">
      <w:start w:val="1"/>
      <w:numFmt w:val="lowerRoman"/>
      <w:lvlText w:val="%6."/>
      <w:lvlJc w:val="right"/>
      <w:pPr>
        <w:ind w:left="4320" w:hanging="180"/>
      </w:pPr>
    </w:lvl>
    <w:lvl w:ilvl="6" w:tplc="2D8CDB00">
      <w:start w:val="1"/>
      <w:numFmt w:val="decimal"/>
      <w:lvlText w:val="%7."/>
      <w:lvlJc w:val="left"/>
      <w:pPr>
        <w:ind w:left="5040" w:hanging="360"/>
      </w:pPr>
    </w:lvl>
    <w:lvl w:ilvl="7" w:tplc="23EA3FBE">
      <w:start w:val="1"/>
      <w:numFmt w:val="lowerLetter"/>
      <w:lvlText w:val="%8."/>
      <w:lvlJc w:val="left"/>
      <w:pPr>
        <w:ind w:left="5760" w:hanging="360"/>
      </w:pPr>
    </w:lvl>
    <w:lvl w:ilvl="8" w:tplc="C866781C">
      <w:start w:val="1"/>
      <w:numFmt w:val="lowerRoman"/>
      <w:lvlText w:val="%9."/>
      <w:lvlJc w:val="right"/>
      <w:pPr>
        <w:ind w:left="6480" w:hanging="180"/>
      </w:pPr>
    </w:lvl>
  </w:abstractNum>
  <w:num w:numId="1" w16cid:durableId="480193443">
    <w:abstractNumId w:val="16"/>
  </w:num>
  <w:num w:numId="2" w16cid:durableId="1508405817">
    <w:abstractNumId w:val="1"/>
  </w:num>
  <w:num w:numId="3" w16cid:durableId="1879735783">
    <w:abstractNumId w:val="19"/>
  </w:num>
  <w:num w:numId="4" w16cid:durableId="2144224287">
    <w:abstractNumId w:val="46"/>
  </w:num>
  <w:num w:numId="5" w16cid:durableId="562253670">
    <w:abstractNumId w:val="21"/>
  </w:num>
  <w:num w:numId="6" w16cid:durableId="395248459">
    <w:abstractNumId w:val="45"/>
  </w:num>
  <w:num w:numId="7" w16cid:durableId="1574660451">
    <w:abstractNumId w:val="44"/>
  </w:num>
  <w:num w:numId="8" w16cid:durableId="130945771">
    <w:abstractNumId w:val="33"/>
  </w:num>
  <w:num w:numId="9" w16cid:durableId="1581015851">
    <w:abstractNumId w:val="38"/>
  </w:num>
  <w:num w:numId="10" w16cid:durableId="1827938359">
    <w:abstractNumId w:val="41"/>
  </w:num>
  <w:num w:numId="11" w16cid:durableId="1951932572">
    <w:abstractNumId w:val="9"/>
  </w:num>
  <w:num w:numId="12" w16cid:durableId="1889299438">
    <w:abstractNumId w:val="35"/>
  </w:num>
  <w:num w:numId="13" w16cid:durableId="1968899593">
    <w:abstractNumId w:val="3"/>
  </w:num>
  <w:num w:numId="14" w16cid:durableId="1663657380">
    <w:abstractNumId w:val="17"/>
  </w:num>
  <w:num w:numId="15" w16cid:durableId="551961254">
    <w:abstractNumId w:val="13"/>
    <w:lvlOverride w:ilvl="0">
      <w:lvl w:ilvl="0" w:tplc="214241AE">
        <w:start w:val="1"/>
        <w:numFmt w:val="bullet"/>
        <w:lvlText w:val="·"/>
        <w:lvlJc w:val="left"/>
        <w:pPr>
          <w:tabs>
            <w:tab w:val="num" w:pos="1134"/>
            <w:tab w:val="left" w:pos="1428"/>
          </w:tabs>
          <w:ind w:left="1423" w:hanging="71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94ED1E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2143"/>
          </w:tabs>
          <w:ind w:left="24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B625A40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2863"/>
          </w:tabs>
          <w:ind w:left="31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869C88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3583"/>
          </w:tabs>
          <w:ind w:left="387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F0CC06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4303"/>
          </w:tabs>
          <w:ind w:left="459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10449E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5023"/>
          </w:tabs>
          <w:ind w:left="531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C22CEA">
        <w:start w:val="1"/>
        <w:numFmt w:val="bullet"/>
        <w:lvlText w:val="·"/>
        <w:lvlJc w:val="left"/>
        <w:pPr>
          <w:tabs>
            <w:tab w:val="left" w:pos="1134"/>
            <w:tab w:val="left" w:pos="1428"/>
            <w:tab w:val="num" w:pos="5743"/>
          </w:tabs>
          <w:ind w:left="6032" w:hanging="10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40EC90">
        <w:start w:val="1"/>
        <w:numFmt w:val="bullet"/>
        <w:lvlText w:val="o"/>
        <w:lvlJc w:val="left"/>
        <w:pPr>
          <w:tabs>
            <w:tab w:val="left" w:pos="1134"/>
            <w:tab w:val="left" w:pos="1428"/>
            <w:tab w:val="num" w:pos="6463"/>
          </w:tabs>
          <w:ind w:left="675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5ED1AE">
        <w:start w:val="1"/>
        <w:numFmt w:val="bullet"/>
        <w:lvlText w:val="▪"/>
        <w:lvlJc w:val="left"/>
        <w:pPr>
          <w:tabs>
            <w:tab w:val="left" w:pos="1134"/>
            <w:tab w:val="left" w:pos="1428"/>
            <w:tab w:val="num" w:pos="7183"/>
          </w:tabs>
          <w:ind w:left="7472" w:hanging="100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365839366">
    <w:abstractNumId w:val="29"/>
  </w:num>
  <w:num w:numId="17" w16cid:durableId="939488473">
    <w:abstractNumId w:val="23"/>
  </w:num>
  <w:num w:numId="18" w16cid:durableId="1847671383">
    <w:abstractNumId w:val="31"/>
  </w:num>
  <w:num w:numId="19" w16cid:durableId="261962846">
    <w:abstractNumId w:val="0"/>
  </w:num>
  <w:num w:numId="20" w16cid:durableId="345324987">
    <w:abstractNumId w:val="20"/>
  </w:num>
  <w:num w:numId="21" w16cid:durableId="1170482682">
    <w:abstractNumId w:val="42"/>
  </w:num>
  <w:num w:numId="22" w16cid:durableId="1842575615">
    <w:abstractNumId w:val="8"/>
  </w:num>
  <w:num w:numId="23" w16cid:durableId="1704597817">
    <w:abstractNumId w:val="39"/>
  </w:num>
  <w:num w:numId="24" w16cid:durableId="1479565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8981846">
    <w:abstractNumId w:val="22"/>
  </w:num>
  <w:num w:numId="26" w16cid:durableId="376587063">
    <w:abstractNumId w:val="14"/>
  </w:num>
  <w:num w:numId="27" w16cid:durableId="1377197869">
    <w:abstractNumId w:val="34"/>
  </w:num>
  <w:num w:numId="28" w16cid:durableId="616449151">
    <w:abstractNumId w:val="27"/>
  </w:num>
  <w:num w:numId="29" w16cid:durableId="585840777">
    <w:abstractNumId w:val="4"/>
  </w:num>
  <w:num w:numId="30" w16cid:durableId="691028531">
    <w:abstractNumId w:val="18"/>
  </w:num>
  <w:num w:numId="31" w16cid:durableId="1569026512">
    <w:abstractNumId w:val="7"/>
  </w:num>
  <w:num w:numId="32" w16cid:durableId="796795404">
    <w:abstractNumId w:val="2"/>
  </w:num>
  <w:num w:numId="33" w16cid:durableId="622004004">
    <w:abstractNumId w:val="36"/>
  </w:num>
  <w:num w:numId="34" w16cid:durableId="229080001">
    <w:abstractNumId w:val="40"/>
  </w:num>
  <w:num w:numId="35" w16cid:durableId="570313695">
    <w:abstractNumId w:val="12"/>
  </w:num>
  <w:num w:numId="36" w16cid:durableId="596981600">
    <w:abstractNumId w:val="24"/>
  </w:num>
  <w:num w:numId="37" w16cid:durableId="1911648606">
    <w:abstractNumId w:val="11"/>
  </w:num>
  <w:num w:numId="38" w16cid:durableId="471753796">
    <w:abstractNumId w:val="43"/>
  </w:num>
  <w:num w:numId="39" w16cid:durableId="1300379642">
    <w:abstractNumId w:val="37"/>
  </w:num>
  <w:num w:numId="40" w16cid:durableId="8586629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8767528">
    <w:abstractNumId w:val="5"/>
  </w:num>
  <w:num w:numId="42" w16cid:durableId="845052137">
    <w:abstractNumId w:val="26"/>
  </w:num>
  <w:num w:numId="43" w16cid:durableId="1340617338">
    <w:abstractNumId w:val="25"/>
  </w:num>
  <w:num w:numId="44" w16cid:durableId="1149902741">
    <w:abstractNumId w:val="10"/>
  </w:num>
  <w:num w:numId="45" w16cid:durableId="386538436">
    <w:abstractNumId w:val="28"/>
  </w:num>
  <w:num w:numId="46" w16cid:durableId="743336402">
    <w:abstractNumId w:val="15"/>
  </w:num>
  <w:num w:numId="47" w16cid:durableId="2007199711">
    <w:abstractNumId w:val="6"/>
  </w:num>
  <w:num w:numId="48" w16cid:durableId="581722378">
    <w:abstractNumId w:val="32"/>
  </w:num>
  <w:num w:numId="49" w16cid:durableId="12029796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2E80"/>
    <w:rsid w:val="0001410A"/>
    <w:rsid w:val="000323FD"/>
    <w:rsid w:val="00065B1C"/>
    <w:rsid w:val="001140AF"/>
    <w:rsid w:val="001411B5"/>
    <w:rsid w:val="0015711C"/>
    <w:rsid w:val="00165985"/>
    <w:rsid w:val="001C161A"/>
    <w:rsid w:val="001F7347"/>
    <w:rsid w:val="00290D57"/>
    <w:rsid w:val="00293760"/>
    <w:rsid w:val="002D47F3"/>
    <w:rsid w:val="0030050C"/>
    <w:rsid w:val="003066FE"/>
    <w:rsid w:val="003569F4"/>
    <w:rsid w:val="003B7667"/>
    <w:rsid w:val="003E2BF3"/>
    <w:rsid w:val="004F6BBE"/>
    <w:rsid w:val="005352C2"/>
    <w:rsid w:val="00567FE5"/>
    <w:rsid w:val="0057450A"/>
    <w:rsid w:val="00576E78"/>
    <w:rsid w:val="00597494"/>
    <w:rsid w:val="005C72C6"/>
    <w:rsid w:val="006A1CB0"/>
    <w:rsid w:val="006B22B0"/>
    <w:rsid w:val="006C5918"/>
    <w:rsid w:val="00703D57"/>
    <w:rsid w:val="0075776A"/>
    <w:rsid w:val="00797424"/>
    <w:rsid w:val="007B08D4"/>
    <w:rsid w:val="007C2113"/>
    <w:rsid w:val="007D14BD"/>
    <w:rsid w:val="008A5900"/>
    <w:rsid w:val="008D0BEC"/>
    <w:rsid w:val="009041E3"/>
    <w:rsid w:val="009047DA"/>
    <w:rsid w:val="00912BA4"/>
    <w:rsid w:val="00932159"/>
    <w:rsid w:val="0098587A"/>
    <w:rsid w:val="009E0ED5"/>
    <w:rsid w:val="00A02702"/>
    <w:rsid w:val="00A8142E"/>
    <w:rsid w:val="00A8454E"/>
    <w:rsid w:val="00AE12BA"/>
    <w:rsid w:val="00B0153C"/>
    <w:rsid w:val="00B71566"/>
    <w:rsid w:val="00B91B9C"/>
    <w:rsid w:val="00C14FA1"/>
    <w:rsid w:val="00C50DE7"/>
    <w:rsid w:val="00C7428F"/>
    <w:rsid w:val="00C76C5E"/>
    <w:rsid w:val="00CA6D9E"/>
    <w:rsid w:val="00D1488E"/>
    <w:rsid w:val="00D17599"/>
    <w:rsid w:val="00D32557"/>
    <w:rsid w:val="00D5508E"/>
    <w:rsid w:val="00D7460A"/>
    <w:rsid w:val="00DC572B"/>
    <w:rsid w:val="00DD37F0"/>
    <w:rsid w:val="00DE0724"/>
    <w:rsid w:val="00DE3E73"/>
    <w:rsid w:val="00E01AE8"/>
    <w:rsid w:val="00E03C58"/>
    <w:rsid w:val="00E12F4F"/>
    <w:rsid w:val="00E1329B"/>
    <w:rsid w:val="00E453DC"/>
    <w:rsid w:val="00ED1024"/>
    <w:rsid w:val="00F135B1"/>
    <w:rsid w:val="00F37656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4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mail.once.es/owa/redir.aspx?C=UDxncxy8BU6eZEFlfarRHKCOGsNqKdII5SPrrkQ-lFpLxybZUuSNWK7h1DP1uilQ5Il6ajwccGw.&amp;URL=http%3a%2f%2fwww.ncbi.nlm.nih.gov%2fpubmed%2f23410743%23" TargetMode="External"/><Relationship Id="rId18" Type="http://schemas.openxmlformats.org/officeDocument/2006/relationships/hyperlink" Target="https://cpr.heart.org/-/media/CPR-Files/CPR-Guidelines-Files/Highlights/Hghlghts_2020ECCGuidelines_Spanish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medin.2018.09.01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mail.once.es/owa/redir.aspx?C=UDxncxy8BU6eZEFlfarRHKCOGsNqKdII5SPrrkQ-lFpLxybZUuSNWK7h1DP1uilQ5Il6ajwccGw.&amp;URL=http%3a%2f%2fwww.ncbi.nlm.nih.gov%2fpubmed%2f%3fterm%3dAmerican%2bThoracic%2bSociety%252FEuropean%2bRespiratory%2bSociety%2bAm%2bJ%2bRespir%2bCrit%2bCare%2bMed%2bVol%2b166.%2bpp%2b518%25E2%2580%2593624%252C%2b2002%2bDOI%253A%2b10.1164%252Frccm.166.4.518%2bInternet%2baddress%253A%2bwww.atsjournals.org%2bATS%252FERS%2bStatement%2bon%2bRespiratory%2bMuscle%2bTesting%23" TargetMode="External"/><Relationship Id="rId17" Type="http://schemas.openxmlformats.org/officeDocument/2006/relationships/hyperlink" Target="https://www.cprguidelines.eu/assets/guidelines/European-Resuscitation-Council-Guidelines-2021-Ed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prguidelines.eu/assets/guidelines/European-Resuscitation-Council-Guidelines-2021-Ba.pdf" TargetMode="External"/><Relationship Id="rId20" Type="http://schemas.openxmlformats.org/officeDocument/2006/relationships/hyperlink" Target="http://dx.doi.org/10.1016/j.medin.2016.08.00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ercp.org/wp-content/uploads/2021/12/ERC-Guidelines-2021_Executive-Summary_Spanish-translation.pdf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ercp.org/images/stories/recursos/Documentos/Recomendaciones_ERC_2015_Principales_novedades.pdf%20%20America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a.zonates.com/noticias2020/Guias_ERC_COVID19_traducion_oficial_CERCP.pdf" TargetMode="External"/><Relationship Id="rId22" Type="http://schemas.openxmlformats.org/officeDocument/2006/relationships/hyperlink" Target="https://www.sciencedirect.com/science/article/pii/S0210569118302730" TargetMode="Externa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6A54F-B119-4813-B2BD-E2AAC685CE08}"/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14</TotalTime>
  <Pages>16</Pages>
  <Words>3259</Words>
  <Characters>20928</Characters>
  <Application>Microsoft Office Word</Application>
  <DocSecurity>0</DocSecurity>
  <Lines>597</Lines>
  <Paragraphs>335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3</cp:revision>
  <dcterms:created xsi:type="dcterms:W3CDTF">2026-02-21T21:37:00Z</dcterms:created>
  <dcterms:modified xsi:type="dcterms:W3CDTF">2026-04-29T08:00:00Z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