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AC285A">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718437D9"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962B2F">
              <w:rPr>
                <w:rFonts w:ascii="Arial" w:eastAsia="Calibri" w:hAnsi="Arial" w:cs="Arial"/>
                <w:b/>
                <w:bCs/>
                <w:color w:val="009949"/>
                <w:sz w:val="32"/>
                <w:szCs w:val="32"/>
                <w:lang w:val="es-ES" w:eastAsia="en-US"/>
              </w:rPr>
              <w:t>6/2027</w:t>
            </w:r>
          </w:p>
          <w:p w14:paraId="353DDF70" w14:textId="4CE116F6" w:rsidR="00010418" w:rsidRPr="00576E78" w:rsidRDefault="00452644" w:rsidP="00452644">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723AAA57" wp14:editId="4FA5B6AD">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7C5728B4" w:rsidR="00010418" w:rsidRPr="00964145" w:rsidRDefault="004E0AE8" w:rsidP="1DE4A711">
            <w:pPr>
              <w:spacing w:after="240" w:line="360" w:lineRule="auto"/>
              <w:jc w:val="center"/>
              <w:rPr>
                <w:rFonts w:ascii="Arial" w:eastAsiaTheme="minorEastAsia" w:hAnsi="Arial" w:cs="Arial"/>
                <w:b/>
                <w:bCs/>
                <w:color w:val="009949"/>
                <w:sz w:val="32"/>
                <w:szCs w:val="32"/>
                <w:lang w:val="es-ES" w:eastAsia="en-US"/>
              </w:rPr>
            </w:pPr>
            <w:r w:rsidRPr="004E0AE8">
              <w:rPr>
                <w:rFonts w:ascii="Arial" w:eastAsiaTheme="minorEastAsia" w:hAnsi="Arial" w:cs="Arial"/>
                <w:b/>
                <w:bCs/>
                <w:color w:val="009949"/>
                <w:sz w:val="32"/>
                <w:szCs w:val="32"/>
                <w:lang w:val="es-ES" w:eastAsia="en-US"/>
              </w:rPr>
              <w:t>FISIOTERAPIA EN AFECCIONES ONCOLÓGICAS Y VASCULARES</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1033151867"/>
        <w:docPartObj>
          <w:docPartGallery w:val="Table of Contents"/>
          <w:docPartUnique/>
        </w:docPartObj>
      </w:sdtPr>
      <w:sdtEndPr>
        <w:rPr>
          <w:b/>
          <w:bCs/>
        </w:rPr>
      </w:sdtEndPr>
      <w:sdtContent>
        <w:p w14:paraId="68216D5C" w14:textId="3F87CF92" w:rsidR="001164EE" w:rsidRPr="00452644" w:rsidRDefault="001164EE">
          <w:pPr>
            <w:pStyle w:val="TtuloTDC"/>
            <w:rPr>
              <w:color w:val="auto"/>
            </w:rPr>
          </w:pPr>
        </w:p>
        <w:p w14:paraId="490D754E" w14:textId="34ACEB9F" w:rsidR="007C370C" w:rsidRDefault="001164EE">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958390" w:history="1">
            <w:r w:rsidR="007C370C" w:rsidRPr="00623432">
              <w:rPr>
                <w:rStyle w:val="Hipervnculo"/>
              </w:rPr>
              <w:t>ASIGNATURA</w:t>
            </w:r>
            <w:r w:rsidR="007C370C">
              <w:rPr>
                <w:webHidden/>
              </w:rPr>
              <w:tab/>
            </w:r>
            <w:r w:rsidR="007C370C">
              <w:rPr>
                <w:webHidden/>
              </w:rPr>
              <w:fldChar w:fldCharType="begin"/>
            </w:r>
            <w:r w:rsidR="007C370C">
              <w:rPr>
                <w:webHidden/>
              </w:rPr>
              <w:instrText xml:space="preserve"> PAGEREF _Toc228958390 \h </w:instrText>
            </w:r>
            <w:r w:rsidR="007C370C">
              <w:rPr>
                <w:webHidden/>
              </w:rPr>
            </w:r>
            <w:r w:rsidR="007C370C">
              <w:rPr>
                <w:webHidden/>
              </w:rPr>
              <w:fldChar w:fldCharType="separate"/>
            </w:r>
            <w:r w:rsidR="007C370C">
              <w:rPr>
                <w:webHidden/>
              </w:rPr>
              <w:t>3</w:t>
            </w:r>
            <w:r w:rsidR="007C370C">
              <w:rPr>
                <w:webHidden/>
              </w:rPr>
              <w:fldChar w:fldCharType="end"/>
            </w:r>
          </w:hyperlink>
        </w:p>
        <w:p w14:paraId="245A0974" w14:textId="4165B8C4" w:rsidR="007C370C" w:rsidRDefault="007C370C">
          <w:pPr>
            <w:pStyle w:val="TDC1"/>
            <w:rPr>
              <w:rFonts w:asciiTheme="minorHAnsi" w:eastAsiaTheme="minorEastAsia" w:hAnsiTheme="minorHAnsi" w:cstheme="minorBidi"/>
              <w:b w:val="0"/>
              <w:bCs w:val="0"/>
              <w:kern w:val="2"/>
              <w14:ligatures w14:val="standardContextual"/>
            </w:rPr>
          </w:pPr>
          <w:hyperlink w:anchor="_Toc228958391" w:history="1">
            <w:r w:rsidRPr="00623432">
              <w:rPr>
                <w:rStyle w:val="Hipervnculo"/>
              </w:rPr>
              <w:t>REQUISITOS</w:t>
            </w:r>
            <w:r>
              <w:rPr>
                <w:webHidden/>
              </w:rPr>
              <w:tab/>
            </w:r>
            <w:r>
              <w:rPr>
                <w:webHidden/>
              </w:rPr>
              <w:fldChar w:fldCharType="begin"/>
            </w:r>
            <w:r>
              <w:rPr>
                <w:webHidden/>
              </w:rPr>
              <w:instrText xml:space="preserve"> PAGEREF _Toc228958391 \h </w:instrText>
            </w:r>
            <w:r>
              <w:rPr>
                <w:webHidden/>
              </w:rPr>
            </w:r>
            <w:r>
              <w:rPr>
                <w:webHidden/>
              </w:rPr>
              <w:fldChar w:fldCharType="separate"/>
            </w:r>
            <w:r>
              <w:rPr>
                <w:webHidden/>
              </w:rPr>
              <w:t>3</w:t>
            </w:r>
            <w:r>
              <w:rPr>
                <w:webHidden/>
              </w:rPr>
              <w:fldChar w:fldCharType="end"/>
            </w:r>
          </w:hyperlink>
        </w:p>
        <w:p w14:paraId="2D2971FF" w14:textId="78CFB64F" w:rsidR="007C370C" w:rsidRDefault="007C370C">
          <w:pPr>
            <w:pStyle w:val="TDC1"/>
            <w:rPr>
              <w:rFonts w:asciiTheme="minorHAnsi" w:eastAsiaTheme="minorEastAsia" w:hAnsiTheme="minorHAnsi" w:cstheme="minorBidi"/>
              <w:b w:val="0"/>
              <w:bCs w:val="0"/>
              <w:kern w:val="2"/>
              <w14:ligatures w14:val="standardContextual"/>
            </w:rPr>
          </w:pPr>
          <w:hyperlink w:anchor="_Toc228958392" w:history="1">
            <w:r w:rsidRPr="00623432">
              <w:rPr>
                <w:rStyle w:val="Hipervnculo"/>
              </w:rPr>
              <w:t>EQUIPO DOCENTE</w:t>
            </w:r>
            <w:r>
              <w:rPr>
                <w:webHidden/>
              </w:rPr>
              <w:tab/>
            </w:r>
            <w:r>
              <w:rPr>
                <w:webHidden/>
              </w:rPr>
              <w:fldChar w:fldCharType="begin"/>
            </w:r>
            <w:r>
              <w:rPr>
                <w:webHidden/>
              </w:rPr>
              <w:instrText xml:space="preserve"> PAGEREF _Toc228958392 \h </w:instrText>
            </w:r>
            <w:r>
              <w:rPr>
                <w:webHidden/>
              </w:rPr>
            </w:r>
            <w:r>
              <w:rPr>
                <w:webHidden/>
              </w:rPr>
              <w:fldChar w:fldCharType="separate"/>
            </w:r>
            <w:r>
              <w:rPr>
                <w:webHidden/>
              </w:rPr>
              <w:t>3</w:t>
            </w:r>
            <w:r>
              <w:rPr>
                <w:webHidden/>
              </w:rPr>
              <w:fldChar w:fldCharType="end"/>
            </w:r>
          </w:hyperlink>
        </w:p>
        <w:p w14:paraId="2A0708B9" w14:textId="21CECF45" w:rsidR="007C370C" w:rsidRDefault="007C370C">
          <w:pPr>
            <w:pStyle w:val="TDC1"/>
            <w:rPr>
              <w:rFonts w:asciiTheme="minorHAnsi" w:eastAsiaTheme="minorEastAsia" w:hAnsiTheme="minorHAnsi" w:cstheme="minorBidi"/>
              <w:b w:val="0"/>
              <w:bCs w:val="0"/>
              <w:kern w:val="2"/>
              <w14:ligatures w14:val="standardContextual"/>
            </w:rPr>
          </w:pPr>
          <w:hyperlink w:anchor="_Toc228958393" w:history="1">
            <w:r w:rsidRPr="00623432">
              <w:rPr>
                <w:rStyle w:val="Hipervnculo"/>
              </w:rPr>
              <w:t>COMPETENCIAS</w:t>
            </w:r>
            <w:r>
              <w:rPr>
                <w:webHidden/>
              </w:rPr>
              <w:tab/>
            </w:r>
            <w:r>
              <w:rPr>
                <w:webHidden/>
              </w:rPr>
              <w:fldChar w:fldCharType="begin"/>
            </w:r>
            <w:r>
              <w:rPr>
                <w:webHidden/>
              </w:rPr>
              <w:instrText xml:space="preserve"> PAGEREF _Toc228958393 \h </w:instrText>
            </w:r>
            <w:r>
              <w:rPr>
                <w:webHidden/>
              </w:rPr>
            </w:r>
            <w:r>
              <w:rPr>
                <w:webHidden/>
              </w:rPr>
              <w:fldChar w:fldCharType="separate"/>
            </w:r>
            <w:r>
              <w:rPr>
                <w:webHidden/>
              </w:rPr>
              <w:t>4</w:t>
            </w:r>
            <w:r>
              <w:rPr>
                <w:webHidden/>
              </w:rPr>
              <w:fldChar w:fldCharType="end"/>
            </w:r>
          </w:hyperlink>
        </w:p>
        <w:p w14:paraId="6AE666D0" w14:textId="0C298CE6" w:rsidR="007C370C" w:rsidRDefault="007C370C">
          <w:pPr>
            <w:pStyle w:val="TDC1"/>
            <w:rPr>
              <w:rFonts w:asciiTheme="minorHAnsi" w:eastAsiaTheme="minorEastAsia" w:hAnsiTheme="minorHAnsi" w:cstheme="minorBidi"/>
              <w:b w:val="0"/>
              <w:bCs w:val="0"/>
              <w:kern w:val="2"/>
              <w14:ligatures w14:val="standardContextual"/>
            </w:rPr>
          </w:pPr>
          <w:hyperlink w:anchor="_Toc228958394" w:history="1">
            <w:r w:rsidRPr="00623432">
              <w:rPr>
                <w:rStyle w:val="Hipervnculo"/>
              </w:rPr>
              <w:t>RESULTADOS DE APRENDIZAJE</w:t>
            </w:r>
            <w:r>
              <w:rPr>
                <w:webHidden/>
              </w:rPr>
              <w:tab/>
            </w:r>
            <w:r>
              <w:rPr>
                <w:webHidden/>
              </w:rPr>
              <w:fldChar w:fldCharType="begin"/>
            </w:r>
            <w:r>
              <w:rPr>
                <w:webHidden/>
              </w:rPr>
              <w:instrText xml:space="preserve"> PAGEREF _Toc228958394 \h </w:instrText>
            </w:r>
            <w:r>
              <w:rPr>
                <w:webHidden/>
              </w:rPr>
            </w:r>
            <w:r>
              <w:rPr>
                <w:webHidden/>
              </w:rPr>
              <w:fldChar w:fldCharType="separate"/>
            </w:r>
            <w:r>
              <w:rPr>
                <w:webHidden/>
              </w:rPr>
              <w:t>6</w:t>
            </w:r>
            <w:r>
              <w:rPr>
                <w:webHidden/>
              </w:rPr>
              <w:fldChar w:fldCharType="end"/>
            </w:r>
          </w:hyperlink>
        </w:p>
        <w:p w14:paraId="24032FF4" w14:textId="2B8D0D0D" w:rsidR="007C370C" w:rsidRDefault="007C370C">
          <w:pPr>
            <w:pStyle w:val="TDC1"/>
            <w:rPr>
              <w:rFonts w:asciiTheme="minorHAnsi" w:eastAsiaTheme="minorEastAsia" w:hAnsiTheme="minorHAnsi" w:cstheme="minorBidi"/>
              <w:b w:val="0"/>
              <w:bCs w:val="0"/>
              <w:kern w:val="2"/>
              <w14:ligatures w14:val="standardContextual"/>
            </w:rPr>
          </w:pPr>
          <w:hyperlink w:anchor="_Toc228958395" w:history="1">
            <w:r w:rsidRPr="00623432">
              <w:rPr>
                <w:rStyle w:val="Hipervnculo"/>
                <w:rFonts w:cs="Arial"/>
              </w:rPr>
              <w:t>CONSIDERACIONES ADICIONALES</w:t>
            </w:r>
            <w:r>
              <w:rPr>
                <w:webHidden/>
              </w:rPr>
              <w:tab/>
            </w:r>
            <w:r>
              <w:rPr>
                <w:webHidden/>
              </w:rPr>
              <w:fldChar w:fldCharType="begin"/>
            </w:r>
            <w:r>
              <w:rPr>
                <w:webHidden/>
              </w:rPr>
              <w:instrText xml:space="preserve"> PAGEREF _Toc228958395 \h </w:instrText>
            </w:r>
            <w:r>
              <w:rPr>
                <w:webHidden/>
              </w:rPr>
            </w:r>
            <w:r>
              <w:rPr>
                <w:webHidden/>
              </w:rPr>
              <w:fldChar w:fldCharType="separate"/>
            </w:r>
            <w:r>
              <w:rPr>
                <w:webHidden/>
              </w:rPr>
              <w:t>8</w:t>
            </w:r>
            <w:r>
              <w:rPr>
                <w:webHidden/>
              </w:rPr>
              <w:fldChar w:fldCharType="end"/>
            </w:r>
          </w:hyperlink>
        </w:p>
        <w:p w14:paraId="295356D2" w14:textId="252644E6" w:rsidR="007C370C" w:rsidRDefault="007C370C">
          <w:pPr>
            <w:pStyle w:val="TDC1"/>
            <w:rPr>
              <w:rFonts w:asciiTheme="minorHAnsi" w:eastAsiaTheme="minorEastAsia" w:hAnsiTheme="minorHAnsi" w:cstheme="minorBidi"/>
              <w:b w:val="0"/>
              <w:bCs w:val="0"/>
              <w:kern w:val="2"/>
              <w14:ligatures w14:val="standardContextual"/>
            </w:rPr>
          </w:pPr>
          <w:hyperlink w:anchor="_Toc228958396" w:history="1">
            <w:r w:rsidRPr="00623432">
              <w:rPr>
                <w:rStyle w:val="Hipervnculo"/>
                <w:rFonts w:cs="Arial"/>
              </w:rPr>
              <w:t>CONTENIDOS DEL PROGRAMA</w:t>
            </w:r>
            <w:r>
              <w:rPr>
                <w:webHidden/>
              </w:rPr>
              <w:tab/>
            </w:r>
            <w:r>
              <w:rPr>
                <w:webHidden/>
              </w:rPr>
              <w:fldChar w:fldCharType="begin"/>
            </w:r>
            <w:r>
              <w:rPr>
                <w:webHidden/>
              </w:rPr>
              <w:instrText xml:space="preserve"> PAGEREF _Toc228958396 \h </w:instrText>
            </w:r>
            <w:r>
              <w:rPr>
                <w:webHidden/>
              </w:rPr>
            </w:r>
            <w:r>
              <w:rPr>
                <w:webHidden/>
              </w:rPr>
              <w:fldChar w:fldCharType="separate"/>
            </w:r>
            <w:r>
              <w:rPr>
                <w:webHidden/>
              </w:rPr>
              <w:t>8</w:t>
            </w:r>
            <w:r>
              <w:rPr>
                <w:webHidden/>
              </w:rPr>
              <w:fldChar w:fldCharType="end"/>
            </w:r>
          </w:hyperlink>
        </w:p>
        <w:p w14:paraId="7D366C16" w14:textId="23871F6F" w:rsidR="007C370C" w:rsidRDefault="007C370C">
          <w:pPr>
            <w:pStyle w:val="TDC1"/>
            <w:rPr>
              <w:rFonts w:asciiTheme="minorHAnsi" w:eastAsiaTheme="minorEastAsia" w:hAnsiTheme="minorHAnsi" w:cstheme="minorBidi"/>
              <w:b w:val="0"/>
              <w:bCs w:val="0"/>
              <w:kern w:val="2"/>
              <w14:ligatures w14:val="standardContextual"/>
            </w:rPr>
          </w:pPr>
          <w:hyperlink w:anchor="_Toc228958397" w:history="1">
            <w:r w:rsidRPr="00623432">
              <w:rPr>
                <w:rStyle w:val="Hipervnculo"/>
              </w:rPr>
              <w:t>REFERENCIAS DE CONSULTA</w:t>
            </w:r>
            <w:r>
              <w:rPr>
                <w:webHidden/>
              </w:rPr>
              <w:tab/>
            </w:r>
            <w:r>
              <w:rPr>
                <w:webHidden/>
              </w:rPr>
              <w:fldChar w:fldCharType="begin"/>
            </w:r>
            <w:r>
              <w:rPr>
                <w:webHidden/>
              </w:rPr>
              <w:instrText xml:space="preserve"> PAGEREF _Toc228958397 \h </w:instrText>
            </w:r>
            <w:r>
              <w:rPr>
                <w:webHidden/>
              </w:rPr>
            </w:r>
            <w:r>
              <w:rPr>
                <w:webHidden/>
              </w:rPr>
              <w:fldChar w:fldCharType="separate"/>
            </w:r>
            <w:r>
              <w:rPr>
                <w:webHidden/>
              </w:rPr>
              <w:t>11</w:t>
            </w:r>
            <w:r>
              <w:rPr>
                <w:webHidden/>
              </w:rPr>
              <w:fldChar w:fldCharType="end"/>
            </w:r>
          </w:hyperlink>
        </w:p>
        <w:p w14:paraId="2BDD71DE" w14:textId="18B09389" w:rsidR="007C370C" w:rsidRDefault="007C370C">
          <w:pPr>
            <w:pStyle w:val="TDC1"/>
            <w:rPr>
              <w:rFonts w:asciiTheme="minorHAnsi" w:eastAsiaTheme="minorEastAsia" w:hAnsiTheme="minorHAnsi" w:cstheme="minorBidi"/>
              <w:b w:val="0"/>
              <w:bCs w:val="0"/>
              <w:kern w:val="2"/>
              <w14:ligatures w14:val="standardContextual"/>
            </w:rPr>
          </w:pPr>
          <w:hyperlink w:anchor="_Toc228958398" w:history="1">
            <w:r w:rsidRPr="00623432">
              <w:rPr>
                <w:rStyle w:val="Hipervnculo"/>
              </w:rPr>
              <w:t>MÉTODOS DOCENTES</w:t>
            </w:r>
            <w:r>
              <w:rPr>
                <w:webHidden/>
              </w:rPr>
              <w:tab/>
            </w:r>
            <w:r>
              <w:rPr>
                <w:webHidden/>
              </w:rPr>
              <w:fldChar w:fldCharType="begin"/>
            </w:r>
            <w:r>
              <w:rPr>
                <w:webHidden/>
              </w:rPr>
              <w:instrText xml:space="preserve"> PAGEREF _Toc228958398 \h </w:instrText>
            </w:r>
            <w:r>
              <w:rPr>
                <w:webHidden/>
              </w:rPr>
            </w:r>
            <w:r>
              <w:rPr>
                <w:webHidden/>
              </w:rPr>
              <w:fldChar w:fldCharType="separate"/>
            </w:r>
            <w:r>
              <w:rPr>
                <w:webHidden/>
              </w:rPr>
              <w:t>11</w:t>
            </w:r>
            <w:r>
              <w:rPr>
                <w:webHidden/>
              </w:rPr>
              <w:fldChar w:fldCharType="end"/>
            </w:r>
          </w:hyperlink>
        </w:p>
        <w:p w14:paraId="69661E73" w14:textId="5037C684" w:rsidR="007C370C" w:rsidRDefault="007C370C">
          <w:pPr>
            <w:pStyle w:val="TDC1"/>
            <w:rPr>
              <w:rFonts w:asciiTheme="minorHAnsi" w:eastAsiaTheme="minorEastAsia" w:hAnsiTheme="minorHAnsi" w:cstheme="minorBidi"/>
              <w:b w:val="0"/>
              <w:bCs w:val="0"/>
              <w:kern w:val="2"/>
              <w14:ligatures w14:val="standardContextual"/>
            </w:rPr>
          </w:pPr>
          <w:hyperlink w:anchor="_Toc228958399" w:history="1">
            <w:r w:rsidRPr="00623432">
              <w:rPr>
                <w:rStyle w:val="Hipervnculo"/>
              </w:rPr>
              <w:t>TIEMPO DE TRABAJO DEL ESTUDIANTE</w:t>
            </w:r>
            <w:r>
              <w:rPr>
                <w:webHidden/>
              </w:rPr>
              <w:tab/>
            </w:r>
            <w:r>
              <w:rPr>
                <w:webHidden/>
              </w:rPr>
              <w:fldChar w:fldCharType="begin"/>
            </w:r>
            <w:r>
              <w:rPr>
                <w:webHidden/>
              </w:rPr>
              <w:instrText xml:space="preserve"> PAGEREF _Toc228958399 \h </w:instrText>
            </w:r>
            <w:r>
              <w:rPr>
                <w:webHidden/>
              </w:rPr>
            </w:r>
            <w:r>
              <w:rPr>
                <w:webHidden/>
              </w:rPr>
              <w:fldChar w:fldCharType="separate"/>
            </w:r>
            <w:r>
              <w:rPr>
                <w:webHidden/>
              </w:rPr>
              <w:t>14</w:t>
            </w:r>
            <w:r>
              <w:rPr>
                <w:webHidden/>
              </w:rPr>
              <w:fldChar w:fldCharType="end"/>
            </w:r>
          </w:hyperlink>
        </w:p>
        <w:p w14:paraId="0DAB0297" w14:textId="32627F38" w:rsidR="007C370C" w:rsidRDefault="007C370C">
          <w:pPr>
            <w:pStyle w:val="TDC1"/>
            <w:rPr>
              <w:rFonts w:asciiTheme="minorHAnsi" w:eastAsiaTheme="minorEastAsia" w:hAnsiTheme="minorHAnsi" w:cstheme="minorBidi"/>
              <w:b w:val="0"/>
              <w:bCs w:val="0"/>
              <w:kern w:val="2"/>
              <w14:ligatures w14:val="standardContextual"/>
            </w:rPr>
          </w:pPr>
          <w:hyperlink w:anchor="_Toc228958400" w:history="1">
            <w:r w:rsidRPr="00623432">
              <w:rPr>
                <w:rStyle w:val="Hipervnculo"/>
              </w:rPr>
              <w:t>MÉTODOS DE EVALUACIÓN</w:t>
            </w:r>
            <w:r>
              <w:rPr>
                <w:webHidden/>
              </w:rPr>
              <w:tab/>
            </w:r>
            <w:r>
              <w:rPr>
                <w:webHidden/>
              </w:rPr>
              <w:fldChar w:fldCharType="begin"/>
            </w:r>
            <w:r>
              <w:rPr>
                <w:webHidden/>
              </w:rPr>
              <w:instrText xml:space="preserve"> PAGEREF _Toc228958400 \h </w:instrText>
            </w:r>
            <w:r>
              <w:rPr>
                <w:webHidden/>
              </w:rPr>
            </w:r>
            <w:r>
              <w:rPr>
                <w:webHidden/>
              </w:rPr>
              <w:fldChar w:fldCharType="separate"/>
            </w:r>
            <w:r>
              <w:rPr>
                <w:webHidden/>
              </w:rPr>
              <w:t>14</w:t>
            </w:r>
            <w:r>
              <w:rPr>
                <w:webHidden/>
              </w:rPr>
              <w:fldChar w:fldCharType="end"/>
            </w:r>
          </w:hyperlink>
        </w:p>
        <w:p w14:paraId="748F020A" w14:textId="1F604D89" w:rsidR="007C370C" w:rsidRDefault="007C370C">
          <w:pPr>
            <w:pStyle w:val="TDC1"/>
            <w:rPr>
              <w:rFonts w:asciiTheme="minorHAnsi" w:eastAsiaTheme="minorEastAsia" w:hAnsiTheme="minorHAnsi" w:cstheme="minorBidi"/>
              <w:b w:val="0"/>
              <w:bCs w:val="0"/>
              <w:kern w:val="2"/>
              <w14:ligatures w14:val="standardContextual"/>
            </w:rPr>
          </w:pPr>
          <w:hyperlink w:anchor="_Toc228958401" w:history="1">
            <w:r w:rsidRPr="00623432">
              <w:rPr>
                <w:rStyle w:val="Hipervnculo"/>
              </w:rPr>
              <w:t>CRONOGRAMA ORIENTATIVO</w:t>
            </w:r>
            <w:r>
              <w:rPr>
                <w:webHidden/>
              </w:rPr>
              <w:tab/>
            </w:r>
            <w:r>
              <w:rPr>
                <w:webHidden/>
              </w:rPr>
              <w:fldChar w:fldCharType="begin"/>
            </w:r>
            <w:r>
              <w:rPr>
                <w:webHidden/>
              </w:rPr>
              <w:instrText xml:space="preserve"> PAGEREF _Toc228958401 \h </w:instrText>
            </w:r>
            <w:r>
              <w:rPr>
                <w:webHidden/>
              </w:rPr>
            </w:r>
            <w:r>
              <w:rPr>
                <w:webHidden/>
              </w:rPr>
              <w:fldChar w:fldCharType="separate"/>
            </w:r>
            <w:r>
              <w:rPr>
                <w:webHidden/>
              </w:rPr>
              <w:t>17</w:t>
            </w:r>
            <w:r>
              <w:rPr>
                <w:webHidden/>
              </w:rPr>
              <w:fldChar w:fldCharType="end"/>
            </w:r>
          </w:hyperlink>
        </w:p>
        <w:p w14:paraId="656D5DFA" w14:textId="2D4E39C3" w:rsidR="001164EE" w:rsidRDefault="001164EE">
          <w:r>
            <w:rPr>
              <w:b/>
              <w:bCs/>
            </w:rPr>
            <w:fldChar w:fldCharType="end"/>
          </w:r>
        </w:p>
      </w:sdtContent>
    </w:sdt>
    <w:p w14:paraId="62017D91" w14:textId="2E29B76F"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11470A">
      <w:pPr>
        <w:pStyle w:val="Ttulo1"/>
        <w:spacing w:before="360" w:after="240"/>
        <w:rPr>
          <w:rStyle w:val="Ninguno"/>
          <w:rFonts w:ascii="Arial" w:hAnsi="Arial"/>
          <w:b/>
          <w:bCs/>
          <w:color w:val="auto"/>
          <w:sz w:val="24"/>
          <w:szCs w:val="24"/>
        </w:rPr>
      </w:pPr>
      <w:bookmarkStart w:id="7" w:name="_Toc163499995"/>
      <w:bookmarkStart w:id="8" w:name="_Toc228958390"/>
      <w:r w:rsidRPr="00A8142E">
        <w:rPr>
          <w:rStyle w:val="Ninguno"/>
          <w:rFonts w:ascii="Arial" w:hAnsi="Arial"/>
          <w:b/>
          <w:bCs/>
          <w:color w:val="auto"/>
          <w:sz w:val="24"/>
          <w:szCs w:val="24"/>
        </w:rPr>
        <w:lastRenderedPageBreak/>
        <w:t>ASIGNATURA</w:t>
      </w:r>
      <w:bookmarkEnd w:id="7"/>
      <w:bookmarkEnd w:id="6"/>
      <w:bookmarkEnd w:id="5"/>
      <w:bookmarkEnd w:id="4"/>
      <w:bookmarkEnd w:id="8"/>
    </w:p>
    <w:p w14:paraId="12A4B693" w14:textId="4B68D971" w:rsidR="0001410A" w:rsidRDefault="0001410A" w:rsidP="1DE4A711">
      <w:pPr>
        <w:spacing w:line="360" w:lineRule="auto"/>
        <w:jc w:val="left"/>
        <w:rPr>
          <w:rFonts w:ascii="Arial" w:hAnsi="Arial" w:cs="Arial"/>
          <w:bCs/>
        </w:rPr>
      </w:pPr>
      <w:r w:rsidRPr="1DE4A711">
        <w:rPr>
          <w:rFonts w:ascii="Arial" w:hAnsi="Arial" w:cs="Arial"/>
          <w:b/>
          <w:bCs/>
        </w:rPr>
        <w:t>Nombre:</w:t>
      </w:r>
      <w:r w:rsidR="00D63E82">
        <w:rPr>
          <w:rFonts w:ascii="Arial" w:hAnsi="Arial" w:cs="Arial"/>
          <w:b/>
          <w:bCs/>
        </w:rPr>
        <w:t xml:space="preserve"> </w:t>
      </w:r>
      <w:r w:rsidR="000761C3" w:rsidRPr="000761C3">
        <w:rPr>
          <w:rFonts w:ascii="Arial" w:hAnsi="Arial" w:cs="Arial"/>
        </w:rPr>
        <w:t>F</w:t>
      </w:r>
      <w:r w:rsidR="000761C3">
        <w:rPr>
          <w:rFonts w:ascii="Arial" w:hAnsi="Arial" w:cs="Arial"/>
        </w:rPr>
        <w:t>isioterapia en afecciones oncológicas y vasculares</w:t>
      </w:r>
    </w:p>
    <w:p w14:paraId="192E756E" w14:textId="77777777" w:rsidR="003F1F45" w:rsidRPr="00C57B6E" w:rsidRDefault="003F1F45" w:rsidP="003F1F45">
      <w:pPr>
        <w:pStyle w:val="Textosinformato"/>
        <w:spacing w:line="360" w:lineRule="auto"/>
        <w:jc w:val="both"/>
        <w:rPr>
          <w:rFonts w:ascii="Arial" w:hAnsi="Arial" w:cs="Arial"/>
          <w:sz w:val="24"/>
          <w:szCs w:val="24"/>
          <w:lang w:val="es-ES"/>
        </w:rPr>
      </w:pPr>
      <w:r w:rsidRPr="00C57B6E">
        <w:rPr>
          <w:rFonts w:ascii="Arial" w:hAnsi="Arial" w:cs="Arial"/>
          <w:b/>
          <w:sz w:val="24"/>
          <w:szCs w:val="24"/>
          <w:lang w:val="es-ES"/>
        </w:rPr>
        <w:t>Código:</w:t>
      </w:r>
      <w:r w:rsidRPr="00C57B6E">
        <w:rPr>
          <w:rFonts w:ascii="Arial" w:hAnsi="Arial" w:cs="Arial"/>
          <w:sz w:val="24"/>
          <w:szCs w:val="24"/>
          <w:lang w:val="es-ES"/>
        </w:rPr>
        <w:t xml:space="preserve"> 19638</w:t>
      </w:r>
    </w:p>
    <w:p w14:paraId="265BC1BF"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bCs/>
          <w:sz w:val="24"/>
          <w:szCs w:val="24"/>
          <w:lang w:val="es-ES"/>
        </w:rPr>
        <w:t xml:space="preserve">Materia: </w:t>
      </w:r>
      <w:r w:rsidRPr="00C57B6E">
        <w:rPr>
          <w:rFonts w:ascii="Arial" w:hAnsi="Arial" w:cs="Arial"/>
          <w:sz w:val="24"/>
          <w:szCs w:val="24"/>
          <w:lang w:val="es-ES"/>
        </w:rPr>
        <w:t>Fisioterapia en Especialidades Clínicas</w:t>
      </w:r>
    </w:p>
    <w:p w14:paraId="29248C7D"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Carácter:</w:t>
      </w:r>
      <w:r w:rsidRPr="00C57B6E">
        <w:rPr>
          <w:rFonts w:ascii="Arial" w:hAnsi="Arial" w:cs="Arial"/>
          <w:sz w:val="24"/>
          <w:szCs w:val="24"/>
        </w:rPr>
        <w:t xml:space="preserve"> Formación Obligatoria</w:t>
      </w:r>
    </w:p>
    <w:p w14:paraId="7A2E518D"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Nivel:</w:t>
      </w:r>
      <w:r w:rsidRPr="00C57B6E">
        <w:rPr>
          <w:rFonts w:ascii="Arial" w:hAnsi="Arial" w:cs="Arial"/>
          <w:sz w:val="24"/>
          <w:szCs w:val="24"/>
        </w:rPr>
        <w:t xml:space="preserve"> Grado</w:t>
      </w:r>
    </w:p>
    <w:p w14:paraId="5DFB8CA0"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Curso:</w:t>
      </w:r>
      <w:r w:rsidRPr="00C57B6E">
        <w:rPr>
          <w:rFonts w:ascii="Arial" w:hAnsi="Arial" w:cs="Arial"/>
          <w:sz w:val="24"/>
          <w:szCs w:val="24"/>
        </w:rPr>
        <w:t xml:space="preserve"> Tercero</w:t>
      </w:r>
    </w:p>
    <w:p w14:paraId="164EC073"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Semestre:</w:t>
      </w:r>
      <w:r w:rsidRPr="00C57B6E">
        <w:rPr>
          <w:rFonts w:ascii="Arial" w:hAnsi="Arial" w:cs="Arial"/>
          <w:sz w:val="24"/>
          <w:szCs w:val="24"/>
        </w:rPr>
        <w:t xml:space="preserve"> Semestral</w:t>
      </w:r>
    </w:p>
    <w:p w14:paraId="6639CBF3" w14:textId="77777777" w:rsidR="003F1F45" w:rsidRPr="00C57B6E" w:rsidRDefault="003F1F45" w:rsidP="003F1F45">
      <w:pPr>
        <w:pStyle w:val="Textosinformato"/>
        <w:spacing w:line="360" w:lineRule="auto"/>
        <w:jc w:val="both"/>
        <w:rPr>
          <w:rFonts w:ascii="Arial" w:hAnsi="Arial" w:cs="Arial"/>
          <w:sz w:val="24"/>
          <w:szCs w:val="24"/>
        </w:rPr>
      </w:pPr>
      <w:r w:rsidRPr="00C57B6E">
        <w:rPr>
          <w:rFonts w:ascii="Arial" w:hAnsi="Arial" w:cs="Arial"/>
          <w:b/>
          <w:sz w:val="24"/>
          <w:szCs w:val="24"/>
        </w:rPr>
        <w:t>Número de créditos:</w:t>
      </w:r>
      <w:r w:rsidRPr="00C57B6E">
        <w:rPr>
          <w:rFonts w:ascii="Arial" w:hAnsi="Arial" w:cs="Arial"/>
          <w:sz w:val="24"/>
          <w:szCs w:val="24"/>
        </w:rPr>
        <w:t xml:space="preserve"> 3 créditos ECTS</w:t>
      </w:r>
    </w:p>
    <w:p w14:paraId="525210C1" w14:textId="77777777" w:rsidR="003F1F45" w:rsidRPr="00C57B6E" w:rsidRDefault="003F1F45" w:rsidP="003F1F45">
      <w:pPr>
        <w:pStyle w:val="Textosinformato"/>
        <w:spacing w:line="360" w:lineRule="auto"/>
        <w:rPr>
          <w:rFonts w:ascii="Arial" w:hAnsi="Arial" w:cs="Arial"/>
          <w:sz w:val="24"/>
          <w:szCs w:val="24"/>
        </w:rPr>
      </w:pPr>
      <w:r w:rsidRPr="00C57B6E">
        <w:rPr>
          <w:rFonts w:ascii="Arial" w:hAnsi="Arial" w:cs="Arial"/>
          <w:b/>
          <w:sz w:val="24"/>
          <w:szCs w:val="24"/>
        </w:rPr>
        <w:t>Idioma en que se imparte:</w:t>
      </w:r>
      <w:r w:rsidRPr="00C57B6E">
        <w:rPr>
          <w:rFonts w:ascii="Arial" w:hAnsi="Arial" w:cs="Arial"/>
          <w:sz w:val="24"/>
          <w:szCs w:val="24"/>
        </w:rPr>
        <w:t xml:space="preserve"> Español</w:t>
      </w:r>
    </w:p>
    <w:p w14:paraId="75BF0EA4" w14:textId="5C974DB4" w:rsidR="00576E78" w:rsidRPr="00A8142E" w:rsidRDefault="00576E78" w:rsidP="0011470A">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8958391"/>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11470A">
      <w:pPr>
        <w:pStyle w:val="Textosinformato"/>
        <w:spacing w:before="240" w:after="240"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034D0C6B"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Para el adecuado progreso dentro de esta asignatura, el/la alumno/a deberá tener conocimientos previos sobre la Anatomía y la Fisiopatología del Sistema Vascular, así como de la Fisiopatología del cáncer  y de las afecciones vasculares.</w:t>
      </w:r>
    </w:p>
    <w:p w14:paraId="0714F147" w14:textId="77777777" w:rsidR="00C8097F" w:rsidRPr="0011470A" w:rsidRDefault="00C8097F" w:rsidP="0011470A">
      <w:pPr>
        <w:pStyle w:val="Textosinformato"/>
        <w:spacing w:before="240" w:after="240" w:line="360" w:lineRule="auto"/>
        <w:rPr>
          <w:rStyle w:val="Ninguno"/>
          <w:rFonts w:ascii="Arial" w:hAnsi="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58466B0F"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La asistencia a las actividades presenciales es muy aconsejable (ver criterios de evaluación).</w:t>
      </w:r>
    </w:p>
    <w:p w14:paraId="3DA198FF" w14:textId="2DF25AA6" w:rsidR="00576E78" w:rsidRDefault="00576E78" w:rsidP="0011470A">
      <w:pPr>
        <w:pStyle w:val="Ttulo1"/>
        <w:spacing w:before="360" w:after="240"/>
        <w:rPr>
          <w:rStyle w:val="Ninguno"/>
          <w:rFonts w:ascii="Arial" w:hAnsi="Arial"/>
          <w:b/>
          <w:bCs/>
          <w:color w:val="auto"/>
          <w:sz w:val="24"/>
          <w:szCs w:val="24"/>
        </w:rPr>
      </w:pPr>
      <w:bookmarkStart w:id="18" w:name="_Toc228958392"/>
      <w:r w:rsidRPr="00A8142E">
        <w:rPr>
          <w:rStyle w:val="Ninguno"/>
          <w:rFonts w:ascii="Arial" w:hAnsi="Arial"/>
          <w:b/>
          <w:bCs/>
          <w:color w:val="auto"/>
          <w:sz w:val="24"/>
          <w:szCs w:val="24"/>
        </w:rPr>
        <w:t>EQUIPO DOCENTE</w:t>
      </w:r>
      <w:bookmarkEnd w:id="14"/>
      <w:bookmarkEnd w:id="15"/>
      <w:bookmarkEnd w:id="16"/>
      <w:bookmarkEnd w:id="17"/>
      <w:bookmarkEnd w:id="18"/>
    </w:p>
    <w:p w14:paraId="2F2C16DC" w14:textId="697185A5" w:rsidR="00BB45F4" w:rsidRPr="00692A62" w:rsidRDefault="00BB45F4" w:rsidP="009436B7">
      <w:pPr>
        <w:pStyle w:val="Prrafodelista"/>
        <w:numPr>
          <w:ilvl w:val="0"/>
          <w:numId w:val="24"/>
        </w:numPr>
        <w:spacing w:line="360" w:lineRule="auto"/>
        <w:jc w:val="left"/>
        <w:rPr>
          <w:rFonts w:ascii="Arial" w:hAnsi="Arial" w:cs="Arial"/>
          <w:bCs/>
          <w:iCs/>
        </w:rPr>
      </w:pPr>
      <w:r w:rsidRPr="00692A62">
        <w:rPr>
          <w:rFonts w:ascii="Arial" w:hAnsi="Arial" w:cs="Arial"/>
        </w:rPr>
        <w:t>Docente:</w:t>
      </w:r>
    </w:p>
    <w:p w14:paraId="06FDA9EB" w14:textId="77777777" w:rsidR="00692A62" w:rsidRPr="00C57B6E" w:rsidRDefault="00692A62" w:rsidP="00692A62">
      <w:pPr>
        <w:pStyle w:val="Textosinformato"/>
        <w:spacing w:line="360" w:lineRule="auto"/>
        <w:ind w:left="708"/>
        <w:jc w:val="both"/>
        <w:rPr>
          <w:rFonts w:ascii="Arial" w:hAnsi="Arial" w:cs="Arial"/>
          <w:sz w:val="24"/>
          <w:szCs w:val="24"/>
        </w:rPr>
      </w:pPr>
      <w:r w:rsidRPr="00C57B6E">
        <w:rPr>
          <w:rFonts w:ascii="Arial" w:hAnsi="Arial" w:cs="Arial"/>
          <w:sz w:val="24"/>
          <w:szCs w:val="24"/>
        </w:rPr>
        <w:t>D.ª Ana Beatriz Varas de la Fuente.</w:t>
      </w:r>
    </w:p>
    <w:p w14:paraId="1F6BE4DB" w14:textId="7810B0AB" w:rsidR="005330E8" w:rsidRDefault="00D004B6" w:rsidP="0011470A">
      <w:pPr>
        <w:pStyle w:val="Textosinformato"/>
        <w:spacing w:before="240" w:after="240" w:line="360" w:lineRule="auto"/>
        <w:jc w:val="both"/>
        <w:rPr>
          <w:rStyle w:val="Ninguno"/>
          <w:rFonts w:ascii="Arial" w:eastAsiaTheme="majorEastAsia" w:hAnsi="Arial" w:cstheme="majorBidi"/>
          <w:b/>
          <w:bCs/>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bookmarkStart w:id="19" w:name="_Toc162953734"/>
      <w:bookmarkStart w:id="20" w:name="_Toc162956419"/>
      <w:bookmarkStart w:id="21" w:name="_Toc162960241"/>
      <w:bookmarkStart w:id="22" w:name="_Toc163499998"/>
      <w:r w:rsidR="005330E8">
        <w:rPr>
          <w:rStyle w:val="Ninguno"/>
          <w:rFonts w:ascii="Arial" w:hAnsi="Arial"/>
          <w:b/>
          <w:bCs/>
        </w:rPr>
        <w:br w:type="page"/>
      </w:r>
    </w:p>
    <w:p w14:paraId="7B774C5E" w14:textId="379D0F97" w:rsidR="00576E78" w:rsidRDefault="00576E78" w:rsidP="0011470A">
      <w:pPr>
        <w:pStyle w:val="Ttulo1"/>
        <w:spacing w:before="360" w:after="240"/>
        <w:rPr>
          <w:rStyle w:val="Ninguno"/>
          <w:rFonts w:ascii="Arial" w:hAnsi="Arial"/>
          <w:b/>
          <w:bCs/>
          <w:color w:val="auto"/>
          <w:sz w:val="24"/>
          <w:szCs w:val="24"/>
        </w:rPr>
      </w:pPr>
      <w:bookmarkStart w:id="23" w:name="_Toc228958393"/>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22998B68" w14:textId="77777777" w:rsidR="009F011C" w:rsidRPr="009F011C" w:rsidRDefault="009F011C" w:rsidP="009F011C">
      <w:pPr>
        <w:pStyle w:val="Textosinformato"/>
        <w:spacing w:line="360" w:lineRule="auto"/>
        <w:ind w:right="-291"/>
        <w:rPr>
          <w:rFonts w:ascii="Arial" w:hAnsi="Arial" w:cs="Arial"/>
          <w:sz w:val="24"/>
          <w:szCs w:val="24"/>
        </w:rPr>
      </w:pPr>
      <w:bookmarkStart w:id="24" w:name="_Toc162953737"/>
      <w:bookmarkStart w:id="25" w:name="_Toc162956421"/>
      <w:bookmarkStart w:id="26" w:name="_Toc162960243"/>
      <w:bookmarkStart w:id="27" w:name="_Toc163500000"/>
      <w:r w:rsidRPr="009F011C">
        <w:rPr>
          <w:rFonts w:ascii="Arial" w:hAnsi="Arial" w:cs="Arial"/>
          <w:sz w:val="24"/>
          <w:szCs w:val="24"/>
        </w:rPr>
        <w:t>Esta asignatura contribuye a la adquisición de las siguientes competencias:</w:t>
      </w:r>
    </w:p>
    <w:p w14:paraId="40AB4217" w14:textId="77777777" w:rsidR="00692A62" w:rsidRPr="00692A62" w:rsidRDefault="00692A62" w:rsidP="0011470A">
      <w:pPr>
        <w:spacing w:before="240" w:after="240" w:line="360" w:lineRule="auto"/>
        <w:ind w:right="-289"/>
        <w:jc w:val="left"/>
        <w:rPr>
          <w:rFonts w:ascii="Arial" w:hAnsi="Arial" w:cs="Arial"/>
          <w:lang w:val="es-ES_tradnl" w:eastAsia="es-ES_tradnl"/>
        </w:rPr>
      </w:pPr>
      <w:r w:rsidRPr="00692A62">
        <w:rPr>
          <w:rFonts w:ascii="Arial" w:hAnsi="Arial" w:cs="Arial"/>
          <w:i/>
          <w:iCs/>
          <w:lang w:val="es-ES_tradnl" w:eastAsia="es-ES_tradnl"/>
        </w:rPr>
        <w:t>Transversales:</w:t>
      </w:r>
    </w:p>
    <w:p w14:paraId="051340BB" w14:textId="77777777" w:rsidR="00692A62" w:rsidRPr="00692A62" w:rsidRDefault="00692A62" w:rsidP="009436B7">
      <w:pPr>
        <w:numPr>
          <w:ilvl w:val="0"/>
          <w:numId w:val="25"/>
        </w:numPr>
        <w:spacing w:line="360" w:lineRule="auto"/>
        <w:ind w:right="-291"/>
        <w:jc w:val="left"/>
        <w:rPr>
          <w:rFonts w:ascii="Arial" w:hAnsi="Arial" w:cs="Arial"/>
          <w:lang w:val="es-ES_tradnl" w:eastAsia="es-ES_tradnl"/>
        </w:rPr>
      </w:pPr>
      <w:r w:rsidRPr="00692A62">
        <w:rPr>
          <w:rFonts w:ascii="Arial" w:hAnsi="Arial" w:cs="Arial"/>
          <w:lang w:val="es-ES_tradnl" w:eastAsia="es-ES_tradnl"/>
        </w:rPr>
        <w:t xml:space="preserve">Que los estudiantes alcancen la capacidad de gestionar, analizar y sintetizar la información. </w:t>
      </w:r>
    </w:p>
    <w:p w14:paraId="4EA6E747" w14:textId="77777777" w:rsidR="00692A62" w:rsidRPr="00692A62" w:rsidRDefault="00692A62" w:rsidP="009436B7">
      <w:pPr>
        <w:numPr>
          <w:ilvl w:val="0"/>
          <w:numId w:val="25"/>
        </w:numPr>
        <w:spacing w:line="360" w:lineRule="auto"/>
        <w:ind w:right="-291"/>
        <w:jc w:val="left"/>
        <w:rPr>
          <w:rFonts w:ascii="Arial" w:hAnsi="Arial" w:cs="Arial"/>
          <w:lang w:eastAsia="es-ES_tradnl"/>
        </w:rPr>
      </w:pPr>
      <w:r w:rsidRPr="00692A62">
        <w:rPr>
          <w:rFonts w:ascii="Arial" w:hAnsi="Arial" w:cs="Arial"/>
          <w:lang w:eastAsia="es-ES_tradnl"/>
        </w:rPr>
        <w:t xml:space="preserve"> Que los alumnos desarrollen una comunicación oral y escrita efectiva.</w:t>
      </w:r>
    </w:p>
    <w:p w14:paraId="7403621C" w14:textId="77777777" w:rsidR="00692A62" w:rsidRPr="00692A62" w:rsidRDefault="00692A62" w:rsidP="009436B7">
      <w:pPr>
        <w:numPr>
          <w:ilvl w:val="0"/>
          <w:numId w:val="25"/>
        </w:numPr>
        <w:spacing w:line="360" w:lineRule="auto"/>
        <w:ind w:right="-291"/>
        <w:jc w:val="left"/>
        <w:rPr>
          <w:rFonts w:ascii="Arial" w:hAnsi="Arial" w:cs="Arial"/>
          <w:lang w:eastAsia="es-ES_tradnl"/>
        </w:rPr>
      </w:pPr>
      <w:r w:rsidRPr="00692A62">
        <w:rPr>
          <w:rFonts w:ascii="Arial" w:hAnsi="Arial" w:cs="Arial"/>
          <w:lang w:eastAsia="es-ES_tradnl"/>
        </w:rPr>
        <w:t>Que los alumnos alcancen la capacidad de razonamiento crítico y aprendizaje autónomo, para mantener actualizados los conocimientos y competencias profesionales.</w:t>
      </w:r>
    </w:p>
    <w:p w14:paraId="31B151A8" w14:textId="77777777" w:rsidR="00692A62" w:rsidRPr="00692A62" w:rsidRDefault="00692A62" w:rsidP="0011470A">
      <w:pPr>
        <w:spacing w:before="240" w:after="240" w:line="360" w:lineRule="auto"/>
        <w:ind w:right="-289"/>
        <w:jc w:val="left"/>
        <w:rPr>
          <w:rFonts w:ascii="Arial" w:hAnsi="Arial" w:cs="Arial"/>
          <w:lang w:val="es-ES_tradnl" w:eastAsia="es-ES_tradnl"/>
        </w:rPr>
      </w:pPr>
      <w:r w:rsidRPr="00692A62">
        <w:rPr>
          <w:rFonts w:ascii="Arial" w:hAnsi="Arial" w:cs="Arial"/>
          <w:i/>
          <w:iCs/>
          <w:lang w:val="es-ES_tradnl" w:eastAsia="es-ES_tradnl"/>
        </w:rPr>
        <w:t>Específicas:</w:t>
      </w:r>
    </w:p>
    <w:p w14:paraId="7A9674FE"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Conocer y comprender las ciencias, los modelos, las técnicas y los instrumentos sobre los que se fundamenta, articula y desarrolla la Fisioterapia.</w:t>
      </w:r>
    </w:p>
    <w:p w14:paraId="791321BE"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6E025E65"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6BEC49F1"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Valorar el estado funcional del paciente, considerando los aspectos físicos, psicológicos y sociales. </w:t>
      </w:r>
    </w:p>
    <w:p w14:paraId="62DD8920"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Realizar la valoración diagnóstica de cuidados de fisioterapia según las normas y con los instrumentos de validación reconocidos internacionalmente. </w:t>
      </w:r>
    </w:p>
    <w:p w14:paraId="67E28416"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Diseñar el plan de intervención de fisioterapia atendiendo a criterios de adecuación, validez y eficiencia. </w:t>
      </w:r>
    </w:p>
    <w:p w14:paraId="77F23CAB"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Elaborar el informe de alta de los cuidados de fisioterapia una vez cubiertos los objetivos propuestos. </w:t>
      </w:r>
    </w:p>
    <w:p w14:paraId="230E75EB"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lastRenderedPageBreak/>
        <w:t xml:space="preserve">Proporcionar una atención de fisioterapia eficaz, otorgando una asistencia integral a los pacientes. </w:t>
      </w:r>
    </w:p>
    <w:p w14:paraId="7CCE6D58"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Intervenir en los ámbitos de promoción, prevención, protección y recuperación de la salud. </w:t>
      </w:r>
    </w:p>
    <w:p w14:paraId="1645B2EC"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Participar en la elaboración de protocolos asistenciales de fisioterapia basada en la evidencia científica, fomentando actividades profesionales que dinamicen la investigación en fisioterapia. </w:t>
      </w:r>
    </w:p>
    <w:p w14:paraId="0AEDB538"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Llevar a cabo las intervenciones fisioterapéuticas basándose en la atención integral de la salud que supone la cooperación multiprofesional, la integración de los procesos y la continuidad asistencial. </w:t>
      </w:r>
    </w:p>
    <w:p w14:paraId="5C4DE2A2"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Comprender la importancia de actualizar los conocimientos, habilidades, destrezas y aptitudes que integran las competencias profesionales del fisioterapeuta.</w:t>
      </w:r>
    </w:p>
    <w:p w14:paraId="32FC5105"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Comunicarse de modo efectivo y claro, tanto de forma oral como escrita, con los usuarios del sistema sanitario, así como con otros profesionales.</w:t>
      </w:r>
    </w:p>
    <w:p w14:paraId="14BD0370"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Rehabilitación Física, así como la evaluación científica de su utilidad y efectividad.</w:t>
      </w:r>
    </w:p>
    <w:p w14:paraId="32399244"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65AD057B" w14:textId="77777777" w:rsidR="00692A62" w:rsidRPr="00692A62" w:rsidRDefault="00692A62" w:rsidP="009436B7">
      <w:pPr>
        <w:numPr>
          <w:ilvl w:val="0"/>
          <w:numId w:val="26"/>
        </w:numPr>
        <w:spacing w:line="360" w:lineRule="auto"/>
        <w:ind w:right="-291"/>
        <w:jc w:val="left"/>
        <w:rPr>
          <w:rFonts w:ascii="Arial" w:hAnsi="Arial" w:cs="Arial"/>
          <w:lang w:eastAsia="es-ES_tradnl"/>
        </w:rPr>
      </w:pPr>
      <w:r w:rsidRPr="00692A62">
        <w:rPr>
          <w:rFonts w:ascii="Arial" w:hAnsi="Arial" w:cs="Arial"/>
          <w:lang w:eastAsia="es-ES_tradnl"/>
        </w:rPr>
        <w:t xml:space="preserve">Comprender y realizar los métodos y técnicas específicos referidos al aparato locomotor (incluyendo terapias manuales, terapias manipulativas articulares, osteopatía y quiropraxia), a los procesos neurológicos, al aparato respiratorio, al sistema cardiocirculatorio y a las alteraciones de la estática y la dinámica. Métodos y técnicas específicas que tengan en cuenta las implicaciones de la Ortopedia en la Fisioterapia, técnicas terapéuticas reflejas, así como otros </w:t>
      </w:r>
      <w:r w:rsidRPr="00692A62">
        <w:rPr>
          <w:rFonts w:ascii="Arial" w:hAnsi="Arial" w:cs="Arial"/>
          <w:lang w:eastAsia="es-ES_tradnl"/>
        </w:rPr>
        <w:lastRenderedPageBreak/>
        <w:t>métodos y técnicas alternativas y/o complementarias cuya seguridad y eficacia esté demostrada según el estado de desarrollo de la ciencia.  </w:t>
      </w:r>
    </w:p>
    <w:p w14:paraId="402FDF3F" w14:textId="16A8C515" w:rsidR="009F011C" w:rsidRDefault="009F011C" w:rsidP="0011470A">
      <w:pPr>
        <w:pStyle w:val="Ttulo1"/>
        <w:spacing w:before="360" w:after="240"/>
        <w:rPr>
          <w:rStyle w:val="Ninguno"/>
          <w:rFonts w:ascii="Arial" w:hAnsi="Arial"/>
          <w:b/>
          <w:bCs/>
          <w:color w:val="auto"/>
          <w:sz w:val="24"/>
          <w:szCs w:val="24"/>
        </w:rPr>
      </w:pPr>
      <w:bookmarkStart w:id="28" w:name="_Toc228958394"/>
      <w:r>
        <w:rPr>
          <w:rStyle w:val="Ninguno"/>
          <w:rFonts w:ascii="Arial" w:hAnsi="Arial"/>
          <w:b/>
          <w:bCs/>
          <w:color w:val="auto"/>
          <w:sz w:val="24"/>
          <w:szCs w:val="24"/>
        </w:rPr>
        <w:t>RESULTADOS DE APRENDIZAJE</w:t>
      </w:r>
      <w:bookmarkEnd w:id="28"/>
    </w:p>
    <w:p w14:paraId="6399856A" w14:textId="77777777" w:rsidR="00692A62" w:rsidRPr="00C57B6E" w:rsidRDefault="00692A62" w:rsidP="0011470A">
      <w:pPr>
        <w:pStyle w:val="paragraph"/>
        <w:spacing w:before="240" w:beforeAutospacing="0" w:after="240" w:afterAutospacing="0" w:line="360" w:lineRule="auto"/>
        <w:ind w:left="272" w:hanging="272"/>
        <w:jc w:val="both"/>
        <w:textAlignment w:val="baseline"/>
        <w:rPr>
          <w:rStyle w:val="eop"/>
          <w:rFonts w:ascii="Arial" w:eastAsiaTheme="majorEastAsia" w:hAnsi="Arial" w:cs="Arial"/>
          <w:i/>
        </w:rPr>
      </w:pPr>
      <w:r w:rsidRPr="00C57B6E">
        <w:rPr>
          <w:rStyle w:val="normaltextrun"/>
          <w:rFonts w:ascii="Arial" w:hAnsi="Arial" w:cs="Arial"/>
          <w:i/>
        </w:rPr>
        <w:t>Vinculados al desarrollo de competencias transversales.</w:t>
      </w:r>
      <w:r w:rsidRPr="00C57B6E">
        <w:rPr>
          <w:rStyle w:val="eop"/>
          <w:rFonts w:ascii="Arial" w:eastAsiaTheme="majorEastAsia" w:hAnsi="Arial" w:cs="Arial"/>
          <w:i/>
        </w:rPr>
        <w:t> </w:t>
      </w:r>
    </w:p>
    <w:p w14:paraId="007466C1" w14:textId="7C5E97D3" w:rsidR="00692A62" w:rsidRPr="00C57B6E" w:rsidRDefault="00692A62" w:rsidP="00692A62">
      <w:pPr>
        <w:pStyle w:val="paragraph"/>
        <w:spacing w:before="0" w:beforeAutospacing="0" w:after="0" w:afterAutospacing="0" w:line="360" w:lineRule="auto"/>
        <w:ind w:left="270" w:hanging="270"/>
        <w:jc w:val="both"/>
        <w:textAlignment w:val="baseline"/>
        <w:rPr>
          <w:rFonts w:ascii="Arial" w:hAnsi="Arial" w:cs="Arial"/>
        </w:rPr>
      </w:pPr>
      <w:r w:rsidRPr="00C57B6E">
        <w:rPr>
          <w:rStyle w:val="normaltextrun"/>
          <w:rFonts w:ascii="Arial" w:hAnsi="Arial" w:cs="Arial"/>
        </w:rPr>
        <w:t>Profesionales: El alumno será capaz de demostrar que sabe hacer lo siguiente:</w:t>
      </w:r>
      <w:r w:rsidRPr="00C57B6E">
        <w:rPr>
          <w:rStyle w:val="eop"/>
          <w:rFonts w:ascii="Arial" w:eastAsiaTheme="majorEastAsia" w:hAnsi="Arial" w:cs="Arial"/>
        </w:rPr>
        <w:t> </w:t>
      </w:r>
    </w:p>
    <w:p w14:paraId="0C96B490" w14:textId="77777777" w:rsidR="00692A62" w:rsidRPr="00C57B6E" w:rsidRDefault="00692A62" w:rsidP="009436B7">
      <w:pPr>
        <w:pStyle w:val="paragraph"/>
        <w:numPr>
          <w:ilvl w:val="0"/>
          <w:numId w:val="27"/>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Utilizar de forma adecuada las normas gramaticales y ortográficas en la redacción de textos. </w:t>
      </w:r>
      <w:r w:rsidRPr="00C57B6E">
        <w:rPr>
          <w:rStyle w:val="eop"/>
          <w:rFonts w:ascii="Arial" w:eastAsiaTheme="majorEastAsia" w:hAnsi="Arial" w:cs="Arial"/>
        </w:rPr>
        <w:t> </w:t>
      </w:r>
    </w:p>
    <w:p w14:paraId="0C999F81"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Realizar correctamente exposiciones orales, utilizando recursos lingüísticos y de comunicación no verbal.</w:t>
      </w:r>
      <w:r w:rsidRPr="00C57B6E">
        <w:rPr>
          <w:rStyle w:val="eop"/>
          <w:rFonts w:ascii="Arial" w:eastAsiaTheme="majorEastAsia" w:hAnsi="Arial" w:cs="Arial"/>
        </w:rPr>
        <w:t> </w:t>
      </w:r>
    </w:p>
    <w:p w14:paraId="7C88D6C3"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Analizar la información y extraer los aspectos relevantes.</w:t>
      </w:r>
      <w:r w:rsidRPr="00C57B6E">
        <w:rPr>
          <w:rStyle w:val="eop"/>
          <w:rFonts w:ascii="Arial" w:eastAsiaTheme="majorEastAsia" w:hAnsi="Arial" w:cs="Arial"/>
        </w:rPr>
        <w:t> </w:t>
      </w:r>
    </w:p>
    <w:p w14:paraId="28A3F68F"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Estructurar de forma ordenada tanto la información oral como escrita.</w:t>
      </w:r>
      <w:r w:rsidRPr="00C57B6E">
        <w:rPr>
          <w:rStyle w:val="eop"/>
          <w:rFonts w:ascii="Arial" w:eastAsiaTheme="majorEastAsia" w:hAnsi="Arial" w:cs="Arial"/>
        </w:rPr>
        <w:t> </w:t>
      </w:r>
    </w:p>
    <w:p w14:paraId="3536839F"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Emplear un lenguaje técnico adecuado relacionado con la disciplina.</w:t>
      </w:r>
      <w:r w:rsidRPr="00C57B6E">
        <w:rPr>
          <w:rStyle w:val="eop"/>
          <w:rFonts w:ascii="Arial" w:eastAsiaTheme="majorEastAsia" w:hAnsi="Arial" w:cs="Arial"/>
        </w:rPr>
        <w:t> </w:t>
      </w:r>
    </w:p>
    <w:p w14:paraId="07644308" w14:textId="77777777" w:rsidR="00692A62" w:rsidRPr="00C57B6E" w:rsidRDefault="00692A62" w:rsidP="009436B7">
      <w:pPr>
        <w:pStyle w:val="paragraph"/>
        <w:numPr>
          <w:ilvl w:val="0"/>
          <w:numId w:val="28"/>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Analizar, integrar e Interpretar la información con el fin de extraer conclusiones y poder justificarlas.</w:t>
      </w:r>
      <w:r w:rsidRPr="00C57B6E">
        <w:rPr>
          <w:rStyle w:val="eop"/>
          <w:rFonts w:ascii="Arial" w:eastAsiaTheme="majorEastAsia" w:hAnsi="Arial" w:cs="Arial"/>
        </w:rPr>
        <w:t> </w:t>
      </w:r>
    </w:p>
    <w:p w14:paraId="2C6C3C56" w14:textId="77777777" w:rsidR="00692A62" w:rsidRPr="00C57B6E" w:rsidRDefault="00692A62" w:rsidP="009436B7">
      <w:pPr>
        <w:pStyle w:val="paragraph"/>
        <w:numPr>
          <w:ilvl w:val="0"/>
          <w:numId w:val="29"/>
        </w:numPr>
        <w:spacing w:before="0" w:beforeAutospacing="0" w:after="0" w:afterAutospacing="0" w:line="360" w:lineRule="auto"/>
        <w:ind w:left="360" w:firstLine="0"/>
        <w:jc w:val="both"/>
        <w:textAlignment w:val="baseline"/>
        <w:rPr>
          <w:rStyle w:val="normaltextrun"/>
          <w:rFonts w:ascii="Arial" w:hAnsi="Arial" w:cs="Arial"/>
        </w:rPr>
      </w:pPr>
      <w:r w:rsidRPr="00C57B6E">
        <w:rPr>
          <w:rStyle w:val="normaltextrun"/>
          <w:rFonts w:ascii="Arial" w:hAnsi="Arial" w:cs="Arial"/>
        </w:rPr>
        <w:t xml:space="preserve">Adquirir conocimientos y habilidades de forma independiente, </w:t>
      </w:r>
    </w:p>
    <w:p w14:paraId="4F536C15" w14:textId="77777777" w:rsidR="00692A62" w:rsidRPr="00C57B6E" w:rsidRDefault="00692A62" w:rsidP="00FA4A72">
      <w:pPr>
        <w:pStyle w:val="paragraph"/>
        <w:spacing w:before="0" w:beforeAutospacing="0" w:after="0" w:afterAutospacing="0" w:line="360" w:lineRule="auto"/>
        <w:ind w:left="360"/>
        <w:jc w:val="both"/>
        <w:textAlignment w:val="baseline"/>
        <w:rPr>
          <w:rFonts w:ascii="Arial" w:hAnsi="Arial" w:cs="Arial"/>
        </w:rPr>
      </w:pPr>
      <w:r w:rsidRPr="00C57B6E">
        <w:rPr>
          <w:rStyle w:val="normaltextrun"/>
          <w:rFonts w:ascii="Arial" w:hAnsi="Arial" w:cs="Arial"/>
        </w:rPr>
        <w:t>complementando la formación desarrollada en la materia.</w:t>
      </w:r>
      <w:r w:rsidRPr="00C57B6E">
        <w:rPr>
          <w:rStyle w:val="eop"/>
          <w:rFonts w:ascii="Arial" w:eastAsiaTheme="majorEastAsia" w:hAnsi="Arial" w:cs="Arial"/>
        </w:rPr>
        <w:t> </w:t>
      </w:r>
    </w:p>
    <w:p w14:paraId="45D89BAD" w14:textId="77777777" w:rsidR="00692A62" w:rsidRPr="0011470A" w:rsidRDefault="00692A62" w:rsidP="0011470A">
      <w:pPr>
        <w:pStyle w:val="paragraph"/>
        <w:spacing w:before="240" w:beforeAutospacing="0" w:after="240" w:afterAutospacing="0" w:line="360" w:lineRule="auto"/>
        <w:ind w:left="272" w:hanging="272"/>
        <w:jc w:val="both"/>
        <w:textAlignment w:val="baseline"/>
        <w:rPr>
          <w:rStyle w:val="normaltextrun"/>
        </w:rPr>
      </w:pPr>
      <w:r w:rsidRPr="00C57B6E">
        <w:rPr>
          <w:rStyle w:val="normaltextrun"/>
          <w:rFonts w:ascii="Arial" w:hAnsi="Arial" w:cs="Arial"/>
          <w:i/>
        </w:rPr>
        <w:t>Vinculados al desarrollo de competencias específicas.</w:t>
      </w:r>
      <w:r w:rsidRPr="0011470A">
        <w:rPr>
          <w:rStyle w:val="normaltextrun"/>
        </w:rPr>
        <w:t> </w:t>
      </w:r>
    </w:p>
    <w:p w14:paraId="1FA9180B" w14:textId="1E81F42E" w:rsidR="00692A62" w:rsidRPr="00C57B6E" w:rsidRDefault="00692A62" w:rsidP="00692A62">
      <w:pPr>
        <w:pStyle w:val="paragraph"/>
        <w:spacing w:before="0" w:beforeAutospacing="0" w:after="0" w:afterAutospacing="0" w:line="360" w:lineRule="auto"/>
        <w:ind w:left="270" w:hanging="270"/>
        <w:jc w:val="both"/>
        <w:textAlignment w:val="baseline"/>
        <w:rPr>
          <w:rFonts w:ascii="Arial" w:hAnsi="Arial" w:cs="Arial"/>
        </w:rPr>
      </w:pPr>
      <w:r w:rsidRPr="00C57B6E">
        <w:rPr>
          <w:rStyle w:val="normaltextrun"/>
          <w:rFonts w:ascii="Arial" w:hAnsi="Arial" w:cs="Arial"/>
        </w:rPr>
        <w:t>Disciplinares: El alumno será capaz de demostrar conocimiento en:</w:t>
      </w:r>
      <w:r w:rsidRPr="00C57B6E">
        <w:rPr>
          <w:rStyle w:val="eop"/>
          <w:rFonts w:ascii="Arial" w:eastAsiaTheme="majorEastAsia" w:hAnsi="Arial" w:cs="Arial"/>
        </w:rPr>
        <w:t> </w:t>
      </w:r>
    </w:p>
    <w:p w14:paraId="350C24A8" w14:textId="77777777" w:rsidR="00692A62" w:rsidRPr="00C57B6E" w:rsidRDefault="00692A62" w:rsidP="009436B7">
      <w:pPr>
        <w:pStyle w:val="paragraph"/>
        <w:numPr>
          <w:ilvl w:val="0"/>
          <w:numId w:val="30"/>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La fundamentación teórica y el marco conceptual del Drenaje Linfático Manual.</w:t>
      </w:r>
      <w:r w:rsidRPr="00C57B6E">
        <w:rPr>
          <w:rStyle w:val="eop"/>
          <w:rFonts w:ascii="Arial" w:eastAsiaTheme="majorEastAsia" w:hAnsi="Arial" w:cs="Arial"/>
        </w:rPr>
        <w:t> </w:t>
      </w:r>
    </w:p>
    <w:p w14:paraId="2DE6FF86"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efectos beneficiosos y adversos, los cambios fisiológicos, funcionales, y estructurales que se producen como consecuencia de la aplicación del Drenaje Linfático Manual.</w:t>
      </w:r>
      <w:r w:rsidRPr="00C57B6E">
        <w:rPr>
          <w:rStyle w:val="eop"/>
          <w:rFonts w:ascii="Arial" w:eastAsiaTheme="majorEastAsia" w:hAnsi="Arial" w:cs="Arial"/>
        </w:rPr>
        <w:t> </w:t>
      </w:r>
    </w:p>
    <w:p w14:paraId="11E57DE4"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mecanismos de acción y los principios de aplicación del Drenaje Linfático Manual.</w:t>
      </w:r>
      <w:r w:rsidRPr="00C57B6E">
        <w:rPr>
          <w:rStyle w:val="eop"/>
          <w:rFonts w:ascii="Arial" w:eastAsiaTheme="majorEastAsia" w:hAnsi="Arial" w:cs="Arial"/>
        </w:rPr>
        <w:t> </w:t>
      </w:r>
    </w:p>
    <w:p w14:paraId="2C1B4EE0"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La fundamentación teórica, los efectos y los principios de aplicación de los sistemas de contención y compresión.</w:t>
      </w:r>
      <w:r w:rsidRPr="00C57B6E">
        <w:rPr>
          <w:rStyle w:val="eop"/>
          <w:rFonts w:ascii="Arial" w:eastAsiaTheme="majorEastAsia" w:hAnsi="Arial" w:cs="Arial"/>
        </w:rPr>
        <w:t> </w:t>
      </w:r>
    </w:p>
    <w:p w14:paraId="2EAD9FF2"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lastRenderedPageBreak/>
        <w:t>El ámbito de actuación de la Fisioterapia en afecciones oncológicas y vasculares.</w:t>
      </w:r>
      <w:r w:rsidRPr="00C57B6E">
        <w:rPr>
          <w:rStyle w:val="eop"/>
          <w:rFonts w:ascii="Arial" w:eastAsiaTheme="majorEastAsia" w:hAnsi="Arial" w:cs="Arial"/>
        </w:rPr>
        <w:t> </w:t>
      </w:r>
    </w:p>
    <w:p w14:paraId="55DDE612" w14:textId="77777777" w:rsidR="00692A62" w:rsidRPr="00C57B6E" w:rsidRDefault="00692A62" w:rsidP="009436B7">
      <w:pPr>
        <w:pStyle w:val="paragraph"/>
        <w:numPr>
          <w:ilvl w:val="0"/>
          <w:numId w:val="31"/>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Las características etiológicas, fisiopatológicas y clínicas de las principales enfermedades vasculares, susceptibles de abordaje fisioterapéutico.</w:t>
      </w:r>
      <w:r w:rsidRPr="00C57B6E">
        <w:rPr>
          <w:rStyle w:val="eop"/>
          <w:rFonts w:ascii="Arial" w:eastAsiaTheme="majorEastAsia" w:hAnsi="Arial" w:cs="Arial"/>
        </w:rPr>
        <w:t> </w:t>
      </w:r>
    </w:p>
    <w:p w14:paraId="3CD0349A"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Las implicaciones funcionales en el paciente oncológico y con patología vascular.</w:t>
      </w:r>
      <w:r w:rsidRPr="00C57B6E">
        <w:rPr>
          <w:rStyle w:val="eop"/>
          <w:rFonts w:ascii="Arial" w:eastAsiaTheme="majorEastAsia" w:hAnsi="Arial" w:cs="Arial"/>
        </w:rPr>
        <w:t> </w:t>
      </w:r>
    </w:p>
    <w:p w14:paraId="1A7EDFA6"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El procedimiento de evaluación física y funcional del paciente con patología vascular, dirigido a la consecución del Diagnóstico de Fisioterapia.</w:t>
      </w:r>
      <w:r w:rsidRPr="00C57B6E">
        <w:rPr>
          <w:rStyle w:val="eop"/>
          <w:rFonts w:ascii="Arial" w:eastAsiaTheme="majorEastAsia" w:hAnsi="Arial" w:cs="Arial"/>
        </w:rPr>
        <w:t> </w:t>
      </w:r>
    </w:p>
    <w:p w14:paraId="1056A5C5"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procedimientos basados en métodos y técnicas fisioterapéuticos a aplicar en las diferentes patologías incluidas en los contenidos, así como en la promoción y conservación de la salud y en la prevención de la enfermedad.</w:t>
      </w:r>
      <w:r w:rsidRPr="00C57B6E">
        <w:rPr>
          <w:rStyle w:val="eop"/>
          <w:rFonts w:ascii="Arial" w:eastAsiaTheme="majorEastAsia" w:hAnsi="Arial" w:cs="Arial"/>
        </w:rPr>
        <w:t> </w:t>
      </w:r>
    </w:p>
    <w:p w14:paraId="67222E76"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cambios funcionales y estructurales que se producen como consecuencia de la aplicación de la Fisioterapia en estos pacientes.</w:t>
      </w:r>
      <w:r w:rsidRPr="00C57B6E">
        <w:rPr>
          <w:rStyle w:val="eop"/>
          <w:rFonts w:ascii="Arial" w:eastAsiaTheme="majorEastAsia" w:hAnsi="Arial" w:cs="Arial"/>
        </w:rPr>
        <w:t> </w:t>
      </w:r>
    </w:p>
    <w:p w14:paraId="255D520A" w14:textId="77777777" w:rsidR="00692A62" w:rsidRPr="00C57B6E" w:rsidRDefault="00692A62" w:rsidP="009436B7">
      <w:pPr>
        <w:pStyle w:val="paragraph"/>
        <w:numPr>
          <w:ilvl w:val="0"/>
          <w:numId w:val="32"/>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Los criterios e indicadores que garanticen la calidad en la prestación del servicio de Fisioterapia Oncológica y Vascular, mediante el uso de guías de buena práctica clínica y de estándares profesionales.</w:t>
      </w:r>
      <w:r w:rsidRPr="00C57B6E">
        <w:rPr>
          <w:rStyle w:val="eop"/>
          <w:rFonts w:ascii="Arial" w:eastAsiaTheme="majorEastAsia" w:hAnsi="Arial" w:cs="Arial"/>
        </w:rPr>
        <w:t> </w:t>
      </w:r>
    </w:p>
    <w:p w14:paraId="08211610" w14:textId="41E2B31E" w:rsidR="00692A62" w:rsidRPr="00C57B6E" w:rsidRDefault="00692A62" w:rsidP="0011470A">
      <w:pPr>
        <w:pStyle w:val="paragraph"/>
        <w:spacing w:before="240" w:beforeAutospacing="0" w:after="0" w:afterAutospacing="0" w:line="360" w:lineRule="auto"/>
        <w:ind w:left="272" w:hanging="272"/>
        <w:jc w:val="both"/>
        <w:textAlignment w:val="baseline"/>
        <w:rPr>
          <w:rFonts w:ascii="Arial" w:hAnsi="Arial" w:cs="Arial"/>
        </w:rPr>
      </w:pPr>
      <w:r w:rsidRPr="00C57B6E">
        <w:rPr>
          <w:rStyle w:val="normaltextrun"/>
          <w:rFonts w:ascii="Arial" w:hAnsi="Arial" w:cs="Arial"/>
        </w:rPr>
        <w:t>Profesionales: El alumno será capaz de demostrar que sabe hacer lo siguiente:</w:t>
      </w:r>
      <w:r w:rsidRPr="00C57B6E">
        <w:rPr>
          <w:rStyle w:val="eop"/>
          <w:rFonts w:ascii="Arial" w:eastAsiaTheme="majorEastAsia" w:hAnsi="Arial" w:cs="Arial"/>
        </w:rPr>
        <w:t> </w:t>
      </w:r>
    </w:p>
    <w:p w14:paraId="785821C6" w14:textId="77777777" w:rsidR="00692A62" w:rsidRPr="00C57B6E" w:rsidRDefault="00692A62" w:rsidP="009436B7">
      <w:pPr>
        <w:pStyle w:val="paragraph"/>
        <w:numPr>
          <w:ilvl w:val="0"/>
          <w:numId w:val="33"/>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Aplicar Drenaje Linfático Manual para el tratamiento de edemas dinámicos.</w:t>
      </w:r>
      <w:r w:rsidRPr="00C57B6E">
        <w:rPr>
          <w:rStyle w:val="eop"/>
          <w:rFonts w:ascii="Arial" w:eastAsiaTheme="majorEastAsia" w:hAnsi="Arial" w:cs="Arial"/>
        </w:rPr>
        <w:t> </w:t>
      </w:r>
    </w:p>
    <w:p w14:paraId="6814B172" w14:textId="77777777" w:rsidR="00692A62" w:rsidRPr="00C57B6E" w:rsidRDefault="00692A62" w:rsidP="009436B7">
      <w:pPr>
        <w:pStyle w:val="paragraph"/>
        <w:numPr>
          <w:ilvl w:val="0"/>
          <w:numId w:val="33"/>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Emplear de forma efectiva los sistemas de contención y compresión para el tratamiento de edemas dinámicos.</w:t>
      </w:r>
      <w:r w:rsidRPr="00C57B6E">
        <w:rPr>
          <w:rStyle w:val="eop"/>
          <w:rFonts w:ascii="Arial" w:eastAsiaTheme="majorEastAsia" w:hAnsi="Arial" w:cs="Arial"/>
        </w:rPr>
        <w:t> </w:t>
      </w:r>
    </w:p>
    <w:p w14:paraId="7CE860D1" w14:textId="77777777" w:rsidR="00692A62" w:rsidRPr="00C57B6E" w:rsidRDefault="00692A62" w:rsidP="009436B7">
      <w:pPr>
        <w:pStyle w:val="paragraph"/>
        <w:numPr>
          <w:ilvl w:val="0"/>
          <w:numId w:val="33"/>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Valorar el estado funcional del paciente oncológico y con patología vascular.</w:t>
      </w:r>
      <w:r w:rsidRPr="00C57B6E">
        <w:rPr>
          <w:rStyle w:val="eop"/>
          <w:rFonts w:ascii="Arial" w:eastAsiaTheme="majorEastAsia" w:hAnsi="Arial" w:cs="Arial"/>
        </w:rPr>
        <w:t> </w:t>
      </w:r>
    </w:p>
    <w:p w14:paraId="79D71C2C" w14:textId="77777777" w:rsidR="00692A62" w:rsidRPr="00C57B6E" w:rsidRDefault="00692A62" w:rsidP="009436B7">
      <w:pPr>
        <w:pStyle w:val="paragraph"/>
        <w:numPr>
          <w:ilvl w:val="0"/>
          <w:numId w:val="33"/>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Diseñar, ejecutar, dirigir y coordinar el Plan de Intervención de Fisioterapia en pacientes con patología oncológica y vascular, promoviendo una atención eficaz e integral. Evaluar la evolución de los resultados.</w:t>
      </w:r>
      <w:r w:rsidRPr="00C57B6E">
        <w:rPr>
          <w:rStyle w:val="eop"/>
          <w:rFonts w:ascii="Arial" w:eastAsiaTheme="majorEastAsia" w:hAnsi="Arial" w:cs="Arial"/>
        </w:rPr>
        <w:t> </w:t>
      </w:r>
    </w:p>
    <w:p w14:paraId="4C60B3B4" w14:textId="77777777" w:rsidR="00692A62" w:rsidRPr="00C57B6E" w:rsidRDefault="00692A62" w:rsidP="009436B7">
      <w:pPr>
        <w:pStyle w:val="paragraph"/>
        <w:numPr>
          <w:ilvl w:val="0"/>
          <w:numId w:val="34"/>
        </w:numPr>
        <w:spacing w:before="0" w:beforeAutospacing="0" w:after="0" w:afterAutospacing="0" w:line="360" w:lineRule="auto"/>
        <w:ind w:left="360" w:firstLine="0"/>
        <w:jc w:val="both"/>
        <w:textAlignment w:val="baseline"/>
        <w:rPr>
          <w:rFonts w:ascii="Arial" w:hAnsi="Arial" w:cs="Arial"/>
        </w:rPr>
      </w:pPr>
      <w:r w:rsidRPr="00C57B6E">
        <w:rPr>
          <w:rStyle w:val="normaltextrun"/>
          <w:rFonts w:ascii="Arial" w:hAnsi="Arial" w:cs="Arial"/>
        </w:rPr>
        <w:t>Intervenir en la promoción de la salud y la prevención de la enfermedad en pacientes oncológicos y con patología vascular.</w:t>
      </w:r>
      <w:r w:rsidRPr="00C57B6E">
        <w:rPr>
          <w:rStyle w:val="eop"/>
          <w:rFonts w:ascii="Arial" w:eastAsiaTheme="majorEastAsia" w:hAnsi="Arial" w:cs="Arial"/>
        </w:rPr>
        <w:t> </w:t>
      </w:r>
    </w:p>
    <w:p w14:paraId="1F4E895F" w14:textId="2112F79C" w:rsidR="00692A62" w:rsidRPr="0011470A" w:rsidRDefault="00692A62" w:rsidP="0011470A">
      <w:pPr>
        <w:pStyle w:val="paragraph"/>
        <w:numPr>
          <w:ilvl w:val="0"/>
          <w:numId w:val="34"/>
        </w:numPr>
        <w:spacing w:before="0" w:beforeAutospacing="0" w:after="0" w:afterAutospacing="0" w:line="360" w:lineRule="auto"/>
        <w:ind w:left="360" w:firstLine="0"/>
        <w:jc w:val="both"/>
        <w:textAlignment w:val="baseline"/>
        <w:rPr>
          <w:rStyle w:val="Ninguno"/>
          <w:rFonts w:ascii="Arial" w:hAnsi="Arial" w:cs="Arial"/>
        </w:rPr>
      </w:pPr>
      <w:r w:rsidRPr="00C57B6E">
        <w:rPr>
          <w:rStyle w:val="normaltextrun"/>
          <w:rFonts w:ascii="Arial" w:hAnsi="Arial" w:cs="Arial"/>
        </w:rPr>
        <w:t>Basar las decisiones relacionadas con la intervención fisioterapéutica, en la evidencia científica, aplicando los estándares de calidad.</w:t>
      </w:r>
      <w:r w:rsidRPr="00C57B6E">
        <w:rPr>
          <w:rStyle w:val="eop"/>
          <w:rFonts w:ascii="Arial" w:eastAsiaTheme="majorEastAsia" w:hAnsi="Arial" w:cs="Arial"/>
        </w:rPr>
        <w:t> </w:t>
      </w:r>
      <w:r w:rsidRPr="0011470A">
        <w:rPr>
          <w:rStyle w:val="Ninguno"/>
          <w:rFonts w:ascii="Arial" w:hAnsi="Arial"/>
          <w:b/>
          <w:bCs/>
        </w:rPr>
        <w:br w:type="page"/>
      </w:r>
    </w:p>
    <w:p w14:paraId="25C79913" w14:textId="77777777" w:rsidR="0011470A" w:rsidRPr="009758E9" w:rsidRDefault="0011470A" w:rsidP="0011470A">
      <w:pPr>
        <w:pStyle w:val="Ttulo1"/>
        <w:spacing w:before="360" w:after="240"/>
        <w:rPr>
          <w:rStyle w:val="Ninguno"/>
          <w:rFonts w:ascii="Arial" w:hAnsi="Arial" w:cs="Arial"/>
          <w:b/>
          <w:bCs/>
          <w:color w:val="auto"/>
          <w:sz w:val="24"/>
          <w:szCs w:val="24"/>
        </w:rPr>
      </w:pPr>
      <w:bookmarkStart w:id="29" w:name="_Toc228348343"/>
      <w:bookmarkStart w:id="30" w:name="_Toc228958395"/>
      <w:r w:rsidRPr="009758E9">
        <w:rPr>
          <w:rStyle w:val="Ninguno"/>
          <w:rFonts w:ascii="Arial" w:hAnsi="Arial" w:cs="Arial"/>
          <w:b/>
          <w:bCs/>
          <w:color w:val="auto"/>
          <w:sz w:val="24"/>
          <w:szCs w:val="24"/>
        </w:rPr>
        <w:lastRenderedPageBreak/>
        <w:t>CONSIDERACIONES ADICIONALES</w:t>
      </w:r>
      <w:bookmarkEnd w:id="29"/>
      <w:bookmarkEnd w:id="30"/>
    </w:p>
    <w:p w14:paraId="6BF5EF3E" w14:textId="77777777" w:rsidR="0011470A" w:rsidRPr="00E72A8F" w:rsidRDefault="0011470A" w:rsidP="0011470A">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775D973A" w:rsidR="00576E78" w:rsidRPr="0011470A" w:rsidRDefault="00576E78" w:rsidP="0011470A">
      <w:pPr>
        <w:pStyle w:val="Ttulo1"/>
        <w:spacing w:before="360" w:after="240"/>
        <w:rPr>
          <w:rStyle w:val="Ninguno"/>
          <w:rFonts w:ascii="Arial" w:hAnsi="Arial" w:cs="Arial"/>
          <w:b/>
          <w:bCs/>
          <w:color w:val="auto"/>
          <w:sz w:val="24"/>
          <w:szCs w:val="24"/>
        </w:rPr>
      </w:pPr>
      <w:bookmarkStart w:id="31" w:name="_Toc228958396"/>
      <w:r w:rsidRPr="0011470A">
        <w:rPr>
          <w:rStyle w:val="Ninguno"/>
          <w:rFonts w:ascii="Arial" w:hAnsi="Arial" w:cs="Arial"/>
          <w:b/>
          <w:bCs/>
          <w:color w:val="auto"/>
          <w:sz w:val="24"/>
          <w:szCs w:val="24"/>
        </w:rPr>
        <w:t>CONTENIDOS DEL PROGRAMA</w:t>
      </w:r>
      <w:bookmarkEnd w:id="24"/>
      <w:bookmarkEnd w:id="25"/>
      <w:bookmarkEnd w:id="26"/>
      <w:bookmarkEnd w:id="27"/>
      <w:bookmarkEnd w:id="31"/>
    </w:p>
    <w:p w14:paraId="6E6358BD" w14:textId="77777777" w:rsidR="00692A62" w:rsidRPr="00C57B6E" w:rsidRDefault="00692A62" w:rsidP="0011470A">
      <w:pPr>
        <w:pStyle w:val="Sangra2detindependiente"/>
        <w:spacing w:before="240" w:after="240" w:line="360" w:lineRule="auto"/>
        <w:ind w:left="0"/>
        <w:rPr>
          <w:rFonts w:ascii="Arial" w:hAnsi="Arial" w:cs="Arial"/>
          <w:b/>
        </w:rPr>
      </w:pPr>
      <w:r w:rsidRPr="00C57B6E">
        <w:rPr>
          <w:rFonts w:ascii="Arial" w:hAnsi="Arial" w:cs="Arial"/>
          <w:b/>
        </w:rPr>
        <w:t>UNIDAD DIDÁCTICA I: DRENAJE LINFÁTICO MANUAL (DLM).</w:t>
      </w:r>
    </w:p>
    <w:p w14:paraId="461B8034" w14:textId="77777777" w:rsidR="00692A62" w:rsidRPr="00C57B6E" w:rsidRDefault="00692A62" w:rsidP="00692A62">
      <w:pPr>
        <w:spacing w:line="360" w:lineRule="auto"/>
        <w:rPr>
          <w:rFonts w:ascii="Arial" w:hAnsi="Arial"/>
          <w:b/>
        </w:rPr>
      </w:pPr>
      <w:r w:rsidRPr="00C57B6E">
        <w:rPr>
          <w:rFonts w:ascii="Arial" w:hAnsi="Arial"/>
          <w:b/>
        </w:rPr>
        <w:t xml:space="preserve">Tema 1. Recuerdo de la Anatomía y Fisiología del Sistema Circulatorio Linfático. </w:t>
      </w:r>
    </w:p>
    <w:p w14:paraId="28122721" w14:textId="77777777" w:rsidR="00692A62" w:rsidRPr="00C57B6E" w:rsidRDefault="00692A62" w:rsidP="009436B7">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La linfa.</w:t>
      </w:r>
    </w:p>
    <w:p w14:paraId="5B73E777" w14:textId="77777777" w:rsidR="00692A62" w:rsidRPr="00C57B6E" w:rsidRDefault="00692A62" w:rsidP="009436B7">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Vasos linfáticos y ganglios linfáticos.</w:t>
      </w:r>
    </w:p>
    <w:p w14:paraId="0883AF34" w14:textId="77777777" w:rsidR="00692A62" w:rsidRPr="00C57B6E" w:rsidRDefault="00692A62" w:rsidP="009436B7">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 xml:space="preserve">Funciones del sistema linfático. </w:t>
      </w:r>
    </w:p>
    <w:p w14:paraId="3EE511BE" w14:textId="77777777" w:rsidR="00692A62" w:rsidRPr="00C57B6E" w:rsidRDefault="00692A62" w:rsidP="009436B7">
      <w:pPr>
        <w:numPr>
          <w:ilvl w:val="0"/>
          <w:numId w:val="35"/>
        </w:numPr>
        <w:tabs>
          <w:tab w:val="clear" w:pos="786"/>
          <w:tab w:val="num" w:pos="1418"/>
        </w:tabs>
        <w:autoSpaceDE w:val="0"/>
        <w:autoSpaceDN w:val="0"/>
        <w:adjustRightInd w:val="0"/>
        <w:spacing w:line="360" w:lineRule="auto"/>
        <w:ind w:left="1418" w:hanging="425"/>
        <w:rPr>
          <w:rFonts w:ascii="Arial" w:hAnsi="Arial"/>
        </w:rPr>
      </w:pPr>
      <w:r w:rsidRPr="00C57B6E">
        <w:rPr>
          <w:rFonts w:ascii="Arial" w:hAnsi="Arial" w:cs="Arial"/>
        </w:rPr>
        <w:t>Factores</w:t>
      </w:r>
      <w:r w:rsidRPr="00C57B6E">
        <w:rPr>
          <w:rFonts w:ascii="Arial" w:hAnsi="Arial"/>
        </w:rPr>
        <w:t xml:space="preserve"> que influyen en la circulación de la linfa.</w:t>
      </w:r>
    </w:p>
    <w:p w14:paraId="4803A722" w14:textId="77777777" w:rsidR="00692A62" w:rsidRPr="00C57B6E" w:rsidRDefault="00692A62" w:rsidP="00692A62">
      <w:pPr>
        <w:spacing w:line="360" w:lineRule="auto"/>
        <w:rPr>
          <w:rFonts w:ascii="Arial" w:hAnsi="Arial"/>
          <w:b/>
        </w:rPr>
      </w:pPr>
      <w:r w:rsidRPr="00C57B6E">
        <w:rPr>
          <w:rFonts w:ascii="Arial" w:hAnsi="Arial"/>
          <w:b/>
        </w:rPr>
        <w:t xml:space="preserve">Tema 2.  Marco conceptual de la Técnica de Drenaje Linfático Manual. </w:t>
      </w:r>
    </w:p>
    <w:p w14:paraId="4F2F9399"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Concepto y evolución histórica.</w:t>
      </w:r>
    </w:p>
    <w:p w14:paraId="6F3E4306"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Diferencias con el masaje convencional.</w:t>
      </w:r>
    </w:p>
    <w:p w14:paraId="429E3357"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Efectos fisiológicos.</w:t>
      </w:r>
    </w:p>
    <w:p w14:paraId="4A247BAD"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 xml:space="preserve"> Indicaciones.</w:t>
      </w:r>
    </w:p>
    <w:p w14:paraId="74A98B57"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Contraindicaciones.</w:t>
      </w:r>
    </w:p>
    <w:p w14:paraId="27536D3C" w14:textId="77777777" w:rsidR="00692A62" w:rsidRPr="00C57B6E" w:rsidRDefault="00692A62" w:rsidP="009436B7">
      <w:pPr>
        <w:numPr>
          <w:ilvl w:val="0"/>
          <w:numId w:val="36"/>
        </w:numPr>
        <w:tabs>
          <w:tab w:val="clear" w:pos="786"/>
          <w:tab w:val="num" w:pos="1560"/>
        </w:tabs>
        <w:autoSpaceDE w:val="0"/>
        <w:autoSpaceDN w:val="0"/>
        <w:adjustRightInd w:val="0"/>
        <w:spacing w:line="360" w:lineRule="auto"/>
        <w:ind w:left="1560" w:hanging="426"/>
        <w:rPr>
          <w:rFonts w:ascii="Arial" w:hAnsi="Arial" w:cs="Arial"/>
        </w:rPr>
      </w:pPr>
      <w:r w:rsidRPr="00C57B6E">
        <w:rPr>
          <w:rFonts w:ascii="Arial" w:hAnsi="Arial" w:cs="Arial"/>
        </w:rPr>
        <w:t>Principios de aplicación.</w:t>
      </w:r>
    </w:p>
    <w:p w14:paraId="7AA77281" w14:textId="77777777" w:rsidR="00692A62" w:rsidRPr="00C57B6E" w:rsidRDefault="00692A62" w:rsidP="00692A62">
      <w:pPr>
        <w:spacing w:line="360" w:lineRule="auto"/>
        <w:rPr>
          <w:rFonts w:ascii="Arial" w:hAnsi="Arial"/>
          <w:b/>
        </w:rPr>
      </w:pPr>
      <w:r w:rsidRPr="00C57B6E">
        <w:rPr>
          <w:rFonts w:ascii="Arial" w:hAnsi="Arial"/>
          <w:b/>
        </w:rPr>
        <w:t>Tema 3. Maniobras de DLM según Método Vodder.</w:t>
      </w:r>
    </w:p>
    <w:p w14:paraId="04E0BEEB"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Círculos fijos.</w:t>
      </w:r>
    </w:p>
    <w:p w14:paraId="3D09012F"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Círculos del pulgar.</w:t>
      </w:r>
    </w:p>
    <w:p w14:paraId="1D7F2A50"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Bombeo.</w:t>
      </w:r>
    </w:p>
    <w:p w14:paraId="3287086B"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Movimiento dador.</w:t>
      </w:r>
    </w:p>
    <w:p w14:paraId="015AC40C"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Movimiento antiedema.</w:t>
      </w:r>
    </w:p>
    <w:p w14:paraId="121FA54D" w14:textId="77777777" w:rsidR="00692A62" w:rsidRPr="00C57B6E" w:rsidRDefault="00692A62" w:rsidP="009436B7">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Secuencia básica de tratamiento para el miembro inferior.</w:t>
      </w:r>
    </w:p>
    <w:p w14:paraId="389163A1" w14:textId="77777777" w:rsidR="00692A62" w:rsidRPr="00C57B6E" w:rsidRDefault="00692A62" w:rsidP="00692A62">
      <w:pPr>
        <w:spacing w:line="360" w:lineRule="auto"/>
        <w:rPr>
          <w:rFonts w:ascii="Arial" w:hAnsi="Arial"/>
        </w:rPr>
      </w:pPr>
      <w:r w:rsidRPr="00C57B6E">
        <w:rPr>
          <w:rFonts w:ascii="Arial" w:hAnsi="Arial"/>
          <w:b/>
        </w:rPr>
        <w:t>Tema 4.  Maniobras de DLM según Método Leduc.</w:t>
      </w:r>
    </w:p>
    <w:p w14:paraId="3CA7F2FA" w14:textId="77777777" w:rsidR="00692A62" w:rsidRPr="00C57B6E" w:rsidRDefault="00692A62" w:rsidP="009436B7">
      <w:pPr>
        <w:numPr>
          <w:ilvl w:val="0"/>
          <w:numId w:val="38"/>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Maniobra de llamada en el miembro superior y en el miembro inferior.</w:t>
      </w:r>
    </w:p>
    <w:p w14:paraId="12213258" w14:textId="77777777" w:rsidR="00692A62" w:rsidRPr="00C57B6E" w:rsidRDefault="00692A62" w:rsidP="009436B7">
      <w:pPr>
        <w:numPr>
          <w:ilvl w:val="0"/>
          <w:numId w:val="38"/>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Maniobra de reabsorción en el miembro superior y en el miembro inferior.</w:t>
      </w:r>
    </w:p>
    <w:p w14:paraId="1E95256D" w14:textId="77777777" w:rsidR="00692A62" w:rsidRPr="00C57B6E" w:rsidRDefault="00692A62" w:rsidP="009436B7">
      <w:pPr>
        <w:numPr>
          <w:ilvl w:val="0"/>
          <w:numId w:val="38"/>
        </w:numPr>
        <w:tabs>
          <w:tab w:val="clear" w:pos="786"/>
          <w:tab w:val="num" w:pos="1418"/>
        </w:tabs>
        <w:autoSpaceDE w:val="0"/>
        <w:autoSpaceDN w:val="0"/>
        <w:adjustRightInd w:val="0"/>
        <w:spacing w:line="360" w:lineRule="auto"/>
        <w:ind w:left="1418" w:hanging="425"/>
        <w:rPr>
          <w:rFonts w:ascii="Arial" w:hAnsi="Arial"/>
        </w:rPr>
      </w:pPr>
      <w:r w:rsidRPr="00C57B6E">
        <w:rPr>
          <w:rFonts w:ascii="Arial" w:hAnsi="Arial" w:cs="Arial"/>
        </w:rPr>
        <w:t xml:space="preserve"> Maniobras de estimulación ganglionar: Ganglios inguinales, poplíteos, epitrocleares</w:t>
      </w:r>
      <w:r w:rsidRPr="00C57B6E">
        <w:rPr>
          <w:rFonts w:ascii="Arial" w:hAnsi="Arial"/>
        </w:rPr>
        <w:t xml:space="preserve"> y axilares.</w:t>
      </w:r>
    </w:p>
    <w:p w14:paraId="7DDBA264" w14:textId="73D570DC" w:rsidR="00692A62" w:rsidRPr="00C57B6E" w:rsidRDefault="00692A62" w:rsidP="0011470A">
      <w:pPr>
        <w:pStyle w:val="Textosinformato"/>
        <w:spacing w:before="240" w:after="240" w:line="360" w:lineRule="auto"/>
        <w:jc w:val="both"/>
        <w:rPr>
          <w:rFonts w:ascii="Arial" w:hAnsi="Arial"/>
          <w:b/>
          <w:sz w:val="24"/>
          <w:szCs w:val="24"/>
        </w:rPr>
      </w:pPr>
      <w:r w:rsidRPr="00C57B6E">
        <w:rPr>
          <w:rFonts w:ascii="Arial" w:hAnsi="Arial"/>
          <w:b/>
          <w:sz w:val="24"/>
          <w:szCs w:val="24"/>
        </w:rPr>
        <w:t>UNIDAD DIDÁCTICA II: SISTEMAS DE COMPRESIÓN-CONTENCIÓN.</w:t>
      </w:r>
    </w:p>
    <w:p w14:paraId="70BA5CD8" w14:textId="77777777" w:rsidR="00692A62" w:rsidRPr="00C57B6E" w:rsidRDefault="00692A62" w:rsidP="00692A62">
      <w:pPr>
        <w:pStyle w:val="Textosinformato"/>
        <w:spacing w:line="360" w:lineRule="auto"/>
        <w:jc w:val="both"/>
        <w:rPr>
          <w:rFonts w:ascii="Arial" w:hAnsi="Arial" w:cs="Arial"/>
          <w:b/>
          <w:sz w:val="24"/>
          <w:szCs w:val="24"/>
        </w:rPr>
      </w:pPr>
      <w:r w:rsidRPr="00C57B6E">
        <w:rPr>
          <w:rFonts w:ascii="Arial" w:hAnsi="Arial" w:cs="Arial"/>
          <w:b/>
          <w:sz w:val="24"/>
          <w:szCs w:val="24"/>
        </w:rPr>
        <w:t>Tema 1. Los vendajes compresivos.</w:t>
      </w:r>
    </w:p>
    <w:p w14:paraId="3888C1AE"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Tipos de vendajes compresivos.</w:t>
      </w:r>
    </w:p>
    <w:p w14:paraId="717B09BF"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Efectos fisiológicos e indicaciones.</w:t>
      </w:r>
    </w:p>
    <w:p w14:paraId="1831E6EA"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Contraindicaciones.</w:t>
      </w:r>
    </w:p>
    <w:p w14:paraId="4D7462AB"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Principios de aplicación.</w:t>
      </w:r>
    </w:p>
    <w:p w14:paraId="04FA14CA" w14:textId="77777777" w:rsidR="00692A62" w:rsidRPr="00C57B6E" w:rsidRDefault="00692A62" w:rsidP="009436B7">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Aplicación práctica del vendaje bicapa.</w:t>
      </w:r>
    </w:p>
    <w:p w14:paraId="4E7B63D2" w14:textId="77777777" w:rsidR="00692A62" w:rsidRPr="00C57B6E" w:rsidRDefault="00692A62" w:rsidP="00692A62">
      <w:pPr>
        <w:autoSpaceDE w:val="0"/>
        <w:autoSpaceDN w:val="0"/>
        <w:adjustRightInd w:val="0"/>
        <w:spacing w:line="360" w:lineRule="auto"/>
        <w:rPr>
          <w:rFonts w:ascii="Arial" w:hAnsi="Arial" w:cs="Arial"/>
          <w:b/>
        </w:rPr>
      </w:pPr>
      <w:r w:rsidRPr="00C57B6E">
        <w:rPr>
          <w:rFonts w:ascii="Arial" w:hAnsi="Arial" w:cs="Arial"/>
          <w:b/>
        </w:rPr>
        <w:t>Tema 2. Las prendas de compresión.</w:t>
      </w:r>
    </w:p>
    <w:p w14:paraId="6EB141A2" w14:textId="77777777" w:rsidR="00692A62" w:rsidRPr="00C57B6E" w:rsidRDefault="00692A62" w:rsidP="009436B7">
      <w:pPr>
        <w:numPr>
          <w:ilvl w:val="0"/>
          <w:numId w:val="40"/>
        </w:numPr>
        <w:tabs>
          <w:tab w:val="clear" w:pos="786"/>
          <w:tab w:val="left" w:pos="1418"/>
        </w:tabs>
        <w:autoSpaceDE w:val="0"/>
        <w:autoSpaceDN w:val="0"/>
        <w:adjustRightInd w:val="0"/>
        <w:spacing w:line="360" w:lineRule="auto"/>
        <w:ind w:left="1418" w:hanging="425"/>
        <w:rPr>
          <w:rFonts w:ascii="Arial" w:hAnsi="Arial" w:cs="Arial"/>
        </w:rPr>
      </w:pPr>
      <w:r w:rsidRPr="00C57B6E">
        <w:rPr>
          <w:rFonts w:ascii="Arial" w:hAnsi="Arial" w:cs="Arial"/>
        </w:rPr>
        <w:t>Tipos de prendas de compresión.</w:t>
      </w:r>
    </w:p>
    <w:p w14:paraId="212FD598" w14:textId="77777777" w:rsidR="00692A62" w:rsidRPr="00C57B6E" w:rsidRDefault="00692A62" w:rsidP="009436B7">
      <w:pPr>
        <w:numPr>
          <w:ilvl w:val="0"/>
          <w:numId w:val="40"/>
        </w:numPr>
        <w:tabs>
          <w:tab w:val="clear" w:pos="786"/>
          <w:tab w:val="left" w:pos="1418"/>
        </w:tabs>
        <w:autoSpaceDE w:val="0"/>
        <w:autoSpaceDN w:val="0"/>
        <w:adjustRightInd w:val="0"/>
        <w:spacing w:line="360" w:lineRule="auto"/>
        <w:ind w:left="1418" w:hanging="425"/>
        <w:rPr>
          <w:rFonts w:ascii="Arial" w:hAnsi="Arial" w:cs="Arial"/>
        </w:rPr>
      </w:pPr>
      <w:r w:rsidRPr="00C57B6E">
        <w:rPr>
          <w:rFonts w:ascii="Arial" w:hAnsi="Arial" w:cs="Arial"/>
        </w:rPr>
        <w:t>Efectos fisiológicos e indicaciones.</w:t>
      </w:r>
    </w:p>
    <w:p w14:paraId="4321F7DE" w14:textId="77777777" w:rsidR="00692A62" w:rsidRPr="00C57B6E" w:rsidRDefault="00692A62" w:rsidP="009436B7">
      <w:pPr>
        <w:numPr>
          <w:ilvl w:val="0"/>
          <w:numId w:val="40"/>
        </w:numPr>
        <w:tabs>
          <w:tab w:val="clear" w:pos="786"/>
          <w:tab w:val="left" w:pos="1418"/>
        </w:tabs>
        <w:autoSpaceDE w:val="0"/>
        <w:autoSpaceDN w:val="0"/>
        <w:adjustRightInd w:val="0"/>
        <w:spacing w:line="360" w:lineRule="auto"/>
        <w:ind w:left="1418" w:hanging="425"/>
        <w:rPr>
          <w:rFonts w:ascii="Arial" w:hAnsi="Arial" w:cs="Arial"/>
        </w:rPr>
      </w:pPr>
      <w:r w:rsidRPr="00C57B6E">
        <w:rPr>
          <w:rFonts w:ascii="Arial" w:hAnsi="Arial" w:cs="Arial"/>
        </w:rPr>
        <w:t>Contraindicaciones.</w:t>
      </w:r>
    </w:p>
    <w:p w14:paraId="092EDCB7" w14:textId="77777777" w:rsidR="00692A62" w:rsidRPr="00C57B6E" w:rsidRDefault="00692A62" w:rsidP="009436B7">
      <w:pPr>
        <w:numPr>
          <w:ilvl w:val="0"/>
          <w:numId w:val="40"/>
        </w:numPr>
        <w:tabs>
          <w:tab w:val="clear" w:pos="786"/>
          <w:tab w:val="left" w:pos="1418"/>
        </w:tabs>
        <w:autoSpaceDE w:val="0"/>
        <w:autoSpaceDN w:val="0"/>
        <w:adjustRightInd w:val="0"/>
        <w:spacing w:line="360" w:lineRule="auto"/>
        <w:ind w:left="1418" w:hanging="425"/>
        <w:rPr>
          <w:rFonts w:ascii="Arial" w:hAnsi="Arial" w:cs="Arial"/>
        </w:rPr>
      </w:pPr>
      <w:r w:rsidRPr="00C57B6E">
        <w:rPr>
          <w:rFonts w:ascii="Arial" w:hAnsi="Arial" w:cs="Arial"/>
        </w:rPr>
        <w:t>Principios de uso.</w:t>
      </w:r>
    </w:p>
    <w:p w14:paraId="5D456251" w14:textId="77777777" w:rsidR="00692A62" w:rsidRPr="00C57B6E" w:rsidRDefault="00692A62" w:rsidP="00692A62">
      <w:pPr>
        <w:autoSpaceDE w:val="0"/>
        <w:autoSpaceDN w:val="0"/>
        <w:adjustRightInd w:val="0"/>
        <w:spacing w:line="360" w:lineRule="auto"/>
        <w:rPr>
          <w:rFonts w:ascii="Arial" w:hAnsi="Arial" w:cs="Arial"/>
          <w:b/>
        </w:rPr>
      </w:pPr>
      <w:r w:rsidRPr="00C57B6E">
        <w:rPr>
          <w:rFonts w:ascii="Arial" w:hAnsi="Arial" w:cs="Arial"/>
          <w:b/>
        </w:rPr>
        <w:t>Tema 3. La presoterapia neumática.</w:t>
      </w:r>
    </w:p>
    <w:p w14:paraId="49D99BC3"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Concepto.</w:t>
      </w:r>
    </w:p>
    <w:p w14:paraId="3C39559E"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Tipos de sistemas de presoterapia neumática.</w:t>
      </w:r>
    </w:p>
    <w:p w14:paraId="7E9656B3"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Efectos fisiológicos e indicaciones.</w:t>
      </w:r>
    </w:p>
    <w:p w14:paraId="68891C18"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Contraindicaciones.</w:t>
      </w:r>
    </w:p>
    <w:p w14:paraId="6F07A35A" w14:textId="77777777" w:rsidR="00692A62" w:rsidRPr="00C57B6E" w:rsidRDefault="00692A62" w:rsidP="009436B7">
      <w:pPr>
        <w:numPr>
          <w:ilvl w:val="0"/>
          <w:numId w:val="41"/>
        </w:numPr>
        <w:tabs>
          <w:tab w:val="clear" w:pos="786"/>
          <w:tab w:val="num" w:pos="1418"/>
        </w:tabs>
        <w:autoSpaceDE w:val="0"/>
        <w:autoSpaceDN w:val="0"/>
        <w:adjustRightInd w:val="0"/>
        <w:spacing w:line="360" w:lineRule="auto"/>
        <w:ind w:left="1418" w:hanging="425"/>
        <w:rPr>
          <w:rFonts w:ascii="Arial" w:hAnsi="Arial" w:cs="Arial"/>
        </w:rPr>
      </w:pPr>
      <w:r w:rsidRPr="00C57B6E">
        <w:rPr>
          <w:rFonts w:ascii="Arial" w:hAnsi="Arial" w:cs="Arial"/>
        </w:rPr>
        <w:t>Principios de aplicación.</w:t>
      </w:r>
    </w:p>
    <w:p w14:paraId="2C29D91D" w14:textId="77777777" w:rsidR="00692A62" w:rsidRPr="00C57B6E" w:rsidRDefault="00692A62" w:rsidP="0011470A">
      <w:pPr>
        <w:autoSpaceDE w:val="0"/>
        <w:autoSpaceDN w:val="0"/>
        <w:adjustRightInd w:val="0"/>
        <w:spacing w:before="240" w:after="240" w:line="360" w:lineRule="auto"/>
        <w:rPr>
          <w:rFonts w:ascii="Arial" w:hAnsi="Arial" w:cs="Arial"/>
          <w:b/>
        </w:rPr>
      </w:pPr>
      <w:r w:rsidRPr="00C57B6E">
        <w:rPr>
          <w:rFonts w:ascii="Arial" w:hAnsi="Arial" w:cs="Arial"/>
          <w:b/>
        </w:rPr>
        <w:t>UNIDAD DIDÁCTICA III: FISIOTERAPIA EN AFECCIONES VASCULARES.</w:t>
      </w:r>
    </w:p>
    <w:p w14:paraId="74361DCE" w14:textId="77777777" w:rsidR="00692A62" w:rsidRPr="009436B7" w:rsidRDefault="00692A62" w:rsidP="00692A62">
      <w:pPr>
        <w:spacing w:line="360" w:lineRule="auto"/>
        <w:rPr>
          <w:rFonts w:ascii="Arial" w:hAnsi="Arial"/>
          <w:b/>
        </w:rPr>
      </w:pPr>
      <w:r w:rsidRPr="009436B7">
        <w:rPr>
          <w:rFonts w:ascii="Arial" w:hAnsi="Arial"/>
          <w:b/>
        </w:rPr>
        <w:t>Tema 1: Edemas.</w:t>
      </w:r>
    </w:p>
    <w:p w14:paraId="5B226CD5" w14:textId="77777777" w:rsidR="00692A62" w:rsidRPr="00C57B6E" w:rsidRDefault="00692A62" w:rsidP="009436B7">
      <w:pPr>
        <w:numPr>
          <w:ilvl w:val="0"/>
          <w:numId w:val="42"/>
        </w:numPr>
        <w:tabs>
          <w:tab w:val="clear" w:pos="1494"/>
        </w:tabs>
        <w:spacing w:line="360" w:lineRule="auto"/>
        <w:ind w:left="1276" w:hanging="283"/>
        <w:jc w:val="left"/>
        <w:rPr>
          <w:rFonts w:ascii="Arial" w:hAnsi="Arial"/>
        </w:rPr>
      </w:pPr>
      <w:r w:rsidRPr="00C57B6E">
        <w:rPr>
          <w:rFonts w:ascii="Arial" w:hAnsi="Arial"/>
        </w:rPr>
        <w:t>Recuerdo fisiopatogénico.</w:t>
      </w:r>
    </w:p>
    <w:p w14:paraId="52B6111A"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Clasificación: edemas dinámicos y no dinámicos.</w:t>
      </w:r>
    </w:p>
    <w:p w14:paraId="2DBAF79A"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Clínica.</w:t>
      </w:r>
    </w:p>
    <w:p w14:paraId="78B98AA9"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Complicaciones.</w:t>
      </w:r>
    </w:p>
    <w:p w14:paraId="01096CAF"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Diagnóstico.</w:t>
      </w:r>
    </w:p>
    <w:p w14:paraId="619B2FA4" w14:textId="77777777" w:rsidR="00692A62" w:rsidRPr="00C57B6E" w:rsidRDefault="00692A62" w:rsidP="009436B7">
      <w:pPr>
        <w:numPr>
          <w:ilvl w:val="0"/>
          <w:numId w:val="45"/>
        </w:numPr>
        <w:tabs>
          <w:tab w:val="left" w:pos="1701"/>
        </w:tabs>
        <w:spacing w:line="360" w:lineRule="auto"/>
        <w:ind w:left="1985" w:hanging="709"/>
        <w:jc w:val="left"/>
        <w:rPr>
          <w:rFonts w:ascii="Arial" w:hAnsi="Arial"/>
        </w:rPr>
      </w:pPr>
      <w:r w:rsidRPr="00C57B6E">
        <w:rPr>
          <w:rFonts w:ascii="Arial" w:hAnsi="Arial"/>
        </w:rPr>
        <w:t>Tratamiento general.</w:t>
      </w:r>
    </w:p>
    <w:p w14:paraId="197F9E05" w14:textId="77777777" w:rsidR="00692A62" w:rsidRPr="00C57B6E" w:rsidRDefault="00692A62" w:rsidP="009436B7">
      <w:pPr>
        <w:numPr>
          <w:ilvl w:val="0"/>
          <w:numId w:val="42"/>
        </w:numPr>
        <w:tabs>
          <w:tab w:val="clear" w:pos="1494"/>
        </w:tabs>
        <w:spacing w:line="360" w:lineRule="auto"/>
        <w:ind w:left="1276" w:hanging="283"/>
        <w:jc w:val="left"/>
        <w:rPr>
          <w:rFonts w:ascii="Arial" w:hAnsi="Arial"/>
        </w:rPr>
      </w:pPr>
      <w:r w:rsidRPr="00C57B6E">
        <w:rPr>
          <w:rFonts w:ascii="Arial" w:hAnsi="Arial"/>
        </w:rPr>
        <w:t>Tratamiento fisioterapéutico.</w:t>
      </w:r>
    </w:p>
    <w:p w14:paraId="4FDDD2EC" w14:textId="77777777" w:rsidR="00692A62" w:rsidRPr="00C57B6E" w:rsidRDefault="00692A62" w:rsidP="009436B7">
      <w:pPr>
        <w:numPr>
          <w:ilvl w:val="0"/>
          <w:numId w:val="46"/>
        </w:numPr>
        <w:tabs>
          <w:tab w:val="num" w:pos="1778"/>
        </w:tabs>
        <w:spacing w:line="360" w:lineRule="auto"/>
        <w:jc w:val="left"/>
        <w:rPr>
          <w:rFonts w:ascii="Arial" w:hAnsi="Arial"/>
        </w:rPr>
      </w:pPr>
      <w:r w:rsidRPr="00C57B6E">
        <w:rPr>
          <w:rFonts w:ascii="Arial" w:hAnsi="Arial"/>
        </w:rPr>
        <w:t>Exploración.</w:t>
      </w:r>
    </w:p>
    <w:p w14:paraId="0BF18EEA" w14:textId="77777777" w:rsidR="00692A62" w:rsidRPr="00C57B6E" w:rsidRDefault="00692A62" w:rsidP="009436B7">
      <w:pPr>
        <w:numPr>
          <w:ilvl w:val="0"/>
          <w:numId w:val="46"/>
        </w:numPr>
        <w:tabs>
          <w:tab w:val="num" w:pos="1778"/>
        </w:tabs>
        <w:spacing w:line="360" w:lineRule="auto"/>
        <w:jc w:val="left"/>
        <w:rPr>
          <w:rFonts w:ascii="Arial" w:hAnsi="Arial"/>
        </w:rPr>
      </w:pPr>
      <w:r w:rsidRPr="00C57B6E">
        <w:rPr>
          <w:rFonts w:ascii="Arial" w:hAnsi="Arial"/>
        </w:rPr>
        <w:lastRenderedPageBreak/>
        <w:t>Tratamiento: Terapia Descongestiva Compleja y medidas coadyuvantes.</w:t>
      </w:r>
    </w:p>
    <w:p w14:paraId="3BBF70D5" w14:textId="77777777" w:rsidR="00692A62" w:rsidRPr="009436B7" w:rsidRDefault="00692A62" w:rsidP="00692A62">
      <w:pPr>
        <w:spacing w:line="360" w:lineRule="auto"/>
        <w:rPr>
          <w:rFonts w:ascii="Arial" w:hAnsi="Arial"/>
          <w:b/>
        </w:rPr>
      </w:pPr>
      <w:r w:rsidRPr="009436B7">
        <w:rPr>
          <w:rFonts w:ascii="Arial" w:hAnsi="Arial"/>
          <w:b/>
        </w:rPr>
        <w:t>Tema 2: Insuficiencia venosa.</w:t>
      </w:r>
    </w:p>
    <w:p w14:paraId="3A585F90" w14:textId="77777777" w:rsidR="00692A62" w:rsidRPr="00C57B6E" w:rsidRDefault="00692A62" w:rsidP="009436B7">
      <w:pPr>
        <w:numPr>
          <w:ilvl w:val="0"/>
          <w:numId w:val="43"/>
        </w:numPr>
        <w:tabs>
          <w:tab w:val="clear" w:pos="1494"/>
          <w:tab w:val="num" w:pos="1276"/>
        </w:tabs>
        <w:spacing w:line="360" w:lineRule="auto"/>
        <w:ind w:left="1276" w:hanging="283"/>
        <w:jc w:val="left"/>
        <w:rPr>
          <w:rFonts w:ascii="Arial" w:hAnsi="Arial"/>
        </w:rPr>
      </w:pPr>
      <w:r w:rsidRPr="00C57B6E">
        <w:rPr>
          <w:rFonts w:ascii="Arial" w:hAnsi="Arial"/>
        </w:rPr>
        <w:t>Recuerdo fisiopatogénico:</w:t>
      </w:r>
    </w:p>
    <w:p w14:paraId="6B56FC63"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Etiología.</w:t>
      </w:r>
    </w:p>
    <w:p w14:paraId="031D6372"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Fisiopatología.</w:t>
      </w:r>
    </w:p>
    <w:p w14:paraId="197CBB19"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Clínica.</w:t>
      </w:r>
    </w:p>
    <w:p w14:paraId="612267C7"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Diagnóstico.</w:t>
      </w:r>
    </w:p>
    <w:p w14:paraId="7FF428E3"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Tratamiento general.</w:t>
      </w:r>
    </w:p>
    <w:p w14:paraId="54D1865F" w14:textId="77777777" w:rsidR="00692A62" w:rsidRPr="00C57B6E" w:rsidRDefault="00692A62" w:rsidP="009436B7">
      <w:pPr>
        <w:numPr>
          <w:ilvl w:val="0"/>
          <w:numId w:val="47"/>
        </w:numPr>
        <w:tabs>
          <w:tab w:val="num" w:pos="1778"/>
        </w:tabs>
        <w:spacing w:line="360" w:lineRule="auto"/>
        <w:jc w:val="left"/>
        <w:rPr>
          <w:rFonts w:ascii="Arial" w:hAnsi="Arial"/>
        </w:rPr>
      </w:pPr>
      <w:r w:rsidRPr="00C57B6E">
        <w:rPr>
          <w:rFonts w:ascii="Arial" w:hAnsi="Arial"/>
        </w:rPr>
        <w:t>Complicaciones.</w:t>
      </w:r>
    </w:p>
    <w:p w14:paraId="051CD8BC" w14:textId="77777777" w:rsidR="00692A62" w:rsidRPr="00C57B6E" w:rsidRDefault="00692A62" w:rsidP="009436B7">
      <w:pPr>
        <w:numPr>
          <w:ilvl w:val="0"/>
          <w:numId w:val="43"/>
        </w:numPr>
        <w:tabs>
          <w:tab w:val="clear" w:pos="1494"/>
          <w:tab w:val="num" w:pos="1276"/>
        </w:tabs>
        <w:spacing w:line="360" w:lineRule="auto"/>
        <w:ind w:left="1276" w:hanging="283"/>
        <w:jc w:val="left"/>
        <w:rPr>
          <w:rFonts w:ascii="Arial" w:hAnsi="Arial"/>
        </w:rPr>
      </w:pPr>
      <w:r w:rsidRPr="00C57B6E">
        <w:rPr>
          <w:rFonts w:ascii="Arial" w:hAnsi="Arial"/>
        </w:rPr>
        <w:t>Tratamiento fisioterapéutico:</w:t>
      </w:r>
    </w:p>
    <w:p w14:paraId="3EB35F31" w14:textId="77777777" w:rsidR="00692A62" w:rsidRPr="00C57B6E" w:rsidRDefault="00692A62" w:rsidP="009436B7">
      <w:pPr>
        <w:numPr>
          <w:ilvl w:val="0"/>
          <w:numId w:val="48"/>
        </w:numPr>
        <w:tabs>
          <w:tab w:val="num" w:pos="1778"/>
        </w:tabs>
        <w:spacing w:line="360" w:lineRule="auto"/>
        <w:jc w:val="left"/>
        <w:rPr>
          <w:rFonts w:ascii="Arial" w:hAnsi="Arial"/>
        </w:rPr>
      </w:pPr>
      <w:r w:rsidRPr="00C57B6E">
        <w:rPr>
          <w:rFonts w:ascii="Arial" w:hAnsi="Arial"/>
        </w:rPr>
        <w:t>Exploración.</w:t>
      </w:r>
    </w:p>
    <w:p w14:paraId="0257ABCD" w14:textId="77777777" w:rsidR="00692A62" w:rsidRPr="00C57B6E" w:rsidRDefault="00692A62" w:rsidP="009436B7">
      <w:pPr>
        <w:numPr>
          <w:ilvl w:val="0"/>
          <w:numId w:val="48"/>
        </w:numPr>
        <w:tabs>
          <w:tab w:val="num" w:pos="1778"/>
        </w:tabs>
        <w:spacing w:line="360" w:lineRule="auto"/>
        <w:jc w:val="left"/>
        <w:rPr>
          <w:rFonts w:ascii="Arial" w:hAnsi="Arial"/>
        </w:rPr>
      </w:pPr>
      <w:r w:rsidRPr="00C57B6E">
        <w:rPr>
          <w:rFonts w:ascii="Arial" w:hAnsi="Arial"/>
        </w:rPr>
        <w:t>Tratamiento: en fases iniciales y en fases avanzadas.</w:t>
      </w:r>
    </w:p>
    <w:p w14:paraId="12F5A68C" w14:textId="77777777" w:rsidR="00692A62" w:rsidRPr="00C57B6E" w:rsidRDefault="00692A62" w:rsidP="0011470A">
      <w:pPr>
        <w:spacing w:before="240" w:after="240" w:line="360" w:lineRule="auto"/>
        <w:rPr>
          <w:rFonts w:ascii="Arial" w:hAnsi="Arial"/>
          <w:b/>
        </w:rPr>
      </w:pPr>
      <w:r w:rsidRPr="00C57B6E">
        <w:rPr>
          <w:rFonts w:ascii="Arial" w:hAnsi="Arial"/>
          <w:b/>
        </w:rPr>
        <w:t>UNIDAD DIDÁCTICA IV: FISIOTERAPIA ONCOLÓGICA</w:t>
      </w:r>
    </w:p>
    <w:p w14:paraId="0F6BF759" w14:textId="77777777" w:rsidR="00692A62" w:rsidRPr="00C57B6E" w:rsidRDefault="00692A62" w:rsidP="00692A62">
      <w:pPr>
        <w:spacing w:line="360" w:lineRule="auto"/>
        <w:rPr>
          <w:rFonts w:ascii="Arial" w:hAnsi="Arial"/>
          <w:b/>
          <w:bCs/>
        </w:rPr>
      </w:pPr>
      <w:r w:rsidRPr="00C57B6E">
        <w:rPr>
          <w:rFonts w:ascii="Arial" w:hAnsi="Arial"/>
          <w:b/>
          <w:bCs/>
        </w:rPr>
        <w:t>Tema 1: Introducción a la Fisioterapia Oncológica.</w:t>
      </w:r>
    </w:p>
    <w:p w14:paraId="3BFCC64F" w14:textId="77777777" w:rsidR="00692A62" w:rsidRPr="00C57B6E" w:rsidRDefault="00692A62" w:rsidP="009436B7">
      <w:pPr>
        <w:numPr>
          <w:ilvl w:val="0"/>
          <w:numId w:val="44"/>
        </w:numPr>
        <w:tabs>
          <w:tab w:val="clear" w:pos="1494"/>
          <w:tab w:val="num" w:pos="1276"/>
        </w:tabs>
        <w:spacing w:line="360" w:lineRule="auto"/>
        <w:ind w:left="1276" w:hanging="283"/>
        <w:jc w:val="left"/>
        <w:rPr>
          <w:rFonts w:ascii="Arial" w:hAnsi="Arial"/>
        </w:rPr>
      </w:pPr>
      <w:r w:rsidRPr="00C57B6E">
        <w:rPr>
          <w:rFonts w:ascii="Arial" w:hAnsi="Arial"/>
        </w:rPr>
        <w:t>Definición, fisiología y clasificación del cáncer.</w:t>
      </w:r>
    </w:p>
    <w:p w14:paraId="6B508848" w14:textId="77777777" w:rsidR="00692A62" w:rsidRPr="00C57B6E" w:rsidRDefault="00692A62" w:rsidP="009436B7">
      <w:pPr>
        <w:numPr>
          <w:ilvl w:val="0"/>
          <w:numId w:val="44"/>
        </w:numPr>
        <w:tabs>
          <w:tab w:val="clear" w:pos="1494"/>
          <w:tab w:val="num" w:pos="1276"/>
        </w:tabs>
        <w:spacing w:line="360" w:lineRule="auto"/>
        <w:ind w:left="1276" w:hanging="283"/>
        <w:jc w:val="left"/>
        <w:rPr>
          <w:rFonts w:ascii="Arial" w:hAnsi="Arial"/>
        </w:rPr>
      </w:pPr>
      <w:r w:rsidRPr="00C57B6E">
        <w:rPr>
          <w:rFonts w:ascii="Arial" w:hAnsi="Arial"/>
        </w:rPr>
        <w:t>Diagnóstico y tratamiento de los procesos oncológicos.</w:t>
      </w:r>
    </w:p>
    <w:p w14:paraId="0B892C38" w14:textId="77777777" w:rsidR="00692A62" w:rsidRPr="00C57B6E" w:rsidRDefault="00692A62" w:rsidP="009436B7">
      <w:pPr>
        <w:numPr>
          <w:ilvl w:val="0"/>
          <w:numId w:val="44"/>
        </w:numPr>
        <w:tabs>
          <w:tab w:val="clear" w:pos="1494"/>
          <w:tab w:val="num" w:pos="1276"/>
        </w:tabs>
        <w:spacing w:line="360" w:lineRule="auto"/>
        <w:ind w:left="1276" w:hanging="283"/>
        <w:jc w:val="left"/>
        <w:rPr>
          <w:rFonts w:ascii="Arial" w:hAnsi="Arial"/>
        </w:rPr>
      </w:pPr>
      <w:r w:rsidRPr="00C57B6E">
        <w:rPr>
          <w:rFonts w:ascii="Arial" w:hAnsi="Arial"/>
        </w:rPr>
        <w:t>Secuelas del cáncer.</w:t>
      </w:r>
    </w:p>
    <w:p w14:paraId="28720FC6" w14:textId="77777777" w:rsidR="00692A62" w:rsidRPr="00C57B6E" w:rsidRDefault="00692A62" w:rsidP="009436B7">
      <w:pPr>
        <w:numPr>
          <w:ilvl w:val="0"/>
          <w:numId w:val="44"/>
        </w:numPr>
        <w:tabs>
          <w:tab w:val="clear" w:pos="1494"/>
          <w:tab w:val="num" w:pos="1276"/>
        </w:tabs>
        <w:spacing w:line="360" w:lineRule="auto"/>
        <w:ind w:left="1276" w:hanging="283"/>
        <w:jc w:val="left"/>
        <w:rPr>
          <w:rFonts w:ascii="Arial" w:hAnsi="Arial"/>
        </w:rPr>
      </w:pPr>
      <w:r w:rsidRPr="00C57B6E">
        <w:rPr>
          <w:rFonts w:ascii="Arial" w:hAnsi="Arial"/>
        </w:rPr>
        <w:t>Generalidades de la Fisioterapia en los procesos oncológicos: papel de la Fisioterapia, contraindicaciones y principales técnicas.</w:t>
      </w:r>
    </w:p>
    <w:p w14:paraId="70DBD0A8" w14:textId="77777777" w:rsidR="00692A62" w:rsidRPr="00C57B6E" w:rsidRDefault="00692A62" w:rsidP="00692A62">
      <w:pPr>
        <w:spacing w:line="360" w:lineRule="auto"/>
        <w:rPr>
          <w:rFonts w:ascii="Arial" w:hAnsi="Arial"/>
          <w:b/>
          <w:bCs/>
        </w:rPr>
      </w:pPr>
      <w:r w:rsidRPr="00C57B6E">
        <w:rPr>
          <w:rFonts w:ascii="Arial" w:hAnsi="Arial"/>
          <w:b/>
          <w:bCs/>
        </w:rPr>
        <w:t>Tema 2: El carcinoma mamario.</w:t>
      </w:r>
    </w:p>
    <w:p w14:paraId="3BE0C3C1" w14:textId="77777777" w:rsidR="00692A62" w:rsidRDefault="00692A62" w:rsidP="009436B7">
      <w:pPr>
        <w:pStyle w:val="Prrafodelista"/>
        <w:numPr>
          <w:ilvl w:val="3"/>
          <w:numId w:val="25"/>
        </w:numPr>
        <w:spacing w:line="360" w:lineRule="auto"/>
        <w:ind w:left="1276" w:hanging="283"/>
        <w:jc w:val="left"/>
        <w:rPr>
          <w:rFonts w:ascii="Arial" w:hAnsi="Arial"/>
        </w:rPr>
      </w:pPr>
      <w:r>
        <w:rPr>
          <w:rFonts w:ascii="Arial" w:hAnsi="Arial"/>
        </w:rPr>
        <w:t>F</w:t>
      </w:r>
      <w:r w:rsidRPr="00F46FB0">
        <w:rPr>
          <w:rFonts w:ascii="Arial" w:hAnsi="Arial"/>
        </w:rPr>
        <w:t>isiopatología y clasificación del carcinoma mamario.</w:t>
      </w:r>
    </w:p>
    <w:p w14:paraId="38C28D5E" w14:textId="77777777" w:rsidR="00692A62" w:rsidRDefault="00692A62" w:rsidP="009436B7">
      <w:pPr>
        <w:pStyle w:val="Prrafodelista"/>
        <w:numPr>
          <w:ilvl w:val="3"/>
          <w:numId w:val="25"/>
        </w:numPr>
        <w:spacing w:line="360" w:lineRule="auto"/>
        <w:ind w:left="1276" w:hanging="283"/>
        <w:jc w:val="left"/>
        <w:rPr>
          <w:rFonts w:ascii="Arial" w:hAnsi="Arial"/>
        </w:rPr>
      </w:pPr>
      <w:r w:rsidRPr="00F46FB0">
        <w:rPr>
          <w:rFonts w:ascii="Arial" w:hAnsi="Arial"/>
        </w:rPr>
        <w:t>Concepto, clasificación y descripción de la mastectomía.</w:t>
      </w:r>
    </w:p>
    <w:p w14:paraId="1AB62937" w14:textId="77777777" w:rsidR="00692A62" w:rsidRPr="00F46FB0" w:rsidRDefault="00692A62" w:rsidP="009436B7">
      <w:pPr>
        <w:pStyle w:val="Prrafodelista"/>
        <w:numPr>
          <w:ilvl w:val="3"/>
          <w:numId w:val="25"/>
        </w:numPr>
        <w:spacing w:line="360" w:lineRule="auto"/>
        <w:ind w:left="1276" w:hanging="283"/>
        <w:jc w:val="left"/>
        <w:rPr>
          <w:rFonts w:ascii="Arial" w:hAnsi="Arial"/>
        </w:rPr>
      </w:pPr>
      <w:r w:rsidRPr="00F46FB0">
        <w:rPr>
          <w:rFonts w:ascii="Arial" w:hAnsi="Arial"/>
        </w:rPr>
        <w:t>Complicaciones.</w:t>
      </w:r>
    </w:p>
    <w:p w14:paraId="5957E331" w14:textId="77777777" w:rsidR="00692A62" w:rsidRPr="00C57B6E" w:rsidRDefault="00692A62" w:rsidP="009436B7">
      <w:pPr>
        <w:numPr>
          <w:ilvl w:val="0"/>
          <w:numId w:val="25"/>
        </w:numPr>
        <w:spacing w:line="360" w:lineRule="auto"/>
        <w:ind w:left="1276" w:hanging="283"/>
        <w:jc w:val="left"/>
        <w:rPr>
          <w:rFonts w:ascii="Arial" w:hAnsi="Arial"/>
        </w:rPr>
      </w:pPr>
      <w:r w:rsidRPr="00C57B6E">
        <w:rPr>
          <w:rFonts w:ascii="Arial" w:hAnsi="Arial"/>
        </w:rPr>
        <w:t>Tratamiento fisioterapéutico.</w:t>
      </w:r>
    </w:p>
    <w:p w14:paraId="5A2DA126" w14:textId="77777777" w:rsidR="00692A62" w:rsidRPr="00C57B6E" w:rsidRDefault="00692A62" w:rsidP="00692A62">
      <w:pPr>
        <w:spacing w:line="360" w:lineRule="auto"/>
        <w:rPr>
          <w:rFonts w:ascii="Arial" w:hAnsi="Arial"/>
        </w:rPr>
      </w:pPr>
      <w:r w:rsidRPr="00C57B6E">
        <w:rPr>
          <w:rFonts w:ascii="Arial" w:hAnsi="Arial"/>
          <w:b/>
        </w:rPr>
        <w:t>Tema 3: Procesos oncológicos g</w:t>
      </w:r>
      <w:r>
        <w:rPr>
          <w:rFonts w:ascii="Arial" w:hAnsi="Arial"/>
          <w:b/>
        </w:rPr>
        <w:t>e</w:t>
      </w:r>
      <w:r w:rsidRPr="00C57B6E">
        <w:rPr>
          <w:rFonts w:ascii="Arial" w:hAnsi="Arial"/>
          <w:b/>
        </w:rPr>
        <w:t>nitourinarios.</w:t>
      </w:r>
    </w:p>
    <w:p w14:paraId="238C165C" w14:textId="77777777" w:rsidR="00692A62" w:rsidRPr="00C57B6E" w:rsidRDefault="00692A62" w:rsidP="009436B7">
      <w:pPr>
        <w:pStyle w:val="Prrafodelista"/>
        <w:numPr>
          <w:ilvl w:val="3"/>
          <w:numId w:val="25"/>
        </w:numPr>
        <w:spacing w:line="360" w:lineRule="auto"/>
        <w:ind w:left="1418"/>
        <w:jc w:val="left"/>
        <w:rPr>
          <w:rFonts w:ascii="Arial" w:hAnsi="Arial"/>
        </w:rPr>
      </w:pPr>
      <w:r w:rsidRPr="00C57B6E">
        <w:rPr>
          <w:rFonts w:ascii="Arial" w:hAnsi="Arial"/>
        </w:rPr>
        <w:t>El cáncer de útero y el cáncer prostático: fisiopatología y clasificación.</w:t>
      </w:r>
    </w:p>
    <w:p w14:paraId="50427BF2" w14:textId="77777777" w:rsidR="00692A62" w:rsidRPr="00C57B6E" w:rsidRDefault="00692A62" w:rsidP="009436B7">
      <w:pPr>
        <w:pStyle w:val="Prrafodelista"/>
        <w:numPr>
          <w:ilvl w:val="3"/>
          <w:numId w:val="25"/>
        </w:numPr>
        <w:spacing w:line="360" w:lineRule="auto"/>
        <w:ind w:left="1418"/>
        <w:jc w:val="left"/>
        <w:rPr>
          <w:rFonts w:ascii="Arial" w:hAnsi="Arial"/>
        </w:rPr>
      </w:pPr>
      <w:r w:rsidRPr="00C57B6E">
        <w:rPr>
          <w:rFonts w:ascii="Arial" w:hAnsi="Arial"/>
        </w:rPr>
        <w:t>Tratamiento quirúrgico: histerectomía y prostatectomía.</w:t>
      </w:r>
    </w:p>
    <w:p w14:paraId="2199D96B" w14:textId="77777777" w:rsidR="00692A62" w:rsidRPr="00C57B6E" w:rsidRDefault="00692A62" w:rsidP="009436B7">
      <w:pPr>
        <w:pStyle w:val="Prrafodelista"/>
        <w:numPr>
          <w:ilvl w:val="3"/>
          <w:numId w:val="25"/>
        </w:numPr>
        <w:spacing w:line="360" w:lineRule="auto"/>
        <w:ind w:left="1418"/>
        <w:jc w:val="left"/>
        <w:rPr>
          <w:rFonts w:ascii="Arial" w:hAnsi="Arial"/>
        </w:rPr>
      </w:pPr>
      <w:r w:rsidRPr="00C57B6E">
        <w:rPr>
          <w:rFonts w:ascii="Arial" w:hAnsi="Arial"/>
        </w:rPr>
        <w:lastRenderedPageBreak/>
        <w:t>Complicaciones.</w:t>
      </w:r>
    </w:p>
    <w:p w14:paraId="2636A3EE" w14:textId="77777777" w:rsidR="00692A62" w:rsidRPr="00C57B6E" w:rsidRDefault="00692A62" w:rsidP="009436B7">
      <w:pPr>
        <w:pStyle w:val="Prrafodelista"/>
        <w:numPr>
          <w:ilvl w:val="3"/>
          <w:numId w:val="25"/>
        </w:numPr>
        <w:spacing w:line="360" w:lineRule="auto"/>
        <w:ind w:left="1418"/>
        <w:jc w:val="left"/>
        <w:rPr>
          <w:rFonts w:ascii="Arial" w:hAnsi="Arial"/>
        </w:rPr>
      </w:pPr>
      <w:r w:rsidRPr="00C57B6E">
        <w:rPr>
          <w:rFonts w:ascii="Arial" w:hAnsi="Arial"/>
        </w:rPr>
        <w:t>Tratamiento fisioterapéutico.</w:t>
      </w:r>
    </w:p>
    <w:p w14:paraId="10350045" w14:textId="265E3594" w:rsidR="00576E78" w:rsidRDefault="00576E78" w:rsidP="0011470A">
      <w:pPr>
        <w:pStyle w:val="Ttulo1"/>
        <w:spacing w:before="360" w:after="240"/>
        <w:rPr>
          <w:rStyle w:val="Ninguno"/>
          <w:rFonts w:ascii="Arial" w:hAnsi="Arial"/>
          <w:b/>
          <w:bCs/>
          <w:color w:val="auto"/>
          <w:sz w:val="24"/>
          <w:szCs w:val="24"/>
        </w:rPr>
      </w:pPr>
      <w:bookmarkStart w:id="32" w:name="_Toc162953738"/>
      <w:bookmarkStart w:id="33" w:name="_Toc162956422"/>
      <w:bookmarkStart w:id="34" w:name="_Toc162960244"/>
      <w:bookmarkStart w:id="35" w:name="_Toc163500001"/>
      <w:bookmarkStart w:id="36" w:name="_Toc228958397"/>
      <w:r w:rsidRPr="00A8142E">
        <w:rPr>
          <w:rStyle w:val="Ninguno"/>
          <w:rFonts w:ascii="Arial" w:hAnsi="Arial"/>
          <w:b/>
          <w:bCs/>
          <w:color w:val="auto"/>
          <w:sz w:val="24"/>
          <w:szCs w:val="24"/>
        </w:rPr>
        <w:t>REFERENCIAS DE CONSULTA</w:t>
      </w:r>
      <w:bookmarkEnd w:id="32"/>
      <w:bookmarkEnd w:id="33"/>
      <w:bookmarkEnd w:id="34"/>
      <w:bookmarkEnd w:id="35"/>
      <w:bookmarkEnd w:id="36"/>
    </w:p>
    <w:p w14:paraId="12C5BB1D" w14:textId="77777777" w:rsidR="00692A62" w:rsidRPr="00C57B6E" w:rsidRDefault="00692A62" w:rsidP="009436B7">
      <w:pPr>
        <w:numPr>
          <w:ilvl w:val="0"/>
          <w:numId w:val="49"/>
        </w:numPr>
        <w:tabs>
          <w:tab w:val="left" w:pos="709"/>
        </w:tabs>
        <w:spacing w:line="360" w:lineRule="auto"/>
        <w:rPr>
          <w:rFonts w:ascii="Arial" w:hAnsi="Arial" w:cs="Arial"/>
        </w:rPr>
      </w:pPr>
      <w:bookmarkStart w:id="37" w:name="_Toc162953740"/>
      <w:bookmarkStart w:id="38" w:name="_Toc162956424"/>
      <w:bookmarkStart w:id="39" w:name="_Toc162960246"/>
      <w:bookmarkStart w:id="40" w:name="_Toc163500003"/>
      <w:r w:rsidRPr="00C57B6E">
        <w:rPr>
          <w:rFonts w:ascii="Arial" w:hAnsi="Arial" w:cs="Arial"/>
          <w:lang w:val="de-DE"/>
        </w:rPr>
        <w:t xml:space="preserve">Wittlinger H, Wittlinger D, Wittlinger A, Wittlinger M. Drenaje Manual según el Método del Dr. Vodder. </w:t>
      </w:r>
      <w:r w:rsidRPr="00C57B6E">
        <w:rPr>
          <w:rFonts w:ascii="Arial" w:hAnsi="Arial" w:cs="Arial"/>
        </w:rPr>
        <w:t>Madrid: Panamericana; 2012.</w:t>
      </w:r>
    </w:p>
    <w:p w14:paraId="46A80F51"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rPr>
        <w:t>Fernández A, Lozano C. Drenaje linfático manual. Método original Dr. Vodder. Barcelona: Ediciones Nueva Estética; 1997.</w:t>
      </w:r>
    </w:p>
    <w:p w14:paraId="386070B7"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rPr>
        <w:t>Vinyes F. La linfa y su drenaje manual. Barcelona: Integral; 2001.</w:t>
      </w:r>
    </w:p>
    <w:p w14:paraId="66D0F199"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rPr>
        <w:t>Leduc A, Leduc O. Drenaje linfático. Teoría y práctica. Barcelona: Masson; 1.995.</w:t>
      </w:r>
    </w:p>
    <w:p w14:paraId="78D1619B" w14:textId="77777777" w:rsidR="00692A62" w:rsidRPr="00C57B6E" w:rsidRDefault="00692A62" w:rsidP="009436B7">
      <w:pPr>
        <w:pStyle w:val="Prrafodelista"/>
        <w:numPr>
          <w:ilvl w:val="0"/>
          <w:numId w:val="49"/>
        </w:numPr>
        <w:spacing w:line="360" w:lineRule="auto"/>
        <w:jc w:val="left"/>
        <w:rPr>
          <w:rFonts w:ascii="Arial" w:hAnsi="Arial" w:cs="Arial"/>
        </w:rPr>
      </w:pPr>
      <w:r w:rsidRPr="00C57B6E">
        <w:rPr>
          <w:rFonts w:ascii="Arial" w:hAnsi="Arial" w:cs="Arial"/>
        </w:rPr>
        <w:t>Ferrandez JC, Serin D. Rééducation et cancer du sein. París: Masson; 2006.</w:t>
      </w:r>
    </w:p>
    <w:p w14:paraId="139A6E26" w14:textId="77777777" w:rsidR="00692A62" w:rsidRPr="00C57B6E" w:rsidRDefault="00692A62" w:rsidP="009436B7">
      <w:pPr>
        <w:pStyle w:val="Prrafodelista"/>
        <w:numPr>
          <w:ilvl w:val="0"/>
          <w:numId w:val="49"/>
        </w:numPr>
        <w:spacing w:line="360" w:lineRule="auto"/>
        <w:jc w:val="left"/>
        <w:rPr>
          <w:rFonts w:ascii="Arial" w:hAnsi="Arial" w:cs="Arial"/>
        </w:rPr>
      </w:pPr>
      <w:r w:rsidRPr="00C57B6E">
        <w:rPr>
          <w:rFonts w:ascii="Arial" w:hAnsi="Arial" w:cs="Arial"/>
        </w:rPr>
        <w:t>Leduc A. y Leduc O. Drenaje del miembro inferior. Barcelona: Masson; 2001.</w:t>
      </w:r>
    </w:p>
    <w:p w14:paraId="26805E94"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rPr>
        <w:t>Giardini E., Resppizzi S.  “Drenaje linfático manual y terapia eástico-compresiva”.Caracas: Amolca; 2007.</w:t>
      </w:r>
    </w:p>
    <w:p w14:paraId="25B92524" w14:textId="77777777" w:rsidR="00692A62" w:rsidRPr="00C57B6E" w:rsidRDefault="00692A62" w:rsidP="009436B7">
      <w:pPr>
        <w:numPr>
          <w:ilvl w:val="0"/>
          <w:numId w:val="49"/>
        </w:numPr>
        <w:autoSpaceDE w:val="0"/>
        <w:autoSpaceDN w:val="0"/>
        <w:adjustRightInd w:val="0"/>
        <w:spacing w:line="360" w:lineRule="auto"/>
        <w:rPr>
          <w:rFonts w:ascii="Arial" w:hAnsi="Arial" w:cs="Arial"/>
        </w:rPr>
      </w:pPr>
      <w:r w:rsidRPr="00C57B6E">
        <w:rPr>
          <w:rFonts w:ascii="Arial" w:hAnsi="Arial" w:cs="Arial"/>
          <w:lang w:val="en-GB"/>
        </w:rPr>
        <w:t xml:space="preserve">The diagnosis and treatment of peryheral lymphedema: 2020  Consensus document of International Society of Lymphology. </w:t>
      </w:r>
      <w:r w:rsidRPr="00C57B6E">
        <w:rPr>
          <w:rFonts w:ascii="Arial" w:hAnsi="Arial" w:cs="Arial"/>
        </w:rPr>
        <w:t>Lymphology 43 (2020). 3-19</w:t>
      </w:r>
    </w:p>
    <w:p w14:paraId="247DD0B8" w14:textId="77777777" w:rsidR="00692A62" w:rsidRPr="00C57B6E" w:rsidRDefault="00692A62" w:rsidP="0011470A">
      <w:pPr>
        <w:pStyle w:val="Textosinformato"/>
        <w:spacing w:before="240" w:after="240" w:line="360" w:lineRule="auto"/>
        <w:jc w:val="both"/>
        <w:rPr>
          <w:rFonts w:ascii="Arial" w:hAnsi="Arial" w:cs="Arial"/>
          <w:bCs/>
          <w:sz w:val="24"/>
          <w:szCs w:val="24"/>
        </w:rPr>
      </w:pPr>
      <w:r w:rsidRPr="00C57B6E">
        <w:rPr>
          <w:rFonts w:ascii="Arial" w:hAnsi="Arial" w:cs="Arial"/>
          <w:bCs/>
          <w:sz w:val="24"/>
          <w:szCs w:val="24"/>
        </w:rPr>
        <w:t>Todas las referencias están disponibles en la biblioteca de la Escuela de Fisioterapia de la ONCE.</w:t>
      </w:r>
    </w:p>
    <w:p w14:paraId="43CC149E" w14:textId="77777777" w:rsidR="00CA723B" w:rsidRDefault="00CA723B" w:rsidP="0011470A">
      <w:pPr>
        <w:pStyle w:val="Ttulo1"/>
        <w:spacing w:before="360" w:after="240"/>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167273839"/>
      <w:bookmarkStart w:id="46" w:name="_Toc228958398"/>
      <w:r w:rsidRPr="00A8142E">
        <w:rPr>
          <w:rStyle w:val="Ninguno"/>
          <w:rFonts w:ascii="Arial" w:hAnsi="Arial"/>
          <w:b/>
          <w:bCs/>
          <w:color w:val="auto"/>
          <w:sz w:val="24"/>
          <w:szCs w:val="24"/>
        </w:rPr>
        <w:t>MÉTODOS DOCENTES</w:t>
      </w:r>
      <w:bookmarkEnd w:id="41"/>
      <w:bookmarkEnd w:id="42"/>
      <w:bookmarkEnd w:id="43"/>
      <w:bookmarkEnd w:id="44"/>
      <w:bookmarkEnd w:id="45"/>
      <w:bookmarkEnd w:id="46"/>
    </w:p>
    <w:p w14:paraId="6215C6B3"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Para el desarrollo de la asignatura se llevarán a cabo las siguientes acciones formativas:</w:t>
      </w:r>
    </w:p>
    <w:p w14:paraId="3014DDE7" w14:textId="77777777" w:rsidR="00692A62" w:rsidRPr="00C57B6E" w:rsidRDefault="00692A62" w:rsidP="0011470A">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714" w:hanging="357"/>
        <w:jc w:val="both"/>
        <w:rPr>
          <w:rFonts w:ascii="Arial" w:hAnsi="Arial" w:cs="Arial"/>
          <w:i/>
          <w:sz w:val="24"/>
          <w:szCs w:val="24"/>
        </w:rPr>
      </w:pPr>
      <w:r w:rsidRPr="00C57B6E">
        <w:rPr>
          <w:rFonts w:ascii="Arial" w:hAnsi="Arial" w:cs="Arial"/>
          <w:i/>
          <w:sz w:val="24"/>
          <w:szCs w:val="24"/>
        </w:rPr>
        <w:t>Actividades presenciales.</w:t>
      </w:r>
    </w:p>
    <w:p w14:paraId="10383430" w14:textId="77777777" w:rsidR="00692A62" w:rsidRPr="00C57B6E" w:rsidRDefault="00692A62" w:rsidP="00692A62">
      <w:pPr>
        <w:pStyle w:val="Textosinformato"/>
        <w:spacing w:line="360" w:lineRule="auto"/>
        <w:ind w:left="708"/>
        <w:jc w:val="both"/>
        <w:rPr>
          <w:rFonts w:ascii="Arial" w:hAnsi="Arial" w:cs="Arial"/>
          <w:sz w:val="24"/>
          <w:szCs w:val="24"/>
          <w:u w:val="single"/>
        </w:rPr>
      </w:pPr>
      <w:r w:rsidRPr="00C57B6E">
        <w:rPr>
          <w:rFonts w:ascii="Arial" w:hAnsi="Arial" w:cs="Arial"/>
          <w:sz w:val="24"/>
          <w:szCs w:val="24"/>
          <w:u w:val="single"/>
        </w:rPr>
        <w:t>A1.  Clases Teóricas.</w:t>
      </w:r>
    </w:p>
    <w:p w14:paraId="5736D4C0"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 xml:space="preserve">En las clases teóricas se llevará a cabo la exposición de los contenidos formativos relacionados con la fundamentación teórica de la Fisioterapia Oncológica y Vascular, </w:t>
      </w:r>
      <w:r w:rsidRPr="00C57B6E">
        <w:rPr>
          <w:rFonts w:ascii="Arial" w:hAnsi="Arial" w:cs="Arial"/>
          <w:sz w:val="24"/>
          <w:szCs w:val="24"/>
        </w:rPr>
        <w:lastRenderedPageBreak/>
        <w:t xml:space="preserve">así como de las principales técnicas terapéuticas utilizadas en estos campos. Se empleará como método docente, la Lección Magistral. </w:t>
      </w:r>
    </w:p>
    <w:p w14:paraId="6D8CB63E"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 xml:space="preserve">Durante el desarrollo de las clases teóricas, se incentivará la participación de los/las alumnos/as planteando y resolviendo, de forma oral, cuestiones relacionadas con los contenidos presentados, aspectos vinculados y reflexiones personales, con el fin de mantener la atención, testar la comprensión de los contenidos, fomentar el razonamiento y la integración de conocimientos, así como establecer un sistema de feed-back en el grupo. Se emplearán como técnicas de soporte, el diálogo simultáneo y la tormenta de ideas. </w:t>
      </w:r>
    </w:p>
    <w:p w14:paraId="4A386953"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estas clases se trabajarán las competencias de conocimiento, así como la comunicación oral, la capacidad de síntesis y el razonamiento crítico.</w:t>
      </w:r>
    </w:p>
    <w:p w14:paraId="6D0F82E5" w14:textId="77777777" w:rsidR="00692A62" w:rsidRPr="00C57B6E" w:rsidRDefault="00692A62" w:rsidP="00692A62">
      <w:pPr>
        <w:pStyle w:val="Textosinformato"/>
        <w:spacing w:line="360" w:lineRule="auto"/>
        <w:ind w:left="708"/>
        <w:jc w:val="both"/>
        <w:rPr>
          <w:rFonts w:ascii="Arial" w:hAnsi="Arial" w:cs="Arial"/>
          <w:sz w:val="24"/>
          <w:szCs w:val="24"/>
          <w:u w:val="single"/>
        </w:rPr>
      </w:pPr>
      <w:r w:rsidRPr="00C57B6E">
        <w:rPr>
          <w:rFonts w:ascii="Arial" w:hAnsi="Arial" w:cs="Arial"/>
          <w:sz w:val="24"/>
          <w:szCs w:val="24"/>
          <w:u w:val="single"/>
        </w:rPr>
        <w:t>A2.  Clases Prácticas.</w:t>
      </w:r>
    </w:p>
    <w:p w14:paraId="071D6F86"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las clases prácticas se llevará a cabo la demostración de las principales técnicas utilizadas en Fisioterapia Vascular. Los/las alumnos/as reproducirán dichas técnicas sobre un/una compañero/a, con la supervisión de la profesora. Para fomentar la participación activa de los/las estudiantes y la integración de los conocimientos, se utilizará la técnica de enseñanza mutua, en alguna de las sesiones. También se plantearán cuestiones a resolver oralmente, relacionadas con las clases teóricas o aspectos vinculados y reflexiones personales, siguiendo el mismo esquema y con los mismos fines descritos en el apartado anterior.</w:t>
      </w:r>
    </w:p>
    <w:p w14:paraId="0F4C238D"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las clases prácticas, además de trabajar específicamente las competencias de habilidad, se incidirá en la comunicación oral, así como en la resolución de problemas.</w:t>
      </w:r>
    </w:p>
    <w:p w14:paraId="76FC90B7"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Las clases prácticas se alternarán con las clases teóricas con el fin de que el/la alumno/a consiga una adecuada integración de los conocimientos y las habilidades que debe adquirir en cada Unidad Didáctica.</w:t>
      </w:r>
    </w:p>
    <w:p w14:paraId="4B3C1A2A" w14:textId="77777777" w:rsidR="00692A62" w:rsidRPr="00C57B6E" w:rsidRDefault="00692A62" w:rsidP="00692A62">
      <w:pPr>
        <w:pStyle w:val="Textosinformato"/>
        <w:spacing w:line="360" w:lineRule="auto"/>
        <w:ind w:left="708"/>
        <w:jc w:val="both"/>
        <w:rPr>
          <w:rFonts w:ascii="Arial" w:hAnsi="Arial" w:cs="Arial"/>
          <w:sz w:val="24"/>
          <w:szCs w:val="24"/>
          <w:u w:val="single"/>
        </w:rPr>
      </w:pPr>
      <w:r w:rsidRPr="00C57B6E">
        <w:rPr>
          <w:rFonts w:ascii="Arial" w:hAnsi="Arial" w:cs="Arial"/>
          <w:sz w:val="24"/>
          <w:szCs w:val="24"/>
          <w:u w:val="single"/>
        </w:rPr>
        <w:t>A3.  Tutorías.</w:t>
      </w:r>
    </w:p>
    <w:p w14:paraId="5BC4AB8D"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 xml:space="preserve">En las tutorías se proporcionará una atención individualizada y/o grupal a los/las estudiantes, dirigida a: resolución de dudas acerca del contenido de las clases magistrales y de las clases prácticas; orientación del alumno/a en el proceso de autoaprendizaje y adquisición de las competencias vinculadas con la asignatura. </w:t>
      </w:r>
    </w:p>
    <w:p w14:paraId="22F62873"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lastRenderedPageBreak/>
        <w:t>El/la estudiante podrá realizar tutorías a demanda dentro del horario establecido para ello, según sus necesidades.</w:t>
      </w:r>
    </w:p>
    <w:p w14:paraId="7DC464D7" w14:textId="77777777" w:rsidR="00692A62" w:rsidRPr="00692A62" w:rsidRDefault="00692A62" w:rsidP="00692A62">
      <w:pPr>
        <w:pStyle w:val="Textosinformato"/>
        <w:spacing w:line="360" w:lineRule="auto"/>
        <w:ind w:firstLine="708"/>
        <w:jc w:val="both"/>
        <w:rPr>
          <w:rFonts w:ascii="Arial" w:hAnsi="Arial" w:cs="Arial"/>
          <w:iCs/>
          <w:color w:val="auto"/>
          <w:sz w:val="24"/>
          <w:szCs w:val="24"/>
          <w:u w:val="single"/>
        </w:rPr>
      </w:pPr>
      <w:r w:rsidRPr="00692A62">
        <w:rPr>
          <w:rFonts w:ascii="Arial" w:hAnsi="Arial" w:cs="Arial"/>
          <w:iCs/>
          <w:color w:val="auto"/>
          <w:sz w:val="24"/>
          <w:szCs w:val="24"/>
          <w:u w:val="single"/>
        </w:rPr>
        <w:t>A4. Seminarios.</w:t>
      </w:r>
    </w:p>
    <w:p w14:paraId="725D8C9B" w14:textId="77777777" w:rsidR="00692A62" w:rsidRPr="00692A62" w:rsidRDefault="00692A62" w:rsidP="00692A62">
      <w:pPr>
        <w:pStyle w:val="Textosinformato"/>
        <w:spacing w:line="360" w:lineRule="auto"/>
        <w:jc w:val="both"/>
        <w:rPr>
          <w:rFonts w:ascii="Arial" w:hAnsi="Arial" w:cs="Arial"/>
          <w:color w:val="auto"/>
          <w:sz w:val="24"/>
          <w:szCs w:val="24"/>
        </w:rPr>
      </w:pPr>
      <w:r w:rsidRPr="00692A62">
        <w:rPr>
          <w:rFonts w:ascii="Arial" w:hAnsi="Arial" w:cs="Arial"/>
          <w:color w:val="auto"/>
          <w:sz w:val="24"/>
          <w:szCs w:val="24"/>
        </w:rPr>
        <w:t>Se llevará a cabo un seminario en el que se realizará revisiones de la materia mediante supuestos prácticos, que los/las alumnos/as deberán resolver de forma escrita y/o oral. Se utilizará como método docente, el estudio de casos.</w:t>
      </w:r>
    </w:p>
    <w:p w14:paraId="09E803EF" w14:textId="7E6F1BFF" w:rsidR="00692A62" w:rsidRPr="00692A62" w:rsidRDefault="00692A62" w:rsidP="00692A62">
      <w:pPr>
        <w:pStyle w:val="Textosinformato"/>
        <w:spacing w:line="360" w:lineRule="auto"/>
        <w:jc w:val="both"/>
        <w:rPr>
          <w:rFonts w:ascii="Arial" w:hAnsi="Arial" w:cs="Arial"/>
          <w:color w:val="auto"/>
          <w:sz w:val="24"/>
          <w:szCs w:val="24"/>
        </w:rPr>
      </w:pPr>
      <w:r w:rsidRPr="00692A62">
        <w:rPr>
          <w:rFonts w:ascii="Arial" w:hAnsi="Arial" w:cs="Arial"/>
          <w:color w:val="auto"/>
          <w:sz w:val="24"/>
          <w:szCs w:val="24"/>
        </w:rPr>
        <w:t>Se intentará reforzar las competencias adquiridas en las clases teórico-prácticas, así como fomentar la capacidad de resolución de problemas, la comunicación oral y escrita, la capacidad de organización, de análisis y síntesis, así como el razonamiento crítico.</w:t>
      </w:r>
    </w:p>
    <w:p w14:paraId="7C363BB6" w14:textId="00635A26" w:rsidR="00692A62" w:rsidRPr="00C57B6E" w:rsidRDefault="00692A62" w:rsidP="00692A62">
      <w:pPr>
        <w:pStyle w:val="Textosinformato"/>
        <w:spacing w:line="360" w:lineRule="auto"/>
        <w:ind w:left="708"/>
        <w:jc w:val="both"/>
        <w:rPr>
          <w:rFonts w:ascii="Arial" w:hAnsi="Arial" w:cs="Arial"/>
          <w:sz w:val="24"/>
          <w:szCs w:val="24"/>
          <w:u w:val="single"/>
        </w:rPr>
      </w:pPr>
      <w:r w:rsidRPr="00C57B6E">
        <w:rPr>
          <w:rFonts w:ascii="Arial" w:hAnsi="Arial" w:cs="Arial"/>
          <w:sz w:val="24"/>
          <w:szCs w:val="24"/>
          <w:u w:val="single"/>
        </w:rPr>
        <w:t>A</w:t>
      </w:r>
      <w:r>
        <w:rPr>
          <w:rFonts w:ascii="Arial" w:hAnsi="Arial" w:cs="Arial"/>
          <w:sz w:val="24"/>
          <w:szCs w:val="24"/>
          <w:u w:val="single"/>
        </w:rPr>
        <w:t>5.</w:t>
      </w:r>
      <w:r w:rsidRPr="00C57B6E">
        <w:rPr>
          <w:rFonts w:ascii="Arial" w:hAnsi="Arial" w:cs="Arial"/>
          <w:sz w:val="24"/>
          <w:szCs w:val="24"/>
          <w:u w:val="single"/>
        </w:rPr>
        <w:t xml:space="preserve"> Talleres.</w:t>
      </w:r>
    </w:p>
    <w:p w14:paraId="479DBBC3"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Se llevará a cabo un  taller, en el que se realizará una revisión de la materia mediante supuestos prácticos, que los/las alumnos/as deberán resolver.</w:t>
      </w:r>
    </w:p>
    <w:p w14:paraId="0939116B" w14:textId="77777777" w:rsidR="00692A62"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ellos se intentará reforzar las competencias adquiridas en las clases teórico-prácticas, así como fomentar la capacidad de resolución de problemas.</w:t>
      </w:r>
    </w:p>
    <w:p w14:paraId="46693188" w14:textId="77777777" w:rsidR="00692A62" w:rsidRPr="00C57B6E" w:rsidRDefault="00692A62" w:rsidP="0011470A">
      <w:pPr>
        <w:spacing w:before="240" w:after="240"/>
        <w:rPr>
          <w:rFonts w:ascii="Arial" w:hAnsi="Arial" w:cs="Arial"/>
          <w:i/>
        </w:rPr>
      </w:pPr>
      <w:r w:rsidRPr="00C57B6E">
        <w:rPr>
          <w:rFonts w:ascii="Arial" w:hAnsi="Arial" w:cs="Arial"/>
          <w:i/>
        </w:rPr>
        <w:t>B. Actividades no presenciales.</w:t>
      </w:r>
    </w:p>
    <w:p w14:paraId="643F3B1C"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En las actividades no presenciales, el/la alumno/a deberá trabajar de forma autónoma, la adquisición y perfeccionamiento de las competencias de la asignatura.</w:t>
      </w:r>
    </w:p>
    <w:p w14:paraId="657982E0" w14:textId="7E8608BE" w:rsidR="00692A62" w:rsidRPr="00C57B6E" w:rsidRDefault="00692A62" w:rsidP="00692A62">
      <w:pPr>
        <w:pStyle w:val="Textosinformato"/>
        <w:spacing w:line="360" w:lineRule="auto"/>
        <w:ind w:firstLine="708"/>
        <w:jc w:val="both"/>
        <w:rPr>
          <w:rFonts w:ascii="Arial" w:hAnsi="Arial" w:cs="Arial"/>
          <w:sz w:val="24"/>
          <w:szCs w:val="24"/>
          <w:u w:val="single"/>
        </w:rPr>
      </w:pPr>
      <w:r w:rsidRPr="00C57B6E">
        <w:rPr>
          <w:rFonts w:ascii="Arial" w:hAnsi="Arial" w:cs="Arial"/>
          <w:sz w:val="24"/>
          <w:szCs w:val="24"/>
          <w:u w:val="single"/>
        </w:rPr>
        <w:t>B1. Trabajo individual.</w:t>
      </w:r>
    </w:p>
    <w:p w14:paraId="019EB3E7"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El/la alumno/a deberá realizar una preparación autónoma de la materia impartida en las clases, tanto teóricas como prácticas, así como de material de apoyo adicional y lecturas de textos recomendados. Del mismo modo, deberá trabajar en el perfeccionamiento individual de sus habilidades y destrezas.</w:t>
      </w:r>
    </w:p>
    <w:p w14:paraId="004FF2A2" w14:textId="770A4FEA" w:rsidR="00692A62" w:rsidRPr="00C57B6E" w:rsidRDefault="00692A62" w:rsidP="00692A62">
      <w:pPr>
        <w:pStyle w:val="Textosinformato"/>
        <w:spacing w:line="360" w:lineRule="auto"/>
        <w:ind w:firstLine="708"/>
        <w:jc w:val="both"/>
        <w:rPr>
          <w:rFonts w:ascii="Arial" w:hAnsi="Arial" w:cs="Arial"/>
          <w:sz w:val="24"/>
          <w:szCs w:val="24"/>
          <w:u w:val="single"/>
        </w:rPr>
      </w:pPr>
      <w:r w:rsidRPr="00C57B6E">
        <w:rPr>
          <w:rFonts w:ascii="Arial" w:hAnsi="Arial" w:cs="Arial"/>
          <w:sz w:val="24"/>
          <w:szCs w:val="24"/>
          <w:u w:val="single"/>
        </w:rPr>
        <w:t>B2. Trabajo en grupo.</w:t>
      </w:r>
    </w:p>
    <w:p w14:paraId="161BE0E2" w14:textId="72BFFB16" w:rsidR="0011470A"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El/la alumno/a deberá efectuar actividades en grupo, fuera del horario lectivo, tales como la lectura crítica de artículos científicos. Se aconseja que dediquen un tiempo para la repetición de las prácticas grupales realizadas en clase.</w:t>
      </w:r>
    </w:p>
    <w:p w14:paraId="4A107653" w14:textId="77777777" w:rsidR="0011470A" w:rsidRDefault="0011470A">
      <w:pPr>
        <w:spacing w:after="160" w:line="259" w:lineRule="auto"/>
        <w:jc w:val="left"/>
        <w:rPr>
          <w:rFonts w:ascii="Arial" w:eastAsia="Arial Unicode MS" w:hAnsi="Arial" w:cs="Arial"/>
          <w:color w:val="000000"/>
          <w:u w:color="000000"/>
          <w:bdr w:val="nil"/>
          <w:lang w:val="es-ES_tradnl"/>
        </w:rPr>
      </w:pPr>
      <w:r>
        <w:rPr>
          <w:rFonts w:ascii="Arial" w:hAnsi="Arial" w:cs="Arial"/>
        </w:rPr>
        <w:br w:type="page"/>
      </w:r>
    </w:p>
    <w:p w14:paraId="3C4DDD7E" w14:textId="2BC7EFFF" w:rsidR="00576E78" w:rsidRDefault="00576E78" w:rsidP="0011470A">
      <w:pPr>
        <w:pStyle w:val="Ttulo1"/>
        <w:spacing w:before="360" w:after="240"/>
        <w:rPr>
          <w:rStyle w:val="Ninguno"/>
          <w:rFonts w:ascii="Arial" w:hAnsi="Arial"/>
          <w:b/>
          <w:bCs/>
          <w:color w:val="auto"/>
          <w:sz w:val="24"/>
          <w:szCs w:val="24"/>
        </w:rPr>
      </w:pPr>
      <w:bookmarkStart w:id="47" w:name="_Toc228958399"/>
      <w:r w:rsidRPr="00A8142E">
        <w:rPr>
          <w:rStyle w:val="Ninguno"/>
          <w:rFonts w:ascii="Arial" w:hAnsi="Arial"/>
          <w:b/>
          <w:bCs/>
          <w:color w:val="auto"/>
          <w:sz w:val="24"/>
          <w:szCs w:val="24"/>
        </w:rPr>
        <w:t>TIEMPO DE TRABAJO DEL ESTUDIANTE</w:t>
      </w:r>
      <w:bookmarkEnd w:id="37"/>
      <w:bookmarkEnd w:id="38"/>
      <w:bookmarkEnd w:id="39"/>
      <w:bookmarkEnd w:id="40"/>
      <w:bookmarkEnd w:id="47"/>
    </w:p>
    <w:p w14:paraId="52555E24" w14:textId="6549DC7A" w:rsidR="0001410A" w:rsidRDefault="0001410A" w:rsidP="0001410A"/>
    <w:tbl>
      <w:tblPr>
        <w:tblpPr w:leftFromText="141" w:rightFromText="141" w:vertAnchor="text" w:horzAnchor="margin" w:tblpXSpec="center" w:tblpY="142"/>
        <w:tblW w:w="8804" w:type="dxa"/>
        <w:tblCellMar>
          <w:left w:w="70" w:type="dxa"/>
          <w:right w:w="70" w:type="dxa"/>
        </w:tblCellMar>
        <w:tblLook w:val="0000" w:firstRow="0" w:lastRow="0" w:firstColumn="0" w:lastColumn="0" w:noHBand="0" w:noVBand="0"/>
      </w:tblPr>
      <w:tblGrid>
        <w:gridCol w:w="1341"/>
        <w:gridCol w:w="4896"/>
        <w:gridCol w:w="1199"/>
        <w:gridCol w:w="1368"/>
      </w:tblGrid>
      <w:tr w:rsidR="00692A62" w:rsidRPr="00C57B6E" w14:paraId="71AA0F65" w14:textId="77777777" w:rsidTr="00692A62">
        <w:trPr>
          <w:trHeight w:val="300"/>
          <w:tblHeader/>
        </w:trPr>
        <w:tc>
          <w:tcPr>
            <w:tcW w:w="6237" w:type="dxa"/>
            <w:gridSpan w:val="2"/>
            <w:tcBorders>
              <w:bottom w:val="single" w:sz="4" w:space="0" w:color="auto"/>
              <w:right w:val="single" w:sz="4" w:space="0" w:color="auto"/>
            </w:tcBorders>
            <w:vAlign w:val="center"/>
          </w:tcPr>
          <w:p w14:paraId="3A66E42B" w14:textId="77777777" w:rsidR="00692A62" w:rsidRPr="00C57B6E" w:rsidRDefault="00692A62" w:rsidP="00455585">
            <w:pPr>
              <w:spacing w:before="40" w:after="40"/>
              <w:rPr>
                <w:rFonts w:ascii="Arial" w:hAnsi="Arial" w:cs="Arial"/>
              </w:rPr>
            </w:pPr>
            <w:r w:rsidRPr="00C57B6E">
              <w:rPr>
                <w:rFonts w:ascii="Arial" w:hAnsi="Arial" w:cs="Arial"/>
              </w:rPr>
              <w:t> </w:t>
            </w:r>
          </w:p>
        </w:tc>
        <w:tc>
          <w:tcPr>
            <w:tcW w:w="11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4C1EDD" w14:textId="77777777" w:rsidR="00692A62" w:rsidRPr="00C57B6E" w:rsidRDefault="00692A62" w:rsidP="00455585">
            <w:pPr>
              <w:spacing w:before="40" w:after="40"/>
              <w:jc w:val="center"/>
              <w:rPr>
                <w:rFonts w:ascii="Arial" w:hAnsi="Arial" w:cs="Arial"/>
                <w:b/>
              </w:rPr>
            </w:pPr>
            <w:r w:rsidRPr="00C57B6E">
              <w:rPr>
                <w:rFonts w:ascii="Arial" w:hAnsi="Arial" w:cs="Arial"/>
                <w:b/>
              </w:rPr>
              <w:t>N.º de horas</w:t>
            </w:r>
          </w:p>
        </w:tc>
        <w:tc>
          <w:tcPr>
            <w:tcW w:w="13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48C493" w14:textId="77777777" w:rsidR="00692A62" w:rsidRPr="00C57B6E" w:rsidRDefault="00692A62" w:rsidP="00455585">
            <w:pPr>
              <w:spacing w:before="40" w:after="40"/>
              <w:jc w:val="center"/>
              <w:rPr>
                <w:rFonts w:ascii="Arial" w:hAnsi="Arial" w:cs="Arial"/>
                <w:b/>
              </w:rPr>
            </w:pPr>
            <w:r w:rsidRPr="00C57B6E">
              <w:rPr>
                <w:rFonts w:ascii="Arial" w:hAnsi="Arial" w:cs="Arial"/>
                <w:b/>
              </w:rPr>
              <w:t>Porcentaje</w:t>
            </w:r>
          </w:p>
        </w:tc>
      </w:tr>
      <w:tr w:rsidR="00692A62" w:rsidRPr="00C57B6E" w14:paraId="6794EF40" w14:textId="77777777" w:rsidTr="00692A62">
        <w:trPr>
          <w:cantSplit/>
          <w:trHeight w:val="150"/>
        </w:trPr>
        <w:tc>
          <w:tcPr>
            <w:tcW w:w="1341" w:type="dxa"/>
            <w:vMerge w:val="restart"/>
            <w:tcBorders>
              <w:left w:val="single" w:sz="8" w:space="0" w:color="auto"/>
              <w:right w:val="single" w:sz="8" w:space="0" w:color="auto"/>
            </w:tcBorders>
            <w:shd w:val="clear" w:color="auto" w:fill="C5E0B3" w:themeFill="accent6" w:themeFillTint="66"/>
            <w:vAlign w:val="center"/>
          </w:tcPr>
          <w:p w14:paraId="241D8749" w14:textId="77777777" w:rsidR="00692A62" w:rsidRPr="00C57B6E" w:rsidRDefault="00692A62" w:rsidP="00455585">
            <w:pPr>
              <w:spacing w:before="40" w:after="40"/>
              <w:rPr>
                <w:rFonts w:ascii="Arial" w:hAnsi="Arial" w:cs="Arial"/>
                <w:b/>
              </w:rPr>
            </w:pPr>
            <w:bookmarkStart w:id="48" w:name="OLE_LINK1"/>
            <w:bookmarkStart w:id="49" w:name="OLE_LINK2"/>
            <w:r w:rsidRPr="00C57B6E">
              <w:rPr>
                <w:rFonts w:ascii="Arial" w:hAnsi="Arial" w:cs="Arial"/>
                <w:b/>
              </w:rPr>
              <w:t>Presencial</w:t>
            </w:r>
          </w:p>
        </w:tc>
        <w:tc>
          <w:tcPr>
            <w:tcW w:w="4896" w:type="dxa"/>
            <w:tcBorders>
              <w:top w:val="nil"/>
              <w:left w:val="single" w:sz="8" w:space="0" w:color="auto"/>
              <w:bottom w:val="single" w:sz="8" w:space="0" w:color="auto"/>
              <w:right w:val="single" w:sz="4" w:space="0" w:color="auto"/>
            </w:tcBorders>
            <w:noWrap/>
            <w:vAlign w:val="center"/>
          </w:tcPr>
          <w:p w14:paraId="1BDBBD16" w14:textId="77777777" w:rsidR="00692A62" w:rsidRPr="00C57B6E" w:rsidRDefault="00692A62" w:rsidP="00455585">
            <w:pPr>
              <w:spacing w:before="40" w:after="40"/>
              <w:rPr>
                <w:rFonts w:ascii="Arial" w:hAnsi="Arial" w:cs="Arial"/>
              </w:rPr>
            </w:pPr>
            <w:r w:rsidRPr="00C57B6E">
              <w:rPr>
                <w:rFonts w:ascii="Arial" w:hAnsi="Arial" w:cs="Arial"/>
              </w:rPr>
              <w:t>Clases teóricas</w:t>
            </w:r>
          </w:p>
        </w:tc>
        <w:tc>
          <w:tcPr>
            <w:tcW w:w="1199" w:type="dxa"/>
            <w:tcBorders>
              <w:top w:val="single" w:sz="4" w:space="0" w:color="auto"/>
              <w:left w:val="single" w:sz="4" w:space="0" w:color="auto"/>
              <w:bottom w:val="single" w:sz="4" w:space="0" w:color="auto"/>
              <w:right w:val="single" w:sz="4" w:space="0" w:color="auto"/>
            </w:tcBorders>
            <w:vAlign w:val="center"/>
          </w:tcPr>
          <w:p w14:paraId="57F1A5FF" w14:textId="77777777" w:rsidR="00692A62" w:rsidRPr="00C57B6E" w:rsidRDefault="00692A62" w:rsidP="00455585">
            <w:pPr>
              <w:spacing w:before="40" w:after="40"/>
              <w:jc w:val="center"/>
              <w:rPr>
                <w:rFonts w:ascii="Arial" w:hAnsi="Arial" w:cs="Arial"/>
              </w:rPr>
            </w:pPr>
            <w:r w:rsidRPr="00C57B6E">
              <w:rPr>
                <w:rFonts w:ascii="Arial" w:hAnsi="Arial" w:cs="Arial"/>
              </w:rPr>
              <w:t>6 h</w:t>
            </w:r>
          </w:p>
        </w:tc>
        <w:tc>
          <w:tcPr>
            <w:tcW w:w="1368" w:type="dxa"/>
            <w:vMerge w:val="restart"/>
            <w:tcBorders>
              <w:left w:val="single" w:sz="4" w:space="0" w:color="auto"/>
              <w:right w:val="single" w:sz="4" w:space="0" w:color="auto"/>
            </w:tcBorders>
            <w:vAlign w:val="center"/>
          </w:tcPr>
          <w:p w14:paraId="6C79F988" w14:textId="77777777" w:rsidR="00692A62" w:rsidRPr="00C57B6E" w:rsidRDefault="00692A62" w:rsidP="00455585">
            <w:pPr>
              <w:spacing w:before="40" w:after="40"/>
              <w:jc w:val="center"/>
              <w:rPr>
                <w:rFonts w:ascii="Arial" w:hAnsi="Arial" w:cs="Arial"/>
              </w:rPr>
            </w:pPr>
            <w:r w:rsidRPr="00C57B6E">
              <w:rPr>
                <w:rFonts w:ascii="Arial" w:hAnsi="Arial" w:cs="Arial"/>
              </w:rPr>
              <w:t>(40%)</w:t>
            </w:r>
          </w:p>
          <w:p w14:paraId="1E66C4B4" w14:textId="77777777" w:rsidR="00692A62" w:rsidRPr="00C57B6E" w:rsidRDefault="00692A62" w:rsidP="00455585">
            <w:pPr>
              <w:spacing w:before="40" w:after="40"/>
              <w:jc w:val="center"/>
              <w:rPr>
                <w:rFonts w:ascii="Arial" w:hAnsi="Arial" w:cs="Arial"/>
              </w:rPr>
            </w:pPr>
            <w:r w:rsidRPr="00C57B6E">
              <w:rPr>
                <w:rFonts w:ascii="Arial" w:hAnsi="Arial" w:cs="Arial"/>
              </w:rPr>
              <w:t>30 horas</w:t>
            </w:r>
          </w:p>
        </w:tc>
      </w:tr>
      <w:tr w:rsidR="00692A62" w:rsidRPr="00C57B6E" w14:paraId="18E95891" w14:textId="77777777" w:rsidTr="00692A62">
        <w:trPr>
          <w:cantSplit/>
          <w:trHeight w:val="149"/>
        </w:trPr>
        <w:tc>
          <w:tcPr>
            <w:tcW w:w="1341" w:type="dxa"/>
            <w:vMerge/>
            <w:tcBorders>
              <w:left w:val="single" w:sz="8" w:space="0" w:color="auto"/>
              <w:right w:val="single" w:sz="8" w:space="0" w:color="auto"/>
            </w:tcBorders>
            <w:shd w:val="clear" w:color="auto" w:fill="C5E0B3" w:themeFill="accent6" w:themeFillTint="66"/>
            <w:vAlign w:val="center"/>
          </w:tcPr>
          <w:p w14:paraId="57AB5D7D" w14:textId="77777777" w:rsidR="00692A62" w:rsidRPr="00C57B6E" w:rsidRDefault="00692A62" w:rsidP="00455585">
            <w:pPr>
              <w:spacing w:before="40" w:after="40"/>
              <w:rPr>
                <w:rFonts w:ascii="Arial" w:hAnsi="Arial" w:cs="Arial"/>
                <w:b/>
              </w:rPr>
            </w:pPr>
          </w:p>
        </w:tc>
        <w:tc>
          <w:tcPr>
            <w:tcW w:w="4896" w:type="dxa"/>
            <w:tcBorders>
              <w:top w:val="nil"/>
              <w:left w:val="single" w:sz="8" w:space="0" w:color="auto"/>
              <w:bottom w:val="single" w:sz="8" w:space="0" w:color="auto"/>
              <w:right w:val="single" w:sz="4" w:space="0" w:color="auto"/>
            </w:tcBorders>
            <w:noWrap/>
            <w:vAlign w:val="center"/>
          </w:tcPr>
          <w:p w14:paraId="642E6C2F" w14:textId="77777777" w:rsidR="00692A62" w:rsidRPr="00C57B6E" w:rsidRDefault="00692A62" w:rsidP="00455585">
            <w:pPr>
              <w:spacing w:before="40" w:after="40"/>
              <w:rPr>
                <w:rFonts w:ascii="Arial" w:hAnsi="Arial" w:cs="Arial"/>
              </w:rPr>
            </w:pPr>
            <w:r w:rsidRPr="00C57B6E">
              <w:rPr>
                <w:rFonts w:ascii="Arial" w:hAnsi="Arial" w:cs="Arial"/>
              </w:rPr>
              <w:t>Clases prácticas</w:t>
            </w:r>
          </w:p>
        </w:tc>
        <w:tc>
          <w:tcPr>
            <w:tcW w:w="1199" w:type="dxa"/>
            <w:tcBorders>
              <w:top w:val="single" w:sz="4" w:space="0" w:color="auto"/>
              <w:left w:val="single" w:sz="4" w:space="0" w:color="auto"/>
              <w:bottom w:val="single" w:sz="4" w:space="0" w:color="auto"/>
              <w:right w:val="single" w:sz="4" w:space="0" w:color="auto"/>
            </w:tcBorders>
            <w:vAlign w:val="center"/>
          </w:tcPr>
          <w:p w14:paraId="63F936DE" w14:textId="77777777" w:rsidR="00692A62" w:rsidRPr="00C57B6E" w:rsidRDefault="00692A62" w:rsidP="00455585">
            <w:pPr>
              <w:spacing w:before="40" w:after="40"/>
              <w:jc w:val="center"/>
              <w:rPr>
                <w:rFonts w:ascii="Arial" w:hAnsi="Arial" w:cs="Arial"/>
              </w:rPr>
            </w:pPr>
            <w:r w:rsidRPr="00C57B6E">
              <w:rPr>
                <w:rFonts w:ascii="Arial" w:hAnsi="Arial" w:cs="Arial"/>
              </w:rPr>
              <w:t>20 h</w:t>
            </w:r>
          </w:p>
        </w:tc>
        <w:tc>
          <w:tcPr>
            <w:tcW w:w="1368" w:type="dxa"/>
            <w:vMerge/>
            <w:tcBorders>
              <w:left w:val="single" w:sz="4" w:space="0" w:color="auto"/>
              <w:right w:val="single" w:sz="4" w:space="0" w:color="auto"/>
            </w:tcBorders>
            <w:vAlign w:val="center"/>
          </w:tcPr>
          <w:p w14:paraId="6ABABCC9" w14:textId="77777777" w:rsidR="00692A62" w:rsidRPr="00C57B6E" w:rsidRDefault="00692A62" w:rsidP="00455585">
            <w:pPr>
              <w:spacing w:before="40" w:after="40"/>
              <w:jc w:val="center"/>
              <w:rPr>
                <w:rFonts w:ascii="Arial" w:hAnsi="Arial" w:cs="Arial"/>
              </w:rPr>
            </w:pPr>
          </w:p>
        </w:tc>
      </w:tr>
      <w:tr w:rsidR="00692A62" w:rsidRPr="00C57B6E" w14:paraId="46790112" w14:textId="77777777" w:rsidTr="00692A62">
        <w:trPr>
          <w:cantSplit/>
          <w:trHeight w:val="300"/>
        </w:trPr>
        <w:tc>
          <w:tcPr>
            <w:tcW w:w="1341" w:type="dxa"/>
            <w:vMerge/>
            <w:tcBorders>
              <w:left w:val="single" w:sz="8" w:space="0" w:color="auto"/>
              <w:right w:val="single" w:sz="8" w:space="0" w:color="auto"/>
            </w:tcBorders>
            <w:shd w:val="clear" w:color="auto" w:fill="C5E0B3" w:themeFill="accent6" w:themeFillTint="66"/>
            <w:vAlign w:val="center"/>
          </w:tcPr>
          <w:p w14:paraId="4AF77B95" w14:textId="77777777" w:rsidR="00692A62" w:rsidRPr="00C57B6E" w:rsidRDefault="00692A62" w:rsidP="00455585">
            <w:pPr>
              <w:spacing w:before="40" w:after="40"/>
              <w:rPr>
                <w:rFonts w:ascii="Arial" w:hAnsi="Arial" w:cs="Arial"/>
                <w:b/>
              </w:rPr>
            </w:pPr>
          </w:p>
        </w:tc>
        <w:tc>
          <w:tcPr>
            <w:tcW w:w="4896" w:type="dxa"/>
            <w:tcBorders>
              <w:top w:val="single" w:sz="4" w:space="0" w:color="auto"/>
              <w:left w:val="single" w:sz="8" w:space="0" w:color="auto"/>
              <w:bottom w:val="single" w:sz="8" w:space="0" w:color="auto"/>
              <w:right w:val="single" w:sz="4" w:space="0" w:color="auto"/>
            </w:tcBorders>
            <w:noWrap/>
            <w:vAlign w:val="center"/>
          </w:tcPr>
          <w:p w14:paraId="134CD2DB" w14:textId="77777777" w:rsidR="00692A62" w:rsidRPr="00C57B6E" w:rsidRDefault="00692A62" w:rsidP="00455585">
            <w:pPr>
              <w:spacing w:before="40" w:after="40"/>
              <w:rPr>
                <w:rFonts w:ascii="Arial" w:hAnsi="Arial" w:cs="Arial"/>
              </w:rPr>
            </w:pPr>
            <w:r w:rsidRPr="00C57B6E">
              <w:rPr>
                <w:rFonts w:ascii="Arial" w:hAnsi="Arial" w:cs="Arial"/>
              </w:rPr>
              <w:t>Talleres/ Seminarios</w:t>
            </w:r>
          </w:p>
        </w:tc>
        <w:tc>
          <w:tcPr>
            <w:tcW w:w="1199" w:type="dxa"/>
            <w:tcBorders>
              <w:top w:val="single" w:sz="4" w:space="0" w:color="auto"/>
              <w:left w:val="single" w:sz="4" w:space="0" w:color="auto"/>
              <w:bottom w:val="single" w:sz="4" w:space="0" w:color="auto"/>
              <w:right w:val="single" w:sz="4" w:space="0" w:color="auto"/>
            </w:tcBorders>
            <w:vAlign w:val="center"/>
          </w:tcPr>
          <w:p w14:paraId="0541D93A" w14:textId="77777777" w:rsidR="00692A62" w:rsidRPr="00C57B6E" w:rsidRDefault="00692A62" w:rsidP="00455585">
            <w:pPr>
              <w:spacing w:before="40" w:after="40"/>
              <w:jc w:val="center"/>
              <w:rPr>
                <w:rFonts w:ascii="Arial" w:hAnsi="Arial" w:cs="Arial"/>
              </w:rPr>
            </w:pPr>
            <w:r w:rsidRPr="00C57B6E">
              <w:rPr>
                <w:rFonts w:ascii="Arial" w:hAnsi="Arial" w:cs="Arial"/>
              </w:rPr>
              <w:t>2 h</w:t>
            </w:r>
          </w:p>
        </w:tc>
        <w:tc>
          <w:tcPr>
            <w:tcW w:w="1368" w:type="dxa"/>
            <w:vMerge/>
            <w:tcBorders>
              <w:left w:val="single" w:sz="4" w:space="0" w:color="auto"/>
              <w:right w:val="single" w:sz="4" w:space="0" w:color="auto"/>
            </w:tcBorders>
            <w:vAlign w:val="center"/>
          </w:tcPr>
          <w:p w14:paraId="4A374C5A" w14:textId="77777777" w:rsidR="00692A62" w:rsidRPr="00C57B6E" w:rsidRDefault="00692A62" w:rsidP="00455585">
            <w:pPr>
              <w:spacing w:before="40" w:after="40"/>
              <w:jc w:val="center"/>
              <w:rPr>
                <w:rFonts w:ascii="Arial" w:hAnsi="Arial" w:cs="Arial"/>
              </w:rPr>
            </w:pPr>
          </w:p>
        </w:tc>
      </w:tr>
      <w:tr w:rsidR="00692A62" w:rsidRPr="00C57B6E" w14:paraId="6D0DCDAF" w14:textId="77777777" w:rsidTr="00692A62">
        <w:trPr>
          <w:cantSplit/>
          <w:trHeight w:val="300"/>
        </w:trPr>
        <w:tc>
          <w:tcPr>
            <w:tcW w:w="1341" w:type="dxa"/>
            <w:vMerge/>
            <w:tcBorders>
              <w:left w:val="single" w:sz="8" w:space="0" w:color="auto"/>
              <w:bottom w:val="single" w:sz="8" w:space="0" w:color="auto"/>
              <w:right w:val="single" w:sz="8" w:space="0" w:color="auto"/>
            </w:tcBorders>
            <w:shd w:val="clear" w:color="auto" w:fill="C5E0B3" w:themeFill="accent6" w:themeFillTint="66"/>
            <w:vAlign w:val="center"/>
          </w:tcPr>
          <w:p w14:paraId="2B2AEA5B" w14:textId="77777777" w:rsidR="00692A62" w:rsidRPr="00C57B6E" w:rsidRDefault="00692A62" w:rsidP="00455585">
            <w:pPr>
              <w:spacing w:before="40" w:after="40"/>
              <w:rPr>
                <w:rFonts w:ascii="Arial" w:hAnsi="Arial" w:cs="Arial"/>
                <w:b/>
              </w:rPr>
            </w:pPr>
          </w:p>
        </w:tc>
        <w:tc>
          <w:tcPr>
            <w:tcW w:w="4896" w:type="dxa"/>
            <w:tcBorders>
              <w:top w:val="single" w:sz="8" w:space="0" w:color="auto"/>
              <w:left w:val="single" w:sz="8" w:space="0" w:color="auto"/>
              <w:bottom w:val="single" w:sz="8" w:space="0" w:color="auto"/>
              <w:right w:val="single" w:sz="4" w:space="0" w:color="auto"/>
            </w:tcBorders>
            <w:noWrap/>
            <w:vAlign w:val="center"/>
          </w:tcPr>
          <w:p w14:paraId="286D5E3B" w14:textId="77777777" w:rsidR="00692A62" w:rsidRPr="00C57B6E" w:rsidRDefault="00692A62" w:rsidP="00455585">
            <w:pPr>
              <w:tabs>
                <w:tab w:val="left" w:pos="2190"/>
              </w:tabs>
              <w:spacing w:before="40" w:after="40"/>
              <w:rPr>
                <w:rFonts w:ascii="Arial" w:hAnsi="Arial" w:cs="Arial"/>
              </w:rPr>
            </w:pPr>
            <w:r w:rsidRPr="00C57B6E">
              <w:rPr>
                <w:rFonts w:ascii="Arial" w:hAnsi="Arial" w:cs="Arial"/>
              </w:rPr>
              <w:t>Realización de exámenes</w:t>
            </w:r>
          </w:p>
        </w:tc>
        <w:tc>
          <w:tcPr>
            <w:tcW w:w="1199" w:type="dxa"/>
            <w:tcBorders>
              <w:top w:val="single" w:sz="4" w:space="0" w:color="auto"/>
              <w:left w:val="single" w:sz="4" w:space="0" w:color="auto"/>
              <w:bottom w:val="single" w:sz="4" w:space="0" w:color="auto"/>
              <w:right w:val="single" w:sz="4" w:space="0" w:color="auto"/>
            </w:tcBorders>
            <w:vAlign w:val="center"/>
          </w:tcPr>
          <w:p w14:paraId="06C4C79E" w14:textId="77777777" w:rsidR="00692A62" w:rsidRPr="00C57B6E" w:rsidRDefault="00692A62" w:rsidP="00455585">
            <w:pPr>
              <w:spacing w:before="40" w:after="40"/>
              <w:jc w:val="center"/>
              <w:rPr>
                <w:rFonts w:ascii="Arial" w:hAnsi="Arial" w:cs="Arial"/>
              </w:rPr>
            </w:pPr>
            <w:r w:rsidRPr="00C57B6E">
              <w:rPr>
                <w:rFonts w:ascii="Arial" w:hAnsi="Arial" w:cs="Arial"/>
              </w:rPr>
              <w:t>2 h</w:t>
            </w:r>
          </w:p>
        </w:tc>
        <w:tc>
          <w:tcPr>
            <w:tcW w:w="1368" w:type="dxa"/>
            <w:vMerge/>
            <w:tcBorders>
              <w:left w:val="single" w:sz="4" w:space="0" w:color="auto"/>
              <w:bottom w:val="single" w:sz="4" w:space="0" w:color="auto"/>
              <w:right w:val="single" w:sz="4" w:space="0" w:color="auto"/>
            </w:tcBorders>
            <w:vAlign w:val="center"/>
          </w:tcPr>
          <w:p w14:paraId="462AA521" w14:textId="77777777" w:rsidR="00692A62" w:rsidRPr="00C57B6E" w:rsidRDefault="00692A62" w:rsidP="00455585">
            <w:pPr>
              <w:spacing w:before="40" w:after="40"/>
              <w:jc w:val="center"/>
              <w:rPr>
                <w:rFonts w:ascii="Arial" w:hAnsi="Arial" w:cs="Arial"/>
              </w:rPr>
            </w:pPr>
          </w:p>
        </w:tc>
      </w:tr>
      <w:tr w:rsidR="00692A62" w:rsidRPr="00C57B6E" w14:paraId="39987312" w14:textId="77777777" w:rsidTr="00692A62">
        <w:trPr>
          <w:cantSplit/>
          <w:trHeight w:val="144"/>
        </w:trPr>
        <w:tc>
          <w:tcPr>
            <w:tcW w:w="1341" w:type="dxa"/>
            <w:vMerge w:val="restart"/>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tcPr>
          <w:p w14:paraId="4598A597" w14:textId="77777777" w:rsidR="00692A62" w:rsidRPr="00C57B6E" w:rsidRDefault="00692A62" w:rsidP="00455585">
            <w:pPr>
              <w:spacing w:before="40" w:after="40"/>
              <w:jc w:val="center"/>
              <w:rPr>
                <w:rFonts w:ascii="Arial" w:hAnsi="Arial" w:cs="Arial"/>
                <w:b/>
              </w:rPr>
            </w:pPr>
            <w:r w:rsidRPr="00C57B6E">
              <w:rPr>
                <w:rFonts w:ascii="Arial" w:hAnsi="Arial" w:cs="Arial"/>
                <w:b/>
              </w:rPr>
              <w:t>No presencial</w:t>
            </w:r>
          </w:p>
        </w:tc>
        <w:tc>
          <w:tcPr>
            <w:tcW w:w="4896" w:type="dxa"/>
            <w:tcBorders>
              <w:top w:val="single" w:sz="8" w:space="0" w:color="auto"/>
              <w:left w:val="single" w:sz="8" w:space="0" w:color="auto"/>
              <w:bottom w:val="single" w:sz="8" w:space="0" w:color="auto"/>
              <w:right w:val="single" w:sz="4" w:space="0" w:color="auto"/>
            </w:tcBorders>
            <w:noWrap/>
            <w:vAlign w:val="center"/>
          </w:tcPr>
          <w:p w14:paraId="0C1564CE" w14:textId="77777777" w:rsidR="00692A62" w:rsidRPr="00C57B6E" w:rsidRDefault="00692A62" w:rsidP="00455585">
            <w:pPr>
              <w:spacing w:before="40" w:after="40"/>
              <w:rPr>
                <w:rFonts w:ascii="Arial" w:hAnsi="Arial" w:cs="Arial"/>
              </w:rPr>
            </w:pPr>
            <w:r w:rsidRPr="00C57B6E">
              <w:rPr>
                <w:rFonts w:ascii="Arial" w:hAnsi="Arial" w:cs="Arial"/>
              </w:rPr>
              <w:t>Estudio individual/ Realización de trabajos</w:t>
            </w:r>
          </w:p>
        </w:tc>
        <w:tc>
          <w:tcPr>
            <w:tcW w:w="1199" w:type="dxa"/>
            <w:tcBorders>
              <w:top w:val="single" w:sz="4" w:space="0" w:color="auto"/>
              <w:left w:val="single" w:sz="4" w:space="0" w:color="auto"/>
              <w:bottom w:val="single" w:sz="4" w:space="0" w:color="auto"/>
              <w:right w:val="single" w:sz="4" w:space="0" w:color="auto"/>
            </w:tcBorders>
            <w:vAlign w:val="center"/>
          </w:tcPr>
          <w:p w14:paraId="2BC8E93C" w14:textId="77777777" w:rsidR="00692A62" w:rsidRPr="00C57B6E" w:rsidRDefault="00692A62" w:rsidP="00455585">
            <w:pPr>
              <w:spacing w:before="40" w:after="40"/>
              <w:jc w:val="center"/>
              <w:rPr>
                <w:rFonts w:ascii="Arial" w:hAnsi="Arial" w:cs="Arial"/>
              </w:rPr>
            </w:pPr>
            <w:r w:rsidRPr="00C57B6E">
              <w:rPr>
                <w:rFonts w:ascii="Arial" w:hAnsi="Arial" w:cs="Arial"/>
              </w:rPr>
              <w:t xml:space="preserve">20 h </w:t>
            </w:r>
          </w:p>
        </w:tc>
        <w:tc>
          <w:tcPr>
            <w:tcW w:w="1368" w:type="dxa"/>
            <w:vMerge w:val="restart"/>
            <w:tcBorders>
              <w:top w:val="single" w:sz="4" w:space="0" w:color="auto"/>
              <w:left w:val="single" w:sz="4" w:space="0" w:color="auto"/>
              <w:right w:val="single" w:sz="4" w:space="0" w:color="auto"/>
            </w:tcBorders>
            <w:vAlign w:val="center"/>
          </w:tcPr>
          <w:p w14:paraId="55A877B1" w14:textId="77777777" w:rsidR="00692A62" w:rsidRPr="00C57B6E" w:rsidRDefault="00692A62" w:rsidP="00455585">
            <w:pPr>
              <w:spacing w:before="40" w:after="40"/>
              <w:jc w:val="center"/>
              <w:rPr>
                <w:rFonts w:ascii="Arial" w:hAnsi="Arial" w:cs="Arial"/>
              </w:rPr>
            </w:pPr>
            <w:r w:rsidRPr="00C57B6E">
              <w:rPr>
                <w:rFonts w:ascii="Arial" w:hAnsi="Arial" w:cs="Arial"/>
              </w:rPr>
              <w:t xml:space="preserve">60 % </w:t>
            </w:r>
          </w:p>
          <w:p w14:paraId="3B04936C" w14:textId="77777777" w:rsidR="00692A62" w:rsidRPr="00C57B6E" w:rsidRDefault="00692A62" w:rsidP="00455585">
            <w:pPr>
              <w:spacing w:before="40" w:after="40"/>
              <w:jc w:val="center"/>
              <w:rPr>
                <w:rFonts w:ascii="Arial" w:hAnsi="Arial" w:cs="Arial"/>
              </w:rPr>
            </w:pPr>
            <w:r w:rsidRPr="00C57B6E">
              <w:rPr>
                <w:rFonts w:ascii="Arial" w:hAnsi="Arial" w:cs="Arial"/>
              </w:rPr>
              <w:t>45 horas</w:t>
            </w:r>
          </w:p>
        </w:tc>
      </w:tr>
      <w:tr w:rsidR="00692A62" w:rsidRPr="00C57B6E" w14:paraId="71AE1ED9" w14:textId="77777777" w:rsidTr="00692A62">
        <w:trPr>
          <w:cantSplit/>
          <w:trHeight w:val="60"/>
        </w:trPr>
        <w:tc>
          <w:tcPr>
            <w:tcW w:w="1341" w:type="dxa"/>
            <w:vMerge/>
            <w:tcBorders>
              <w:left w:val="single" w:sz="8" w:space="0" w:color="auto"/>
              <w:bottom w:val="single" w:sz="4" w:space="0" w:color="auto"/>
              <w:right w:val="single" w:sz="8" w:space="0" w:color="auto"/>
            </w:tcBorders>
            <w:shd w:val="clear" w:color="auto" w:fill="C5E0B3" w:themeFill="accent6" w:themeFillTint="66"/>
            <w:vAlign w:val="center"/>
          </w:tcPr>
          <w:p w14:paraId="28835567" w14:textId="77777777" w:rsidR="00692A62" w:rsidRPr="00C57B6E" w:rsidRDefault="00692A62" w:rsidP="00455585">
            <w:pPr>
              <w:spacing w:before="40" w:after="40"/>
              <w:rPr>
                <w:rFonts w:ascii="Arial" w:hAnsi="Arial" w:cs="Arial"/>
              </w:rPr>
            </w:pPr>
          </w:p>
        </w:tc>
        <w:tc>
          <w:tcPr>
            <w:tcW w:w="4896" w:type="dxa"/>
            <w:tcBorders>
              <w:top w:val="single" w:sz="8" w:space="0" w:color="auto"/>
              <w:left w:val="single" w:sz="8" w:space="0" w:color="auto"/>
              <w:bottom w:val="single" w:sz="4" w:space="0" w:color="auto"/>
              <w:right w:val="single" w:sz="4" w:space="0" w:color="auto"/>
            </w:tcBorders>
            <w:noWrap/>
            <w:vAlign w:val="center"/>
          </w:tcPr>
          <w:p w14:paraId="51701E6B" w14:textId="77777777" w:rsidR="00692A62" w:rsidRPr="00C57B6E" w:rsidRDefault="00692A62" w:rsidP="00455585">
            <w:pPr>
              <w:spacing w:before="40" w:after="40"/>
              <w:rPr>
                <w:rFonts w:ascii="Arial" w:hAnsi="Arial" w:cs="Arial"/>
              </w:rPr>
            </w:pPr>
            <w:r w:rsidRPr="00C57B6E">
              <w:rPr>
                <w:rFonts w:ascii="Arial" w:hAnsi="Arial" w:cs="Arial"/>
              </w:rPr>
              <w:t>Actividades prácticas</w:t>
            </w:r>
          </w:p>
        </w:tc>
        <w:tc>
          <w:tcPr>
            <w:tcW w:w="1199" w:type="dxa"/>
            <w:tcBorders>
              <w:top w:val="single" w:sz="4" w:space="0" w:color="auto"/>
              <w:left w:val="single" w:sz="4" w:space="0" w:color="auto"/>
              <w:bottom w:val="single" w:sz="4" w:space="0" w:color="auto"/>
              <w:right w:val="single" w:sz="4" w:space="0" w:color="auto"/>
            </w:tcBorders>
            <w:vAlign w:val="center"/>
          </w:tcPr>
          <w:p w14:paraId="554BCC15" w14:textId="77777777" w:rsidR="00692A62" w:rsidRPr="00C57B6E" w:rsidRDefault="00692A62" w:rsidP="00455585">
            <w:pPr>
              <w:spacing w:before="40" w:after="40"/>
              <w:jc w:val="center"/>
              <w:rPr>
                <w:rFonts w:ascii="Arial" w:hAnsi="Arial" w:cs="Arial"/>
              </w:rPr>
            </w:pPr>
            <w:r w:rsidRPr="00C57B6E">
              <w:rPr>
                <w:rFonts w:ascii="Arial" w:hAnsi="Arial" w:cs="Arial"/>
              </w:rPr>
              <w:t>15 h</w:t>
            </w:r>
          </w:p>
        </w:tc>
        <w:tc>
          <w:tcPr>
            <w:tcW w:w="1368" w:type="dxa"/>
            <w:vMerge/>
            <w:tcBorders>
              <w:left w:val="single" w:sz="4" w:space="0" w:color="auto"/>
              <w:right w:val="single" w:sz="4" w:space="0" w:color="auto"/>
            </w:tcBorders>
            <w:vAlign w:val="center"/>
          </w:tcPr>
          <w:p w14:paraId="57E119F8" w14:textId="77777777" w:rsidR="00692A62" w:rsidRPr="00C57B6E" w:rsidRDefault="00692A62" w:rsidP="00455585">
            <w:pPr>
              <w:spacing w:before="40" w:after="40"/>
              <w:jc w:val="center"/>
              <w:rPr>
                <w:rFonts w:ascii="Arial" w:hAnsi="Arial" w:cs="Arial"/>
              </w:rPr>
            </w:pPr>
          </w:p>
        </w:tc>
      </w:tr>
      <w:tr w:rsidR="00692A62" w:rsidRPr="00C57B6E" w14:paraId="72258413" w14:textId="77777777" w:rsidTr="00692A62">
        <w:trPr>
          <w:cantSplit/>
          <w:trHeight w:val="262"/>
        </w:trPr>
        <w:tc>
          <w:tcPr>
            <w:tcW w:w="1341" w:type="dxa"/>
            <w:vMerge/>
            <w:tcBorders>
              <w:left w:val="single" w:sz="8" w:space="0" w:color="auto"/>
              <w:bottom w:val="single" w:sz="4" w:space="0" w:color="auto"/>
              <w:right w:val="single" w:sz="8" w:space="0" w:color="auto"/>
            </w:tcBorders>
            <w:shd w:val="clear" w:color="auto" w:fill="C5E0B3" w:themeFill="accent6" w:themeFillTint="66"/>
            <w:vAlign w:val="center"/>
          </w:tcPr>
          <w:p w14:paraId="3FE27048" w14:textId="77777777" w:rsidR="00692A62" w:rsidRPr="00C57B6E" w:rsidRDefault="00692A62" w:rsidP="00455585">
            <w:pPr>
              <w:spacing w:before="40" w:after="40"/>
              <w:rPr>
                <w:rFonts w:ascii="Arial" w:hAnsi="Arial" w:cs="Arial"/>
              </w:rPr>
            </w:pPr>
          </w:p>
        </w:tc>
        <w:tc>
          <w:tcPr>
            <w:tcW w:w="4896" w:type="dxa"/>
            <w:tcBorders>
              <w:top w:val="single" w:sz="8" w:space="0" w:color="auto"/>
              <w:left w:val="single" w:sz="8" w:space="0" w:color="auto"/>
              <w:bottom w:val="single" w:sz="4" w:space="0" w:color="auto"/>
              <w:right w:val="single" w:sz="4" w:space="0" w:color="auto"/>
            </w:tcBorders>
            <w:noWrap/>
            <w:vAlign w:val="center"/>
          </w:tcPr>
          <w:p w14:paraId="6CFA40F6" w14:textId="77777777" w:rsidR="00692A62" w:rsidRPr="00C57B6E" w:rsidRDefault="00692A62" w:rsidP="00455585">
            <w:pPr>
              <w:spacing w:before="40" w:after="40"/>
              <w:rPr>
                <w:rFonts w:ascii="Arial" w:hAnsi="Arial" w:cs="Arial"/>
              </w:rPr>
            </w:pPr>
            <w:r w:rsidRPr="00C57B6E">
              <w:rPr>
                <w:rFonts w:ascii="Arial" w:hAnsi="Arial" w:cs="Arial"/>
              </w:rPr>
              <w:t>Preparación del examen</w:t>
            </w:r>
          </w:p>
        </w:tc>
        <w:tc>
          <w:tcPr>
            <w:tcW w:w="1199" w:type="dxa"/>
            <w:tcBorders>
              <w:top w:val="single" w:sz="4" w:space="0" w:color="auto"/>
              <w:left w:val="single" w:sz="4" w:space="0" w:color="auto"/>
              <w:bottom w:val="single" w:sz="4" w:space="0" w:color="auto"/>
              <w:right w:val="single" w:sz="4" w:space="0" w:color="auto"/>
            </w:tcBorders>
            <w:vAlign w:val="center"/>
          </w:tcPr>
          <w:p w14:paraId="579B1028" w14:textId="77777777" w:rsidR="00692A62" w:rsidRPr="00C57B6E" w:rsidRDefault="00692A62" w:rsidP="00455585">
            <w:pPr>
              <w:spacing w:before="40" w:after="40"/>
              <w:jc w:val="center"/>
              <w:rPr>
                <w:rFonts w:ascii="Arial" w:hAnsi="Arial" w:cs="Arial"/>
              </w:rPr>
            </w:pPr>
            <w:r w:rsidRPr="00C57B6E">
              <w:rPr>
                <w:rFonts w:ascii="Arial" w:hAnsi="Arial" w:cs="Arial"/>
              </w:rPr>
              <w:t>10 h</w:t>
            </w:r>
          </w:p>
        </w:tc>
        <w:tc>
          <w:tcPr>
            <w:tcW w:w="1368" w:type="dxa"/>
            <w:vMerge/>
            <w:tcBorders>
              <w:left w:val="single" w:sz="4" w:space="0" w:color="auto"/>
              <w:bottom w:val="single" w:sz="4" w:space="0" w:color="auto"/>
              <w:right w:val="single" w:sz="4" w:space="0" w:color="auto"/>
            </w:tcBorders>
            <w:vAlign w:val="center"/>
          </w:tcPr>
          <w:p w14:paraId="72C7B2DC" w14:textId="77777777" w:rsidR="00692A62" w:rsidRPr="00C57B6E" w:rsidRDefault="00692A62" w:rsidP="00455585">
            <w:pPr>
              <w:spacing w:before="40" w:after="40"/>
              <w:jc w:val="center"/>
              <w:rPr>
                <w:rFonts w:ascii="Arial" w:hAnsi="Arial" w:cs="Arial"/>
              </w:rPr>
            </w:pPr>
          </w:p>
        </w:tc>
      </w:tr>
      <w:tr w:rsidR="00692A62" w:rsidRPr="00C57B6E" w14:paraId="5C363A26" w14:textId="77777777" w:rsidTr="00692A62">
        <w:trPr>
          <w:trHeight w:val="300"/>
        </w:trPr>
        <w:tc>
          <w:tcPr>
            <w:tcW w:w="6237" w:type="dxa"/>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2448CB4F" w14:textId="77777777" w:rsidR="00692A62" w:rsidRPr="00C57B6E" w:rsidRDefault="00692A62" w:rsidP="00455585">
            <w:pPr>
              <w:spacing w:before="40" w:after="40"/>
              <w:jc w:val="center"/>
              <w:rPr>
                <w:rFonts w:ascii="Arial" w:hAnsi="Arial" w:cs="Arial"/>
                <w:b/>
                <w:bCs/>
              </w:rPr>
            </w:pPr>
            <w:r w:rsidRPr="00C57B6E">
              <w:rPr>
                <w:rFonts w:ascii="Arial" w:hAnsi="Arial" w:cs="Arial"/>
                <w:b/>
                <w:bCs/>
              </w:rPr>
              <w:t>Carga total de horas de trabajo: 25 horas x 3 ECTS</w:t>
            </w:r>
          </w:p>
        </w:tc>
        <w:tc>
          <w:tcPr>
            <w:tcW w:w="11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7AC59A9" w14:textId="77777777" w:rsidR="00692A62" w:rsidRPr="00C57B6E" w:rsidRDefault="00692A62" w:rsidP="00455585">
            <w:pPr>
              <w:spacing w:before="40" w:after="40"/>
              <w:jc w:val="center"/>
              <w:rPr>
                <w:rFonts w:ascii="Arial" w:hAnsi="Arial" w:cs="Arial"/>
                <w:b/>
                <w:bCs/>
              </w:rPr>
            </w:pPr>
            <w:r w:rsidRPr="00C57B6E">
              <w:rPr>
                <w:rFonts w:ascii="Arial" w:hAnsi="Arial" w:cs="Arial"/>
                <w:b/>
                <w:bCs/>
              </w:rPr>
              <w:t>75 h</w:t>
            </w:r>
          </w:p>
        </w:tc>
        <w:tc>
          <w:tcPr>
            <w:tcW w:w="1368" w:type="dxa"/>
            <w:tcBorders>
              <w:top w:val="single" w:sz="4" w:space="0" w:color="auto"/>
              <w:left w:val="single" w:sz="4" w:space="0" w:color="auto"/>
              <w:bottom w:val="nil"/>
            </w:tcBorders>
            <w:vAlign w:val="center"/>
          </w:tcPr>
          <w:p w14:paraId="49F87891" w14:textId="77777777" w:rsidR="00692A62" w:rsidRPr="00C57B6E" w:rsidRDefault="00692A62" w:rsidP="00455585">
            <w:pPr>
              <w:spacing w:before="40" w:after="40"/>
              <w:jc w:val="center"/>
              <w:rPr>
                <w:rFonts w:ascii="Arial" w:hAnsi="Arial" w:cs="Arial"/>
                <w:b/>
                <w:bCs/>
              </w:rPr>
            </w:pPr>
          </w:p>
        </w:tc>
      </w:tr>
    </w:tbl>
    <w:p w14:paraId="1236F2EF" w14:textId="5ABB4528" w:rsidR="00576E78" w:rsidRDefault="00576E78" w:rsidP="0011470A">
      <w:pPr>
        <w:pStyle w:val="Ttulo1"/>
        <w:spacing w:before="360" w:after="240"/>
        <w:rPr>
          <w:rStyle w:val="Ninguno"/>
          <w:rFonts w:ascii="Arial" w:hAnsi="Arial"/>
          <w:b/>
          <w:bCs/>
          <w:color w:val="auto"/>
          <w:sz w:val="24"/>
          <w:szCs w:val="24"/>
        </w:rPr>
      </w:pPr>
      <w:bookmarkStart w:id="50" w:name="_Toc162953741"/>
      <w:bookmarkStart w:id="51" w:name="_Toc162956425"/>
      <w:bookmarkStart w:id="52" w:name="_Toc162960247"/>
      <w:bookmarkStart w:id="53" w:name="_Toc163500004"/>
      <w:bookmarkStart w:id="54" w:name="_Toc228958400"/>
      <w:bookmarkEnd w:id="48"/>
      <w:bookmarkEnd w:id="49"/>
      <w:r w:rsidRPr="00A8142E">
        <w:rPr>
          <w:rStyle w:val="Ninguno"/>
          <w:rFonts w:ascii="Arial" w:hAnsi="Arial"/>
          <w:b/>
          <w:bCs/>
          <w:color w:val="auto"/>
          <w:sz w:val="24"/>
          <w:szCs w:val="24"/>
        </w:rPr>
        <w:t>MÉTODOS DE EVALUACIÓN</w:t>
      </w:r>
      <w:bookmarkEnd w:id="50"/>
      <w:bookmarkEnd w:id="51"/>
      <w:bookmarkEnd w:id="52"/>
      <w:bookmarkEnd w:id="53"/>
      <w:bookmarkEnd w:id="54"/>
    </w:p>
    <w:p w14:paraId="50BF39B5" w14:textId="77777777" w:rsidR="00692A62" w:rsidRPr="00C57B6E" w:rsidRDefault="00692A62" w:rsidP="0011470A">
      <w:pPr>
        <w:pStyle w:val="Textosinformato"/>
        <w:spacing w:before="240" w:after="240" w:line="360" w:lineRule="auto"/>
        <w:jc w:val="both"/>
        <w:rPr>
          <w:rFonts w:ascii="Arial" w:hAnsi="Arial" w:cs="Arial"/>
          <w:b/>
          <w:sz w:val="24"/>
          <w:szCs w:val="24"/>
        </w:rPr>
      </w:pPr>
      <w:r w:rsidRPr="00C57B6E">
        <w:rPr>
          <w:rFonts w:ascii="Arial" w:hAnsi="Arial" w:cs="Arial"/>
          <w:b/>
          <w:sz w:val="24"/>
          <w:szCs w:val="24"/>
        </w:rPr>
        <w:t>A. Consideraciones generales.</w:t>
      </w:r>
    </w:p>
    <w:p w14:paraId="5315A59A"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sz w:val="24"/>
          <w:szCs w:val="24"/>
        </w:rPr>
        <w:t>1. La evaluación del alumno/a estará basada en el nivel de adquisición  de las competencias.</w:t>
      </w:r>
    </w:p>
    <w:p w14:paraId="007EDE6A"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sz w:val="24"/>
          <w:szCs w:val="24"/>
        </w:rPr>
        <w:t>2.  Los componentes de la evaluación son:</w:t>
      </w:r>
    </w:p>
    <w:p w14:paraId="1E273757" w14:textId="677EF980" w:rsidR="00692A62" w:rsidRPr="00C57B6E" w:rsidRDefault="00692A62" w:rsidP="00692A62">
      <w:pPr>
        <w:pStyle w:val="Textosinformato"/>
        <w:spacing w:line="360" w:lineRule="auto"/>
        <w:ind w:left="709"/>
        <w:jc w:val="both"/>
        <w:rPr>
          <w:rFonts w:ascii="Arial" w:hAnsi="Arial" w:cs="Arial"/>
          <w:sz w:val="24"/>
          <w:szCs w:val="24"/>
        </w:rPr>
      </w:pPr>
      <w:r w:rsidRPr="00C57B6E">
        <w:rPr>
          <w:rFonts w:ascii="Arial" w:hAnsi="Arial" w:cs="Arial"/>
          <w:sz w:val="24"/>
          <w:szCs w:val="24"/>
        </w:rPr>
        <w:t xml:space="preserve">1. Evaluación continua: </w:t>
      </w:r>
      <w:r w:rsidR="0011470A">
        <w:rPr>
          <w:rFonts w:ascii="Arial" w:hAnsi="Arial" w:cs="Arial"/>
          <w:sz w:val="24"/>
          <w:szCs w:val="24"/>
        </w:rPr>
        <w:t>4</w:t>
      </w:r>
      <w:r w:rsidRPr="00C57B6E">
        <w:rPr>
          <w:rFonts w:ascii="Arial" w:hAnsi="Arial" w:cs="Arial"/>
          <w:sz w:val="24"/>
          <w:szCs w:val="24"/>
        </w:rPr>
        <w:t>0% de la calificación final.</w:t>
      </w:r>
    </w:p>
    <w:p w14:paraId="6182CC3D" w14:textId="5EA25F67" w:rsidR="00692A62" w:rsidRPr="00C57B6E" w:rsidRDefault="00692A62" w:rsidP="00692A62">
      <w:pPr>
        <w:pStyle w:val="Textosinformato"/>
        <w:spacing w:line="360" w:lineRule="auto"/>
        <w:ind w:left="709"/>
        <w:jc w:val="both"/>
        <w:rPr>
          <w:rFonts w:ascii="Arial" w:hAnsi="Arial" w:cs="Arial"/>
          <w:sz w:val="24"/>
          <w:szCs w:val="24"/>
        </w:rPr>
      </w:pPr>
      <w:r w:rsidRPr="00C57B6E">
        <w:rPr>
          <w:rFonts w:ascii="Arial" w:hAnsi="Arial" w:cs="Arial"/>
          <w:sz w:val="24"/>
          <w:szCs w:val="24"/>
        </w:rPr>
        <w:t>2. Examen Final: % de la calificación final</w:t>
      </w:r>
      <w:r w:rsidR="0011470A">
        <w:rPr>
          <w:rFonts w:ascii="Arial" w:hAnsi="Arial" w:cs="Arial"/>
          <w:sz w:val="24"/>
          <w:szCs w:val="24"/>
        </w:rPr>
        <w:t>.</w:t>
      </w:r>
    </w:p>
    <w:p w14:paraId="09C01724" w14:textId="01ED9425" w:rsidR="00692A62" w:rsidRPr="00C57B6E" w:rsidRDefault="00692A62" w:rsidP="0011470A">
      <w:pPr>
        <w:spacing w:before="240" w:line="360" w:lineRule="auto"/>
        <w:rPr>
          <w:rFonts w:ascii="Arial" w:hAnsi="Arial" w:cs="Arial"/>
        </w:rPr>
      </w:pPr>
      <w:r w:rsidRPr="00C57B6E">
        <w:rPr>
          <w:rFonts w:ascii="Arial" w:hAnsi="Arial" w:cs="Arial"/>
        </w:rPr>
        <w:t xml:space="preserve"> No superarán la asignatura, obteniendo una calificación de 4 puntos, los/las alumnos/as que aun habiendo alcanzado una nota final ponderada de 5 o más puntos, no cumplan alguno de los criterios que se exponen a continuación:</w:t>
      </w:r>
    </w:p>
    <w:p w14:paraId="294470DC" w14:textId="77777777" w:rsidR="00692A62" w:rsidRPr="00C57B6E" w:rsidRDefault="00692A62" w:rsidP="009436B7">
      <w:pPr>
        <w:pStyle w:val="Textosinformato"/>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C57B6E">
        <w:rPr>
          <w:rFonts w:ascii="Arial" w:hAnsi="Arial" w:cs="Arial"/>
          <w:sz w:val="24"/>
          <w:szCs w:val="24"/>
        </w:rPr>
        <w:t>En la Convocatoria Ordinaria, alcanzar una calificación mínima de 4 puntos la evaluación continua y de 5 puntos en el examen final.</w:t>
      </w:r>
    </w:p>
    <w:p w14:paraId="41AA64EA" w14:textId="77777777" w:rsidR="00692A62" w:rsidRPr="00C57B6E" w:rsidRDefault="00692A62" w:rsidP="009436B7">
      <w:pPr>
        <w:pStyle w:val="Textosinformato"/>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sz w:val="24"/>
          <w:szCs w:val="24"/>
        </w:rPr>
      </w:pPr>
      <w:r w:rsidRPr="00C57B6E">
        <w:rPr>
          <w:rFonts w:ascii="Arial" w:hAnsi="Arial" w:cs="Arial"/>
          <w:sz w:val="24"/>
          <w:szCs w:val="24"/>
        </w:rPr>
        <w:t>En la Convocatoria Extraordinaria, alcanzar una puntuación mínima de 5 puntos en el examen, manteniéndose la calificación de evaluación continua obtenida en el semestre.</w:t>
      </w:r>
    </w:p>
    <w:p w14:paraId="40EE394D" w14:textId="2D7879F2" w:rsidR="00692A62" w:rsidRPr="00C57B6E" w:rsidRDefault="00692A62" w:rsidP="009436B7">
      <w:pPr>
        <w:pStyle w:val="Textosinformato"/>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C57B6E">
        <w:rPr>
          <w:rFonts w:ascii="Arial" w:hAnsi="Arial" w:cs="Arial"/>
          <w:sz w:val="24"/>
          <w:szCs w:val="24"/>
        </w:rPr>
        <w:lastRenderedPageBreak/>
        <w:t xml:space="preserve">En el Examen Final tanto Ordinario como Extraordinario: obtener un mínimo </w:t>
      </w:r>
      <w:r w:rsidR="003A3E5D" w:rsidRPr="007C370C">
        <w:rPr>
          <w:rFonts w:ascii="Arial" w:hAnsi="Arial" w:cs="Arial"/>
          <w:color w:val="auto"/>
          <w:sz w:val="24"/>
          <w:szCs w:val="24"/>
        </w:rPr>
        <w:t>de 5 puntos tanto en la parte teórica como en la parte práctica.</w:t>
      </w:r>
    </w:p>
    <w:p w14:paraId="0E192614" w14:textId="77777777" w:rsidR="00692A62" w:rsidRPr="00C57B6E" w:rsidRDefault="00692A62" w:rsidP="00692A62">
      <w:pPr>
        <w:spacing w:line="360" w:lineRule="auto"/>
        <w:rPr>
          <w:rFonts w:ascii="Arial" w:hAnsi="Arial" w:cs="Arial"/>
        </w:rPr>
      </w:pPr>
      <w:r w:rsidRPr="00C57B6E">
        <w:rPr>
          <w:rFonts w:ascii="Arial" w:hAnsi="Arial" w:cs="Arial"/>
        </w:rPr>
        <w:t>Así mismo, en el caso de estudiantes con una calificación final ponderada entre 3.1 y 4.9 puntos y que, además, no cumplan alguno de los criterios antes mencionados, obtendrán una nota final de 3 puntos.</w:t>
      </w:r>
    </w:p>
    <w:p w14:paraId="75D67E57" w14:textId="77777777" w:rsidR="00692A62" w:rsidRPr="00C57B6E" w:rsidRDefault="00692A62" w:rsidP="00692A62">
      <w:pPr>
        <w:spacing w:line="360" w:lineRule="auto"/>
        <w:rPr>
          <w:rFonts w:ascii="Arial" w:hAnsi="Arial" w:cs="Arial"/>
        </w:rPr>
      </w:pPr>
      <w:r w:rsidRPr="00C57B6E">
        <w:rPr>
          <w:rFonts w:ascii="Arial" w:hAnsi="Arial" w:cs="Arial"/>
        </w:rPr>
        <w:t>Por su parte, los/las estudiantes que no hayan realizado NINGUNA  actividad de evaluación, serán calificados como “No Evaluados”.</w:t>
      </w:r>
    </w:p>
    <w:p w14:paraId="3340ABB4" w14:textId="77777777" w:rsidR="00692A62" w:rsidRPr="00C57B6E" w:rsidRDefault="00692A62" w:rsidP="007C370C">
      <w:pPr>
        <w:pStyle w:val="Textosinformato"/>
        <w:spacing w:before="240" w:after="240" w:line="360" w:lineRule="auto"/>
        <w:jc w:val="both"/>
        <w:rPr>
          <w:rFonts w:ascii="Arial" w:hAnsi="Arial" w:cs="Arial"/>
          <w:b/>
          <w:sz w:val="24"/>
          <w:szCs w:val="24"/>
        </w:rPr>
      </w:pPr>
      <w:r w:rsidRPr="00C57B6E">
        <w:rPr>
          <w:rFonts w:ascii="Arial" w:hAnsi="Arial" w:cs="Arial"/>
          <w:b/>
          <w:sz w:val="24"/>
          <w:szCs w:val="24"/>
        </w:rPr>
        <w:t>B. Descripción de los elementos que integran el proceso de evaluación.</w:t>
      </w:r>
    </w:p>
    <w:p w14:paraId="7171C3C9" w14:textId="77777777" w:rsidR="00692A62" w:rsidRPr="00C57B6E" w:rsidRDefault="00692A62" w:rsidP="00692A62">
      <w:pPr>
        <w:pStyle w:val="Textosinformato"/>
        <w:spacing w:line="360" w:lineRule="auto"/>
        <w:ind w:left="426"/>
        <w:jc w:val="both"/>
        <w:rPr>
          <w:rFonts w:ascii="Arial" w:hAnsi="Arial" w:cs="Arial"/>
          <w:sz w:val="24"/>
          <w:szCs w:val="24"/>
          <w:u w:val="single"/>
        </w:rPr>
      </w:pPr>
      <w:r w:rsidRPr="00C57B6E">
        <w:rPr>
          <w:rFonts w:ascii="Arial" w:hAnsi="Arial" w:cs="Arial"/>
          <w:sz w:val="24"/>
          <w:szCs w:val="24"/>
          <w:u w:val="single"/>
        </w:rPr>
        <w:t>B.1. Evaluación continua.</w:t>
      </w:r>
    </w:p>
    <w:p w14:paraId="3470F04E"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i/>
          <w:sz w:val="24"/>
          <w:szCs w:val="24"/>
        </w:rPr>
        <w:t>Período de realización:</w:t>
      </w:r>
      <w:r w:rsidRPr="00C57B6E">
        <w:rPr>
          <w:rFonts w:ascii="Arial" w:hAnsi="Arial" w:cs="Arial"/>
          <w:sz w:val="24"/>
          <w:szCs w:val="24"/>
        </w:rPr>
        <w:t xml:space="preserve"> A lo largo de todo el semestre.</w:t>
      </w:r>
    </w:p>
    <w:p w14:paraId="6BBFA498"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sz w:val="24"/>
          <w:szCs w:val="24"/>
        </w:rPr>
        <w:t>En la evaluación continua del alumno se utilizará:</w:t>
      </w:r>
    </w:p>
    <w:p w14:paraId="321A4744" w14:textId="704F7903" w:rsidR="00692A62" w:rsidRPr="009436B7"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t xml:space="preserve">El desarrollo de un taller (40%). </w:t>
      </w:r>
    </w:p>
    <w:p w14:paraId="13A18BD4" w14:textId="6292B504" w:rsidR="00692A62" w:rsidRPr="009436B7"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t>La presentación y exposición de la lectura crítica de un artículo científico (</w:t>
      </w:r>
      <w:r w:rsidR="007C370C">
        <w:rPr>
          <w:rFonts w:ascii="Arial" w:hAnsi="Arial" w:cs="Arial"/>
          <w:color w:val="auto"/>
          <w:sz w:val="24"/>
          <w:szCs w:val="24"/>
        </w:rPr>
        <w:t>2</w:t>
      </w:r>
      <w:r w:rsidRPr="009436B7">
        <w:rPr>
          <w:rFonts w:ascii="Arial" w:hAnsi="Arial" w:cs="Arial"/>
          <w:color w:val="auto"/>
          <w:sz w:val="24"/>
          <w:szCs w:val="24"/>
        </w:rPr>
        <w:t>0%).</w:t>
      </w:r>
    </w:p>
    <w:p w14:paraId="377DF1F3" w14:textId="0C771608" w:rsidR="00692A62" w:rsidRPr="009436B7"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t>El desarrollo de un seminario en el que los/las alumnos/as deberán resolver de forma escrita y/o oral, un caso clínico (</w:t>
      </w:r>
      <w:r w:rsidR="007C370C">
        <w:rPr>
          <w:rFonts w:ascii="Arial" w:hAnsi="Arial" w:cs="Arial"/>
          <w:color w:val="auto"/>
          <w:sz w:val="24"/>
          <w:szCs w:val="24"/>
        </w:rPr>
        <w:t>4</w:t>
      </w:r>
      <w:r w:rsidRPr="009436B7">
        <w:rPr>
          <w:rFonts w:ascii="Arial" w:hAnsi="Arial" w:cs="Arial"/>
          <w:color w:val="auto"/>
          <w:sz w:val="24"/>
          <w:szCs w:val="24"/>
        </w:rPr>
        <w:t>0%).</w:t>
      </w:r>
    </w:p>
    <w:p w14:paraId="241B48E5" w14:textId="77777777" w:rsidR="00692A62" w:rsidRPr="00C57B6E" w:rsidRDefault="00692A62" w:rsidP="007C370C">
      <w:pPr>
        <w:pStyle w:val="Textosinformato"/>
        <w:spacing w:before="240" w:after="240" w:line="360" w:lineRule="auto"/>
        <w:jc w:val="both"/>
        <w:rPr>
          <w:rFonts w:ascii="Arial" w:hAnsi="Arial" w:cs="Arial"/>
          <w:i/>
          <w:sz w:val="24"/>
          <w:szCs w:val="24"/>
        </w:rPr>
      </w:pPr>
      <w:r w:rsidRPr="00C57B6E">
        <w:rPr>
          <w:rFonts w:ascii="Arial" w:hAnsi="Arial" w:cs="Arial"/>
          <w:i/>
          <w:sz w:val="24"/>
          <w:szCs w:val="24"/>
        </w:rPr>
        <w:t>Criterios de evaluación:</w:t>
      </w:r>
    </w:p>
    <w:p w14:paraId="45C85222"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1.Taller:</w:t>
      </w:r>
    </w:p>
    <w:p w14:paraId="3103AD22" w14:textId="77777777" w:rsidR="00692A62" w:rsidRPr="00C57B6E" w:rsidRDefault="00692A62" w:rsidP="009436B7">
      <w:pPr>
        <w:pStyle w:val="Textosinformat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Manejo e interacción con el modelo.</w:t>
      </w:r>
    </w:p>
    <w:p w14:paraId="7515AF77" w14:textId="77777777" w:rsidR="00692A62" w:rsidRPr="00C57B6E" w:rsidRDefault="00692A62" w:rsidP="009436B7">
      <w:pPr>
        <w:pStyle w:val="Textosinformat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Posicionamiento del alumno/a en el desarrollo de las técnicas.</w:t>
      </w:r>
    </w:p>
    <w:p w14:paraId="5BF95852" w14:textId="77777777" w:rsidR="00692A62" w:rsidRPr="00C57B6E" w:rsidRDefault="00692A62" w:rsidP="009436B7">
      <w:pPr>
        <w:pStyle w:val="Textosinformat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Ejecución práctica de las técnicas.</w:t>
      </w:r>
    </w:p>
    <w:p w14:paraId="07BE37CE" w14:textId="77777777" w:rsidR="00692A62" w:rsidRPr="00C57B6E" w:rsidRDefault="00692A62" w:rsidP="009436B7">
      <w:pPr>
        <w:pStyle w:val="Textosinformato"/>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Comunicación oral.</w:t>
      </w:r>
    </w:p>
    <w:p w14:paraId="276F9089" w14:textId="77777777" w:rsidR="00692A62" w:rsidRPr="00C57B6E" w:rsidRDefault="00692A62" w:rsidP="00692A62">
      <w:pPr>
        <w:pStyle w:val="Textosinformato"/>
        <w:spacing w:line="360" w:lineRule="auto"/>
        <w:jc w:val="both"/>
        <w:rPr>
          <w:rFonts w:ascii="Arial" w:hAnsi="Arial" w:cs="Arial"/>
          <w:sz w:val="24"/>
          <w:szCs w:val="24"/>
        </w:rPr>
      </w:pPr>
      <w:r w:rsidRPr="00C57B6E">
        <w:rPr>
          <w:rFonts w:ascii="Arial" w:hAnsi="Arial" w:cs="Arial"/>
          <w:sz w:val="24"/>
          <w:szCs w:val="24"/>
        </w:rPr>
        <w:t>2. Presentación escrita y exposición oral del resumen de un artículo científico:</w:t>
      </w:r>
    </w:p>
    <w:p w14:paraId="7E08A22B" w14:textId="77777777" w:rsidR="00692A62" w:rsidRPr="00C57B6E"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Formato y estilo del documento.</w:t>
      </w:r>
    </w:p>
    <w:p w14:paraId="2C4259FD" w14:textId="77777777" w:rsidR="00692A62" w:rsidRPr="00C57B6E"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Comunicación oral y escrita.</w:t>
      </w:r>
    </w:p>
    <w:p w14:paraId="0882F6E3" w14:textId="77777777" w:rsidR="00692A62" w:rsidRPr="00C57B6E"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Integración de conocimientos.</w:t>
      </w:r>
    </w:p>
    <w:p w14:paraId="234609E1" w14:textId="77777777" w:rsidR="00692A62" w:rsidRPr="00C57B6E"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Capacidad de análisis y síntesis.</w:t>
      </w:r>
    </w:p>
    <w:p w14:paraId="50F5C50B" w14:textId="77777777" w:rsidR="00692A62"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Capacidad de estructuración del contenido.</w:t>
      </w:r>
    </w:p>
    <w:p w14:paraId="7F951BB2" w14:textId="6353D632" w:rsidR="00692A62" w:rsidRPr="009743A1" w:rsidRDefault="00692A62" w:rsidP="009436B7">
      <w:pPr>
        <w:pStyle w:val="Textosinformato"/>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743A1">
        <w:rPr>
          <w:rFonts w:ascii="Arial" w:hAnsi="Arial" w:cs="Arial"/>
          <w:sz w:val="24"/>
          <w:szCs w:val="24"/>
        </w:rPr>
        <w:lastRenderedPageBreak/>
        <w:t>Estructuración en la exposici</w:t>
      </w:r>
      <w:r w:rsidR="003E3BBD">
        <w:rPr>
          <w:rFonts w:ascii="Arial" w:hAnsi="Arial" w:cs="Arial"/>
          <w:sz w:val="24"/>
          <w:szCs w:val="24"/>
        </w:rPr>
        <w:t>ón.</w:t>
      </w:r>
    </w:p>
    <w:p w14:paraId="42D8BD1E" w14:textId="77777777" w:rsidR="00692A62" w:rsidRPr="009436B7" w:rsidRDefault="00692A62" w:rsidP="00692A62">
      <w:pPr>
        <w:pStyle w:val="Textosinformato"/>
        <w:spacing w:line="360" w:lineRule="auto"/>
        <w:jc w:val="both"/>
        <w:rPr>
          <w:rFonts w:ascii="Arial" w:hAnsi="Arial" w:cs="Arial"/>
          <w:color w:val="auto"/>
          <w:sz w:val="24"/>
          <w:szCs w:val="24"/>
        </w:rPr>
      </w:pPr>
      <w:r w:rsidRPr="009436B7">
        <w:rPr>
          <w:rFonts w:ascii="Arial" w:hAnsi="Arial" w:cs="Arial"/>
          <w:color w:val="auto"/>
          <w:sz w:val="24"/>
          <w:szCs w:val="24"/>
        </w:rPr>
        <w:t>3. Seminario:</w:t>
      </w:r>
    </w:p>
    <w:p w14:paraId="0FDC0D0E" w14:textId="77777777" w:rsidR="00692A62" w:rsidRPr="009436B7"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t>Integración de conocimientos y razonamiento crítico.</w:t>
      </w:r>
    </w:p>
    <w:p w14:paraId="07ED8DCF" w14:textId="1E74478A" w:rsidR="00692A62"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color w:val="auto"/>
          <w:sz w:val="24"/>
          <w:szCs w:val="24"/>
        </w:rPr>
      </w:pPr>
      <w:r w:rsidRPr="009436B7">
        <w:rPr>
          <w:rFonts w:ascii="Arial" w:hAnsi="Arial" w:cs="Arial"/>
          <w:color w:val="auto"/>
          <w:sz w:val="24"/>
          <w:szCs w:val="24"/>
        </w:rPr>
        <w:t>Comunicación oral y/o escrita</w:t>
      </w:r>
      <w:r w:rsidR="009436B7" w:rsidRPr="009436B7">
        <w:rPr>
          <w:rFonts w:ascii="Arial" w:hAnsi="Arial" w:cs="Arial"/>
          <w:color w:val="auto"/>
          <w:sz w:val="24"/>
          <w:szCs w:val="24"/>
        </w:rPr>
        <w:t>.</w:t>
      </w:r>
    </w:p>
    <w:p w14:paraId="307255CF" w14:textId="77777777" w:rsidR="003E3BBD" w:rsidRPr="00E75B34" w:rsidRDefault="003E3BBD" w:rsidP="007C370C">
      <w:pPr>
        <w:tabs>
          <w:tab w:val="left" w:pos="1560"/>
        </w:tabs>
        <w:spacing w:before="240" w:line="360" w:lineRule="auto"/>
        <w:rPr>
          <w:rFonts w:ascii="Arial" w:hAnsi="Arial" w:cs="Arial"/>
          <w:lang w:val="es-ES_tradnl" w:eastAsia="es-ES_tradnl"/>
        </w:rPr>
      </w:pPr>
      <w:r w:rsidRPr="00E75B34">
        <w:rPr>
          <w:rFonts w:ascii="Arial" w:hAnsi="Arial" w:cs="Arial"/>
          <w:lang w:val="es-ES_tradnl" w:eastAsia="es-ES_tradnl"/>
        </w:rPr>
        <w:t>Así mismo, se tendrá en cuenta la actitud del alumno/a durante el desarrollo de las actividades formativas presenciales en cuanto a los siguientes aspectos:</w:t>
      </w:r>
    </w:p>
    <w:p w14:paraId="2D52B241" w14:textId="77777777" w:rsidR="003E3BBD" w:rsidRPr="00E75B34" w:rsidRDefault="003E3BBD" w:rsidP="003E3BBD">
      <w:pPr>
        <w:numPr>
          <w:ilvl w:val="0"/>
          <w:numId w:val="57"/>
        </w:numPr>
        <w:tabs>
          <w:tab w:val="left" w:pos="1560"/>
        </w:tabs>
        <w:spacing w:line="360" w:lineRule="auto"/>
        <w:rPr>
          <w:rFonts w:ascii="Arial" w:hAnsi="Arial" w:cs="Arial"/>
          <w:lang w:val="es-ES_tradnl" w:eastAsia="es-ES_tradnl"/>
        </w:rPr>
      </w:pPr>
      <w:r w:rsidRPr="00E75B34">
        <w:rPr>
          <w:rFonts w:ascii="Arial" w:hAnsi="Arial" w:cs="Arial"/>
          <w:lang w:val="es-ES_tradnl" w:eastAsia="es-ES_tradnl"/>
        </w:rPr>
        <w:t>Asistencia y puntualidad.</w:t>
      </w:r>
    </w:p>
    <w:p w14:paraId="588D2919" w14:textId="77777777" w:rsidR="003E3BBD" w:rsidRPr="00E75B34" w:rsidRDefault="003E3BBD" w:rsidP="003E3BBD">
      <w:pPr>
        <w:numPr>
          <w:ilvl w:val="0"/>
          <w:numId w:val="57"/>
        </w:numPr>
        <w:tabs>
          <w:tab w:val="left" w:pos="1560"/>
        </w:tabs>
        <w:spacing w:line="360" w:lineRule="auto"/>
        <w:rPr>
          <w:rFonts w:ascii="Arial" w:hAnsi="Arial" w:cs="Arial"/>
          <w:lang w:val="es-ES_tradnl" w:eastAsia="es-ES_tradnl"/>
        </w:rPr>
      </w:pPr>
      <w:r w:rsidRPr="00E75B34">
        <w:rPr>
          <w:rFonts w:ascii="Arial" w:hAnsi="Arial" w:cs="Arial"/>
          <w:lang w:val="es-ES_tradnl" w:eastAsia="es-ES_tradnl"/>
        </w:rPr>
        <w:t>Respeto mostrado al equipo docente y a los compañeros de clase.</w:t>
      </w:r>
    </w:p>
    <w:p w14:paraId="3A6E9AD8" w14:textId="77777777" w:rsidR="003E3BBD" w:rsidRPr="00E75B34" w:rsidRDefault="003E3BBD" w:rsidP="003E3BBD">
      <w:pPr>
        <w:numPr>
          <w:ilvl w:val="0"/>
          <w:numId w:val="57"/>
        </w:numPr>
        <w:tabs>
          <w:tab w:val="left" w:pos="1560"/>
        </w:tabs>
        <w:spacing w:line="360" w:lineRule="auto"/>
        <w:rPr>
          <w:rFonts w:ascii="Arial" w:hAnsi="Arial" w:cs="Arial"/>
          <w:lang w:val="es-ES_tradnl" w:eastAsia="es-ES_tradnl"/>
        </w:rPr>
      </w:pPr>
      <w:r w:rsidRPr="00E75B34">
        <w:rPr>
          <w:rFonts w:ascii="Arial" w:hAnsi="Arial" w:cs="Arial"/>
          <w:lang w:val="es-ES_tradnl" w:eastAsia="es-ES_tradnl"/>
        </w:rPr>
        <w:t>Cuidado de las instalaciones y el material.</w:t>
      </w:r>
    </w:p>
    <w:p w14:paraId="4037267D" w14:textId="77777777" w:rsidR="003E3BBD" w:rsidRPr="00E75B34" w:rsidRDefault="003E3BBD" w:rsidP="003E3BBD">
      <w:pPr>
        <w:numPr>
          <w:ilvl w:val="0"/>
          <w:numId w:val="57"/>
        </w:numPr>
        <w:tabs>
          <w:tab w:val="left" w:pos="1560"/>
        </w:tabs>
        <w:spacing w:line="360" w:lineRule="auto"/>
        <w:rPr>
          <w:rFonts w:ascii="Arial" w:hAnsi="Arial" w:cs="Arial"/>
          <w:lang w:val="es-ES_tradnl" w:eastAsia="es-ES_tradnl"/>
        </w:rPr>
      </w:pPr>
      <w:r w:rsidRPr="00E75B34">
        <w:rPr>
          <w:rFonts w:ascii="Arial" w:hAnsi="Arial" w:cs="Arial"/>
          <w:lang w:val="es-ES_tradnl" w:eastAsia="es-ES_tradnl"/>
        </w:rPr>
        <w:t>Correcta indumentaria e higiene.</w:t>
      </w:r>
    </w:p>
    <w:p w14:paraId="1F4AFF7B" w14:textId="26B0183C" w:rsidR="003E3BBD" w:rsidRPr="00E75B34" w:rsidRDefault="003E3BBD" w:rsidP="007C370C">
      <w:pPr>
        <w:tabs>
          <w:tab w:val="left" w:pos="1418"/>
        </w:tabs>
        <w:spacing w:before="240" w:after="240" w:line="360" w:lineRule="auto"/>
        <w:rPr>
          <w:rFonts w:ascii="Arial" w:hAnsi="Arial" w:cs="Arial"/>
          <w:lang w:val="es-ES_tradnl" w:eastAsia="es-ES_tradnl"/>
        </w:rPr>
      </w:pPr>
      <w:r w:rsidRPr="00E75B34">
        <w:rPr>
          <w:rFonts w:ascii="Arial" w:hAnsi="Arial" w:cs="Courier New"/>
          <w:b/>
          <w:bCs/>
          <w:lang w:val="es-ES_tradnl" w:eastAsia="es-ES_tradnl"/>
        </w:rPr>
        <w:t>Importante:</w:t>
      </w:r>
      <w:r w:rsidRPr="00E75B34">
        <w:rPr>
          <w:rFonts w:ascii="Arial" w:hAnsi="Arial" w:cs="Arial"/>
        </w:rPr>
        <w:t xml:space="preserve"> El/la alumno/a que no a</w:t>
      </w:r>
      <w:r w:rsidR="00E66901" w:rsidRPr="00E75B34">
        <w:rPr>
          <w:rFonts w:ascii="Arial" w:hAnsi="Arial" w:cs="Arial"/>
        </w:rPr>
        <w:t>l</w:t>
      </w:r>
      <w:r w:rsidRPr="00E75B34">
        <w:rPr>
          <w:rFonts w:ascii="Arial" w:hAnsi="Arial" w:cs="Arial"/>
        </w:rPr>
        <w:t>ca</w:t>
      </w:r>
      <w:r w:rsidR="007C370C">
        <w:rPr>
          <w:rFonts w:ascii="Arial" w:hAnsi="Arial" w:cs="Arial"/>
        </w:rPr>
        <w:t>n</w:t>
      </w:r>
      <w:r w:rsidRPr="00E75B34">
        <w:rPr>
          <w:rFonts w:ascii="Arial" w:hAnsi="Arial" w:cs="Arial"/>
        </w:rPr>
        <w:t>ce, al menos, un 80% de presencialidad, sin causa justificada a criterio de la profesora</w:t>
      </w:r>
      <w:r w:rsidRPr="00E75B34">
        <w:rPr>
          <w:rFonts w:ascii="Arial" w:hAnsi="Arial" w:cs="Courier New"/>
          <w:lang w:val="es-ES_tradnl" w:eastAsia="es-ES_tradnl"/>
        </w:rPr>
        <w:t>, así como el incumplimiento de alguno de los apartados referentes a la actitud abtes indicados, será penalizado con un “0” en la evaluación cont</w:t>
      </w:r>
      <w:r w:rsidR="00E66901" w:rsidRPr="00E75B34">
        <w:rPr>
          <w:rFonts w:ascii="Arial" w:hAnsi="Arial" w:cs="Courier New"/>
          <w:lang w:val="es-ES_tradnl" w:eastAsia="es-ES_tradnl"/>
        </w:rPr>
        <w:t>i</w:t>
      </w:r>
      <w:r w:rsidRPr="00E75B34">
        <w:rPr>
          <w:rFonts w:ascii="Arial" w:hAnsi="Arial" w:cs="Courier New"/>
          <w:lang w:val="es-ES_tradnl" w:eastAsia="es-ES_tradnl"/>
        </w:rPr>
        <w:t>nua.</w:t>
      </w:r>
    </w:p>
    <w:p w14:paraId="439F3AE9" w14:textId="77777777" w:rsidR="003E3BBD" w:rsidRDefault="00692A62" w:rsidP="007C370C">
      <w:pPr>
        <w:pStyle w:val="Textosinformato"/>
        <w:spacing w:before="240" w:after="240" w:line="360" w:lineRule="auto"/>
        <w:jc w:val="both"/>
        <w:rPr>
          <w:rFonts w:ascii="Arial" w:hAnsi="Arial" w:cs="Arial"/>
          <w:sz w:val="24"/>
          <w:szCs w:val="24"/>
        </w:rPr>
      </w:pPr>
      <w:r w:rsidRPr="00C57B6E">
        <w:rPr>
          <w:rFonts w:ascii="Arial" w:hAnsi="Arial" w:cs="Arial"/>
          <w:sz w:val="24"/>
          <w:szCs w:val="24"/>
        </w:rPr>
        <w:t>La calificación de evaluación continua obtenida se mantendrá en la Convocatoria Extraordinaria.</w:t>
      </w:r>
    </w:p>
    <w:p w14:paraId="16271B07" w14:textId="77777777" w:rsidR="00692A62" w:rsidRPr="00C57B6E" w:rsidRDefault="00692A62" w:rsidP="00692A62">
      <w:pPr>
        <w:pStyle w:val="Textosinformato"/>
        <w:spacing w:line="360" w:lineRule="auto"/>
        <w:ind w:firstLine="426"/>
        <w:jc w:val="both"/>
        <w:rPr>
          <w:rFonts w:ascii="Arial" w:hAnsi="Arial" w:cs="Arial"/>
          <w:sz w:val="24"/>
          <w:szCs w:val="24"/>
          <w:u w:val="single"/>
        </w:rPr>
      </w:pPr>
      <w:r w:rsidRPr="00C57B6E">
        <w:rPr>
          <w:rFonts w:ascii="Arial" w:hAnsi="Arial" w:cs="Arial"/>
          <w:sz w:val="24"/>
          <w:szCs w:val="24"/>
          <w:u w:val="single"/>
        </w:rPr>
        <w:t>B.2. Examen Final</w:t>
      </w:r>
    </w:p>
    <w:p w14:paraId="7544A44C" w14:textId="77777777" w:rsidR="00692A62" w:rsidRPr="00C57B6E" w:rsidRDefault="00692A62" w:rsidP="00692A62">
      <w:pPr>
        <w:pStyle w:val="Textosinformato"/>
        <w:spacing w:line="360" w:lineRule="auto"/>
        <w:ind w:left="426"/>
        <w:jc w:val="both"/>
        <w:rPr>
          <w:rFonts w:ascii="Arial" w:hAnsi="Arial" w:cs="Arial"/>
          <w:sz w:val="24"/>
          <w:szCs w:val="24"/>
        </w:rPr>
      </w:pPr>
      <w:r w:rsidRPr="00C57B6E">
        <w:rPr>
          <w:rFonts w:ascii="Arial" w:hAnsi="Arial" w:cs="Arial"/>
          <w:i/>
          <w:sz w:val="24"/>
          <w:szCs w:val="24"/>
        </w:rPr>
        <w:t>Período de realización:</w:t>
      </w:r>
    </w:p>
    <w:p w14:paraId="655FDFC2" w14:textId="77777777" w:rsidR="00692A62" w:rsidRPr="00C57B6E"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C57B6E">
        <w:rPr>
          <w:rFonts w:ascii="Arial" w:hAnsi="Arial" w:cs="Arial"/>
          <w:sz w:val="24"/>
          <w:szCs w:val="24"/>
        </w:rPr>
        <w:t>Convocatoria de exámenes Ordinaria.</w:t>
      </w:r>
    </w:p>
    <w:p w14:paraId="2A1801E6" w14:textId="77777777" w:rsidR="00692A62" w:rsidRPr="00C57B6E"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C57B6E">
        <w:rPr>
          <w:rFonts w:ascii="Arial" w:hAnsi="Arial" w:cs="Arial"/>
          <w:sz w:val="24"/>
          <w:szCs w:val="24"/>
        </w:rPr>
        <w:t>Convocatoria de exámenes Extraordinaria: para alumnos/as que no superen la Convocatoria Ordinaria.</w:t>
      </w:r>
    </w:p>
    <w:p w14:paraId="04F3D55C" w14:textId="77777777" w:rsidR="00692A62" w:rsidRPr="009436B7" w:rsidRDefault="00692A62" w:rsidP="009436B7">
      <w:pPr>
        <w:pStyle w:val="Textosinformato"/>
        <w:spacing w:line="360" w:lineRule="auto"/>
        <w:ind w:left="426"/>
        <w:jc w:val="both"/>
        <w:rPr>
          <w:rFonts w:ascii="Arial" w:hAnsi="Arial" w:cs="Arial"/>
          <w:i/>
          <w:sz w:val="24"/>
          <w:szCs w:val="24"/>
        </w:rPr>
      </w:pPr>
      <w:r w:rsidRPr="009436B7">
        <w:rPr>
          <w:rFonts w:ascii="Arial" w:hAnsi="Arial" w:cs="Arial"/>
          <w:i/>
          <w:sz w:val="24"/>
          <w:szCs w:val="24"/>
        </w:rPr>
        <w:t>Composición del examen:</w:t>
      </w:r>
    </w:p>
    <w:p w14:paraId="194CE28C" w14:textId="77777777" w:rsidR="00692A62" w:rsidRPr="00C57B6E"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C57B6E">
        <w:rPr>
          <w:rFonts w:ascii="Arial" w:hAnsi="Arial" w:cs="Arial"/>
          <w:sz w:val="24"/>
          <w:szCs w:val="24"/>
        </w:rPr>
        <w:t xml:space="preserve">Prueba práctica: 60% de la nota del examen. Esta prueba constará de la realización por parte del alumno/a, de una serie de técnicas de Fisioterapia Vascular. </w:t>
      </w:r>
    </w:p>
    <w:p w14:paraId="359BCA36" w14:textId="77777777" w:rsidR="00692A62" w:rsidRPr="00C57B6E" w:rsidRDefault="00692A62" w:rsidP="009436B7">
      <w:pPr>
        <w:pStyle w:val="Textosinformato"/>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C57B6E">
        <w:rPr>
          <w:rFonts w:ascii="Arial" w:hAnsi="Arial" w:cs="Arial"/>
          <w:sz w:val="24"/>
          <w:szCs w:val="24"/>
        </w:rPr>
        <w:t xml:space="preserve">Parte teórica escrita: 40 % de la nota del examen. Se llevará a cabo mediante preguntas abiertas en las que el/la estudiante deberá resolver cuestiones relacionadas con los temas teóricos desarrollados. </w:t>
      </w:r>
    </w:p>
    <w:p w14:paraId="5B16ADAA" w14:textId="77777777" w:rsidR="00692A62" w:rsidRPr="00C57B6E" w:rsidRDefault="00692A62" w:rsidP="00692A62">
      <w:pPr>
        <w:pStyle w:val="Textosinformato"/>
        <w:spacing w:line="360" w:lineRule="auto"/>
        <w:ind w:left="360" w:firstLine="66"/>
        <w:jc w:val="both"/>
        <w:rPr>
          <w:rFonts w:ascii="Arial" w:hAnsi="Arial" w:cs="Arial"/>
          <w:i/>
          <w:iCs/>
          <w:sz w:val="24"/>
          <w:szCs w:val="24"/>
        </w:rPr>
      </w:pPr>
      <w:r w:rsidRPr="00C57B6E">
        <w:rPr>
          <w:rFonts w:ascii="Arial" w:hAnsi="Arial" w:cs="Arial"/>
          <w:i/>
          <w:iCs/>
          <w:sz w:val="24"/>
          <w:szCs w:val="24"/>
        </w:rPr>
        <w:t>Criterios de evaluación:</w:t>
      </w:r>
    </w:p>
    <w:p w14:paraId="10112A5A" w14:textId="77777777" w:rsidR="00692A62" w:rsidRPr="00C57B6E" w:rsidRDefault="00692A62" w:rsidP="00692A62">
      <w:pPr>
        <w:pStyle w:val="Textosinformato"/>
        <w:spacing w:line="360" w:lineRule="auto"/>
        <w:ind w:left="360" w:firstLine="66"/>
        <w:jc w:val="both"/>
        <w:rPr>
          <w:rFonts w:ascii="Arial" w:hAnsi="Arial" w:cs="Arial"/>
          <w:iCs/>
          <w:sz w:val="24"/>
          <w:szCs w:val="24"/>
        </w:rPr>
      </w:pPr>
      <w:r w:rsidRPr="00C57B6E">
        <w:rPr>
          <w:rFonts w:ascii="Arial" w:hAnsi="Arial" w:cs="Arial"/>
          <w:iCs/>
          <w:sz w:val="24"/>
          <w:szCs w:val="24"/>
        </w:rPr>
        <w:lastRenderedPageBreak/>
        <w:t>1. Prueba práctica:</w:t>
      </w:r>
    </w:p>
    <w:p w14:paraId="7D927F21"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Integración de conocimientos y razonamiento crítico.</w:t>
      </w:r>
    </w:p>
    <w:p w14:paraId="78241D48"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Manejo e interacción con el/la modelo.</w:t>
      </w:r>
    </w:p>
    <w:p w14:paraId="1C843C95"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Posicionamiento del alumno/a en el desarrollo de las técnicas.</w:t>
      </w:r>
    </w:p>
    <w:p w14:paraId="1814E97D"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Ejecución práctica de las técnicas.</w:t>
      </w:r>
    </w:p>
    <w:p w14:paraId="754E0D37"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Comunicación oral.</w:t>
      </w:r>
    </w:p>
    <w:p w14:paraId="4E5DE8A5" w14:textId="77777777" w:rsidR="00692A62" w:rsidRPr="00C57B6E" w:rsidRDefault="00692A62" w:rsidP="009436B7">
      <w:pPr>
        <w:pStyle w:val="Textosinformato"/>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Style w:val="normaltextrun"/>
          <w:rFonts w:ascii="Arial" w:hAnsi="Arial" w:cs="Arial"/>
          <w:sz w:val="24"/>
          <w:szCs w:val="24"/>
          <w:shd w:val="clear" w:color="auto" w:fill="FFFFFF"/>
        </w:rPr>
        <w:t>Uso de indumentaria adecuada: A los estudiantes que no acudan al examen con el uniforme clínico, no se les permitirá realizar la prueba práctica.</w:t>
      </w:r>
      <w:r w:rsidRPr="00C57B6E">
        <w:rPr>
          <w:rStyle w:val="eop"/>
          <w:rFonts w:ascii="Arial" w:hAnsi="Arial" w:cs="Arial"/>
          <w:sz w:val="24"/>
          <w:szCs w:val="24"/>
          <w:shd w:val="clear" w:color="auto" w:fill="FFFFFF"/>
        </w:rPr>
        <w:t> </w:t>
      </w:r>
    </w:p>
    <w:p w14:paraId="03B2F0EA" w14:textId="77777777" w:rsidR="00692A62" w:rsidRPr="00C57B6E" w:rsidRDefault="00692A62" w:rsidP="00692A62">
      <w:pPr>
        <w:pStyle w:val="Textosinformato"/>
        <w:spacing w:line="360" w:lineRule="auto"/>
        <w:ind w:firstLine="426"/>
        <w:jc w:val="both"/>
        <w:rPr>
          <w:rFonts w:ascii="Arial" w:hAnsi="Arial" w:cs="Arial"/>
          <w:sz w:val="24"/>
          <w:szCs w:val="24"/>
        </w:rPr>
      </w:pPr>
      <w:r w:rsidRPr="00C57B6E">
        <w:rPr>
          <w:rFonts w:ascii="Arial" w:hAnsi="Arial" w:cs="Arial"/>
          <w:sz w:val="24"/>
          <w:szCs w:val="24"/>
        </w:rPr>
        <w:t xml:space="preserve">2. </w:t>
      </w:r>
      <w:r w:rsidRPr="00C57B6E">
        <w:rPr>
          <w:rFonts w:ascii="Arial" w:hAnsi="Arial" w:cs="Arial"/>
          <w:iCs/>
          <w:sz w:val="24"/>
          <w:szCs w:val="24"/>
        </w:rPr>
        <w:t>Prueba teórica escrita:</w:t>
      </w:r>
    </w:p>
    <w:p w14:paraId="02D0F4DD" w14:textId="77777777" w:rsidR="00692A62" w:rsidRPr="00C57B6E" w:rsidRDefault="00692A62" w:rsidP="009436B7">
      <w:pPr>
        <w:pStyle w:val="Textosinformat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Integración de conocimientos.</w:t>
      </w:r>
    </w:p>
    <w:p w14:paraId="254E6A13" w14:textId="77777777" w:rsidR="00692A62" w:rsidRPr="00C57B6E" w:rsidRDefault="00692A62" w:rsidP="009436B7">
      <w:pPr>
        <w:pStyle w:val="Textosinformat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Capacidad de análisis y síntesis.</w:t>
      </w:r>
    </w:p>
    <w:p w14:paraId="4C481FB0" w14:textId="77777777" w:rsidR="00692A62" w:rsidRPr="00C57B6E" w:rsidRDefault="00692A62" w:rsidP="009436B7">
      <w:pPr>
        <w:pStyle w:val="Textosinformat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Comunicación escrita.</w:t>
      </w:r>
    </w:p>
    <w:p w14:paraId="05F48A0B" w14:textId="77777777" w:rsidR="00692A62" w:rsidRPr="00C57B6E" w:rsidRDefault="00692A62" w:rsidP="009436B7">
      <w:pPr>
        <w:pStyle w:val="Textosinformato"/>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C57B6E">
        <w:rPr>
          <w:rFonts w:ascii="Arial" w:hAnsi="Arial" w:cs="Arial"/>
          <w:sz w:val="24"/>
          <w:szCs w:val="24"/>
        </w:rPr>
        <w:t>Estructuración y organización.</w:t>
      </w:r>
    </w:p>
    <w:p w14:paraId="3D11A6C5" w14:textId="77777777" w:rsidR="00692A62" w:rsidRPr="00C57B6E" w:rsidRDefault="00692A62" w:rsidP="007C370C">
      <w:pPr>
        <w:pStyle w:val="Textosinformato"/>
        <w:spacing w:before="240" w:after="240" w:line="360" w:lineRule="auto"/>
        <w:jc w:val="both"/>
        <w:rPr>
          <w:rFonts w:ascii="Arial" w:hAnsi="Arial" w:cs="Arial"/>
          <w:sz w:val="24"/>
          <w:szCs w:val="24"/>
        </w:rPr>
      </w:pPr>
      <w:r w:rsidRPr="00C57B6E">
        <w:rPr>
          <w:rFonts w:ascii="Arial" w:hAnsi="Arial" w:cs="Arial"/>
          <w:sz w:val="24"/>
          <w:szCs w:val="24"/>
        </w:rPr>
        <w:t>Se entregará al comienzo del curso, a los/las alumnos/as matriculados en la asignatura, una descripción más detallada sobre los criterios y el proceso de evaluación.</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7"/>
        <w:gridCol w:w="1592"/>
        <w:gridCol w:w="1501"/>
        <w:gridCol w:w="2034"/>
        <w:gridCol w:w="2660"/>
      </w:tblGrid>
      <w:tr w:rsidR="00692A62" w:rsidRPr="009436B7" w14:paraId="514BDFAD" w14:textId="77777777" w:rsidTr="003A3E5D">
        <w:trPr>
          <w:trHeight w:val="645"/>
        </w:trPr>
        <w:tc>
          <w:tcPr>
            <w:tcW w:w="5000" w:type="pct"/>
            <w:gridSpan w:val="5"/>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14B7267A" w14:textId="77777777" w:rsidR="00692A62" w:rsidRPr="009436B7" w:rsidRDefault="00692A62" w:rsidP="00455585">
            <w:pPr>
              <w:pStyle w:val="paragraph"/>
              <w:spacing w:before="0" w:beforeAutospacing="0" w:after="0" w:afterAutospacing="0"/>
              <w:jc w:val="center"/>
              <w:textAlignment w:val="baseline"/>
              <w:rPr>
                <w:rFonts w:ascii="Segoe UI" w:hAnsi="Segoe UI" w:cs="Segoe UI"/>
                <w:sz w:val="18"/>
                <w:szCs w:val="18"/>
              </w:rPr>
            </w:pPr>
            <w:r w:rsidRPr="009436B7">
              <w:rPr>
                <w:rStyle w:val="normaltextrun"/>
                <w:rFonts w:ascii="Arial" w:hAnsi="Arial" w:cs="Arial"/>
                <w:b/>
                <w:bCs/>
                <w:lang w:val="en-US"/>
              </w:rPr>
              <w:t>Calificación final</w:t>
            </w:r>
            <w:r w:rsidRPr="009436B7">
              <w:rPr>
                <w:rStyle w:val="normaltextrun"/>
                <w:rFonts w:ascii="Arial" w:hAnsi="Arial" w:cs="Arial"/>
              </w:rPr>
              <w:t> </w:t>
            </w:r>
          </w:p>
        </w:tc>
      </w:tr>
      <w:tr w:rsidR="00692A62" w:rsidRPr="00C57B6E" w14:paraId="5203E78B" w14:textId="77777777" w:rsidTr="003A3E5D">
        <w:trPr>
          <w:trHeight w:val="225"/>
        </w:trPr>
        <w:tc>
          <w:tcPr>
            <w:tcW w:w="2408" w:type="pct"/>
            <w:gridSpan w:val="3"/>
            <w:tcBorders>
              <w:top w:val="single" w:sz="6" w:space="0" w:color="auto"/>
              <w:left w:val="single" w:sz="6" w:space="0" w:color="auto"/>
              <w:bottom w:val="single" w:sz="6" w:space="0" w:color="auto"/>
              <w:right w:val="single" w:sz="6" w:space="0" w:color="auto"/>
            </w:tcBorders>
            <w:vAlign w:val="center"/>
            <w:hideMark/>
          </w:tcPr>
          <w:p w14:paraId="160A766B" w14:textId="77777777" w:rsidR="007C370C" w:rsidRDefault="00692A62" w:rsidP="007C370C">
            <w:pPr>
              <w:pStyle w:val="paragraph"/>
              <w:spacing w:before="0" w:beforeAutospacing="0" w:after="0" w:afterAutospacing="0"/>
              <w:jc w:val="center"/>
              <w:textAlignment w:val="baseline"/>
              <w:rPr>
                <w:rStyle w:val="normaltextrun"/>
                <w:rFonts w:ascii="Arial" w:hAnsi="Arial" w:cs="Arial"/>
              </w:rPr>
            </w:pPr>
            <w:r w:rsidRPr="00C57B6E">
              <w:rPr>
                <w:rStyle w:val="normaltextrun"/>
                <w:rFonts w:ascii="Arial" w:hAnsi="Arial" w:cs="Arial"/>
                <w:i/>
                <w:iCs/>
                <w:u w:val="single"/>
              </w:rPr>
              <w:t>Evaluación continua</w:t>
            </w:r>
            <w:r w:rsidRPr="00C57B6E">
              <w:rPr>
                <w:rStyle w:val="normaltextrun"/>
                <w:rFonts w:ascii="Arial" w:hAnsi="Arial" w:cs="Arial"/>
                <w:i/>
                <w:iCs/>
              </w:rPr>
              <w:t xml:space="preserve">: </w:t>
            </w:r>
            <w:r w:rsidR="007C370C">
              <w:rPr>
                <w:rStyle w:val="normaltextrun"/>
                <w:rFonts w:ascii="Arial" w:hAnsi="Arial" w:cs="Arial"/>
                <w:i/>
                <w:iCs/>
              </w:rPr>
              <w:t>4</w:t>
            </w:r>
            <w:r w:rsidRPr="00C57B6E">
              <w:rPr>
                <w:rStyle w:val="normaltextrun"/>
                <w:rFonts w:ascii="Arial" w:hAnsi="Arial" w:cs="Arial"/>
                <w:i/>
                <w:iCs/>
              </w:rPr>
              <w:t>0%</w:t>
            </w:r>
            <w:r w:rsidRPr="00C57B6E">
              <w:rPr>
                <w:rStyle w:val="normaltextrun"/>
                <w:rFonts w:ascii="Arial" w:hAnsi="Arial" w:cs="Arial"/>
              </w:rPr>
              <w:t> </w:t>
            </w:r>
          </w:p>
          <w:p w14:paraId="71D6621E" w14:textId="3DF90A3C" w:rsidR="00692A62" w:rsidRPr="00C57B6E" w:rsidRDefault="00692A62" w:rsidP="007C370C">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 xml:space="preserve">(&lt;4 no supera en Conv. </w:t>
            </w:r>
            <w:r w:rsidRPr="007C370C">
              <w:rPr>
                <w:rStyle w:val="normaltextrun"/>
                <w:rFonts w:ascii="Arial" w:hAnsi="Arial" w:cs="Arial"/>
                <w:i/>
                <w:iCs/>
              </w:rPr>
              <w:t xml:space="preserve">Ordin.) </w:t>
            </w:r>
            <w:r w:rsidRPr="00C57B6E">
              <w:rPr>
                <w:rStyle w:val="normaltextrun"/>
                <w:rFonts w:ascii="Arial" w:hAnsi="Arial" w:cs="Arial"/>
              </w:rPr>
              <w:t> </w:t>
            </w:r>
            <w:r w:rsidRPr="00C57B6E">
              <w:rPr>
                <w:rStyle w:val="eop"/>
                <w:rFonts w:ascii="Arial" w:eastAsiaTheme="majorEastAsia" w:hAnsi="Arial" w:cs="Arial"/>
              </w:rPr>
              <w:t> </w:t>
            </w:r>
          </w:p>
        </w:tc>
        <w:tc>
          <w:tcPr>
            <w:tcW w:w="2592" w:type="pct"/>
            <w:gridSpan w:val="2"/>
            <w:tcBorders>
              <w:top w:val="nil"/>
              <w:left w:val="nil"/>
              <w:bottom w:val="single" w:sz="6" w:space="0" w:color="auto"/>
              <w:right w:val="single" w:sz="6" w:space="0" w:color="auto"/>
            </w:tcBorders>
            <w:vAlign w:val="center"/>
            <w:hideMark/>
          </w:tcPr>
          <w:p w14:paraId="487F07CB" w14:textId="66CBAF9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u w:val="single"/>
              </w:rPr>
              <w:t>Examen final</w:t>
            </w:r>
            <w:r w:rsidRPr="00C57B6E">
              <w:rPr>
                <w:rStyle w:val="normaltextrun"/>
                <w:rFonts w:ascii="Arial" w:hAnsi="Arial" w:cs="Arial"/>
                <w:i/>
                <w:iCs/>
              </w:rPr>
              <w:t xml:space="preserve">: </w:t>
            </w:r>
            <w:r w:rsidR="007C370C">
              <w:rPr>
                <w:rStyle w:val="normaltextrun"/>
                <w:rFonts w:ascii="Arial" w:hAnsi="Arial" w:cs="Arial"/>
                <w:i/>
                <w:iCs/>
              </w:rPr>
              <w:t>6</w:t>
            </w:r>
            <w:r w:rsidRPr="00C57B6E">
              <w:rPr>
                <w:rStyle w:val="normaltextrun"/>
                <w:rFonts w:ascii="Arial" w:hAnsi="Arial" w:cs="Arial"/>
                <w:i/>
                <w:iCs/>
              </w:rPr>
              <w:t>0%</w:t>
            </w:r>
            <w:r w:rsidRPr="00C57B6E">
              <w:rPr>
                <w:rStyle w:val="normaltextrun"/>
                <w:rFonts w:ascii="Arial" w:hAnsi="Arial" w:cs="Arial"/>
              </w:rPr>
              <w:t> </w:t>
            </w:r>
            <w:r w:rsidRPr="00C57B6E">
              <w:rPr>
                <w:rStyle w:val="eop"/>
                <w:rFonts w:ascii="Arial" w:eastAsiaTheme="majorEastAsia" w:hAnsi="Arial" w:cs="Arial"/>
              </w:rPr>
              <w:t> </w:t>
            </w:r>
          </w:p>
          <w:p w14:paraId="4C5AC9FE"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(&lt; 5 no supera)</w:t>
            </w:r>
            <w:r w:rsidRPr="00C57B6E">
              <w:rPr>
                <w:rStyle w:val="normaltextrun"/>
                <w:rFonts w:ascii="Arial" w:hAnsi="Arial" w:cs="Arial"/>
              </w:rPr>
              <w:t> </w:t>
            </w:r>
            <w:r w:rsidRPr="00C57B6E">
              <w:rPr>
                <w:rStyle w:val="eop"/>
                <w:rFonts w:ascii="Arial" w:eastAsiaTheme="majorEastAsia" w:hAnsi="Arial" w:cs="Arial"/>
              </w:rPr>
              <w:t> </w:t>
            </w:r>
          </w:p>
        </w:tc>
      </w:tr>
      <w:tr w:rsidR="00692A62" w:rsidRPr="00C57B6E" w14:paraId="5BB2FF95" w14:textId="77777777" w:rsidTr="007C370C">
        <w:trPr>
          <w:trHeight w:val="540"/>
        </w:trPr>
        <w:tc>
          <w:tcPr>
            <w:tcW w:w="700" w:type="pct"/>
            <w:tcBorders>
              <w:top w:val="single" w:sz="6" w:space="0" w:color="auto"/>
              <w:left w:val="single" w:sz="6" w:space="0" w:color="auto"/>
              <w:bottom w:val="single" w:sz="6" w:space="0" w:color="auto"/>
              <w:right w:val="single" w:sz="6" w:space="0" w:color="auto"/>
            </w:tcBorders>
            <w:vAlign w:val="center"/>
            <w:hideMark/>
          </w:tcPr>
          <w:p w14:paraId="7AD6AA44" w14:textId="62CA28D2" w:rsidR="00692A62" w:rsidRPr="003A3E5D" w:rsidRDefault="00692A62" w:rsidP="00455585">
            <w:pPr>
              <w:pStyle w:val="paragraph"/>
              <w:spacing w:before="0" w:beforeAutospacing="0" w:after="0" w:afterAutospacing="0"/>
              <w:jc w:val="center"/>
              <w:textAlignment w:val="baseline"/>
              <w:rPr>
                <w:rFonts w:ascii="Segoe UI" w:hAnsi="Segoe UI" w:cs="Segoe UI"/>
                <w:sz w:val="22"/>
                <w:szCs w:val="22"/>
              </w:rPr>
            </w:pPr>
            <w:r w:rsidRPr="009436B7">
              <w:rPr>
                <w:rStyle w:val="normaltextrun"/>
                <w:rFonts w:ascii="Arial" w:hAnsi="Arial" w:cs="Arial"/>
                <w:lang w:val="en-US"/>
              </w:rPr>
              <w:t xml:space="preserve">Seminario: </w:t>
            </w:r>
            <w:r w:rsidR="007C370C">
              <w:rPr>
                <w:rStyle w:val="normaltextrun"/>
                <w:rFonts w:ascii="Arial" w:hAnsi="Arial" w:cs="Arial"/>
                <w:lang w:val="en-US"/>
              </w:rPr>
              <w:t>4</w:t>
            </w:r>
            <w:r w:rsidRPr="009436B7">
              <w:rPr>
                <w:rStyle w:val="normaltextrun"/>
                <w:rFonts w:ascii="Arial" w:hAnsi="Arial" w:cs="Arial"/>
                <w:lang w:val="en-US"/>
              </w:rPr>
              <w:t>0%</w:t>
            </w:r>
            <w:r w:rsidRPr="009436B7">
              <w:rPr>
                <w:rStyle w:val="normaltextrun"/>
                <w:rFonts w:ascii="Arial" w:hAnsi="Arial" w:cs="Arial"/>
              </w:rPr>
              <w:t> </w:t>
            </w:r>
            <w:r w:rsidRPr="009436B7">
              <w:rPr>
                <w:rStyle w:val="eop"/>
                <w:rFonts w:ascii="Arial" w:eastAsiaTheme="majorEastAsia" w:hAnsi="Arial" w:cs="Arial"/>
              </w:rPr>
              <w:t> </w:t>
            </w:r>
          </w:p>
        </w:tc>
        <w:tc>
          <w:tcPr>
            <w:tcW w:w="879" w:type="pct"/>
            <w:tcBorders>
              <w:top w:val="single" w:sz="6" w:space="0" w:color="auto"/>
              <w:left w:val="single" w:sz="6" w:space="0" w:color="auto"/>
              <w:bottom w:val="single" w:sz="6" w:space="0" w:color="auto"/>
              <w:right w:val="single" w:sz="6" w:space="0" w:color="auto"/>
            </w:tcBorders>
            <w:vAlign w:val="center"/>
          </w:tcPr>
          <w:p w14:paraId="184EECB0" w14:textId="77777777" w:rsidR="00692A62" w:rsidRPr="009436B7" w:rsidRDefault="00692A62" w:rsidP="00455585">
            <w:pPr>
              <w:pStyle w:val="paragraph"/>
              <w:spacing w:before="0" w:beforeAutospacing="0" w:after="0" w:afterAutospacing="0"/>
              <w:jc w:val="center"/>
              <w:textAlignment w:val="baseline"/>
              <w:rPr>
                <w:rFonts w:ascii="Segoe UI" w:hAnsi="Segoe UI" w:cs="Segoe UI"/>
                <w:sz w:val="18"/>
                <w:szCs w:val="18"/>
              </w:rPr>
            </w:pPr>
            <w:r w:rsidRPr="009436B7">
              <w:rPr>
                <w:rStyle w:val="normaltextrun"/>
                <w:rFonts w:ascii="Arial" w:hAnsi="Arial" w:cs="Arial"/>
                <w:lang w:val="en-US"/>
              </w:rPr>
              <w:t>Taller: 40%</w:t>
            </w:r>
            <w:r w:rsidRPr="009436B7">
              <w:rPr>
                <w:rStyle w:val="normaltextrun"/>
                <w:rFonts w:ascii="Arial" w:hAnsi="Arial" w:cs="Arial"/>
              </w:rPr>
              <w:t> </w:t>
            </w:r>
            <w:r w:rsidRPr="009436B7">
              <w:rPr>
                <w:rStyle w:val="eop"/>
                <w:rFonts w:ascii="Arial" w:eastAsiaTheme="majorEastAsia" w:hAnsi="Arial" w:cs="Arial"/>
              </w:rPr>
              <w:t> </w:t>
            </w:r>
          </w:p>
        </w:tc>
        <w:tc>
          <w:tcPr>
            <w:tcW w:w="829" w:type="pct"/>
            <w:tcBorders>
              <w:top w:val="single" w:sz="6" w:space="0" w:color="auto"/>
              <w:left w:val="single" w:sz="6" w:space="0" w:color="auto"/>
              <w:bottom w:val="single" w:sz="6" w:space="0" w:color="auto"/>
              <w:right w:val="single" w:sz="6" w:space="0" w:color="auto"/>
            </w:tcBorders>
            <w:vAlign w:val="center"/>
          </w:tcPr>
          <w:p w14:paraId="26DAEAB0" w14:textId="1FA1DAE7" w:rsidR="00692A62" w:rsidRPr="009436B7" w:rsidRDefault="00692A62" w:rsidP="00455585">
            <w:pPr>
              <w:pStyle w:val="paragraph"/>
              <w:spacing w:before="0" w:beforeAutospacing="0" w:after="0" w:afterAutospacing="0"/>
              <w:jc w:val="center"/>
              <w:textAlignment w:val="baseline"/>
              <w:rPr>
                <w:rStyle w:val="normaltextrun"/>
                <w:rFonts w:ascii="Arial" w:hAnsi="Arial" w:cs="Arial"/>
                <w:lang w:val="en-US"/>
              </w:rPr>
            </w:pPr>
            <w:r w:rsidRPr="009436B7">
              <w:rPr>
                <w:rStyle w:val="normaltextrun"/>
                <w:rFonts w:ascii="Arial" w:hAnsi="Arial" w:cs="Arial"/>
                <w:lang w:val="en-US"/>
              </w:rPr>
              <w:t>Resumen artículo</w:t>
            </w:r>
            <w:r w:rsidR="009436B7">
              <w:rPr>
                <w:rStyle w:val="normaltextrun"/>
                <w:rFonts w:ascii="Arial" w:hAnsi="Arial" w:cs="Arial"/>
                <w:lang w:val="en-US"/>
              </w:rPr>
              <w:t xml:space="preserve">: </w:t>
            </w:r>
            <w:r w:rsidR="007C370C">
              <w:rPr>
                <w:rStyle w:val="normaltextrun"/>
                <w:rFonts w:ascii="Arial" w:hAnsi="Arial" w:cs="Arial"/>
                <w:lang w:val="en-US"/>
              </w:rPr>
              <w:t>2</w:t>
            </w:r>
            <w:r w:rsidRPr="009436B7">
              <w:rPr>
                <w:rStyle w:val="normaltextrun"/>
                <w:rFonts w:ascii="Arial" w:hAnsi="Arial" w:cs="Arial"/>
                <w:lang w:val="en-US"/>
              </w:rPr>
              <w:t>0</w:t>
            </w:r>
            <w:r w:rsidRPr="007C370C">
              <w:rPr>
                <w:rStyle w:val="normaltextrun"/>
                <w:rFonts w:ascii="Arial" w:hAnsi="Arial" w:cs="Arial"/>
                <w:lang w:val="en-US"/>
              </w:rPr>
              <w:t>%</w:t>
            </w:r>
          </w:p>
        </w:tc>
        <w:tc>
          <w:tcPr>
            <w:tcW w:w="1123" w:type="pct"/>
            <w:tcBorders>
              <w:top w:val="single" w:sz="6" w:space="0" w:color="auto"/>
              <w:left w:val="single" w:sz="6" w:space="0" w:color="auto"/>
              <w:bottom w:val="single" w:sz="6" w:space="0" w:color="auto"/>
              <w:right w:val="single" w:sz="6" w:space="0" w:color="auto"/>
            </w:tcBorders>
            <w:vAlign w:val="center"/>
            <w:hideMark/>
          </w:tcPr>
          <w:p w14:paraId="376A381B"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Prueba escrita: 40%</w:t>
            </w:r>
            <w:r w:rsidRPr="00C57B6E">
              <w:rPr>
                <w:rStyle w:val="normaltextrun"/>
                <w:rFonts w:ascii="Arial" w:hAnsi="Arial" w:cs="Arial"/>
              </w:rPr>
              <w:t> </w:t>
            </w:r>
            <w:r w:rsidRPr="00C57B6E">
              <w:rPr>
                <w:rStyle w:val="eop"/>
                <w:rFonts w:ascii="Arial" w:eastAsiaTheme="majorEastAsia" w:hAnsi="Arial" w:cs="Arial"/>
              </w:rPr>
              <w:t> </w:t>
            </w:r>
          </w:p>
          <w:p w14:paraId="00F7394E"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(&lt; 5 no supera)</w:t>
            </w:r>
            <w:r w:rsidRPr="00C57B6E">
              <w:rPr>
                <w:rStyle w:val="normaltextrun"/>
                <w:rFonts w:ascii="Arial" w:hAnsi="Arial" w:cs="Arial"/>
              </w:rPr>
              <w:t> </w:t>
            </w:r>
            <w:r w:rsidRPr="00C57B6E">
              <w:rPr>
                <w:rStyle w:val="eop"/>
                <w:rFonts w:ascii="Arial" w:eastAsiaTheme="majorEastAsia" w:hAnsi="Arial" w:cs="Arial"/>
              </w:rPr>
              <w:t> </w:t>
            </w:r>
          </w:p>
        </w:tc>
        <w:tc>
          <w:tcPr>
            <w:tcW w:w="1469" w:type="pct"/>
            <w:tcBorders>
              <w:top w:val="nil"/>
              <w:left w:val="single" w:sz="6" w:space="0" w:color="auto"/>
              <w:bottom w:val="single" w:sz="6" w:space="0" w:color="auto"/>
              <w:right w:val="single" w:sz="6" w:space="0" w:color="auto"/>
            </w:tcBorders>
            <w:vAlign w:val="center"/>
            <w:hideMark/>
          </w:tcPr>
          <w:p w14:paraId="275E227B" w14:textId="77777777"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Prueba teórico-práctica: 60%</w:t>
            </w:r>
            <w:r w:rsidRPr="00C57B6E">
              <w:rPr>
                <w:rStyle w:val="normaltextrun"/>
                <w:rFonts w:ascii="Arial" w:hAnsi="Arial" w:cs="Arial"/>
              </w:rPr>
              <w:t> </w:t>
            </w:r>
            <w:r w:rsidRPr="00C57B6E">
              <w:rPr>
                <w:rStyle w:val="eop"/>
                <w:rFonts w:ascii="Arial" w:eastAsiaTheme="majorEastAsia" w:hAnsi="Arial" w:cs="Arial"/>
              </w:rPr>
              <w:t> </w:t>
            </w:r>
          </w:p>
          <w:p w14:paraId="615D848D" w14:textId="37C98D26" w:rsidR="00692A62" w:rsidRPr="00C57B6E" w:rsidRDefault="00692A62" w:rsidP="00455585">
            <w:pPr>
              <w:pStyle w:val="paragraph"/>
              <w:spacing w:before="0" w:beforeAutospacing="0" w:after="0" w:afterAutospacing="0"/>
              <w:jc w:val="center"/>
              <w:textAlignment w:val="baseline"/>
              <w:rPr>
                <w:rFonts w:ascii="Segoe UI" w:hAnsi="Segoe UI" w:cs="Segoe UI"/>
                <w:sz w:val="18"/>
                <w:szCs w:val="18"/>
              </w:rPr>
            </w:pPr>
            <w:r w:rsidRPr="00C57B6E">
              <w:rPr>
                <w:rStyle w:val="normaltextrun"/>
                <w:rFonts w:ascii="Arial" w:hAnsi="Arial" w:cs="Arial"/>
                <w:i/>
                <w:iCs/>
              </w:rPr>
              <w:t xml:space="preserve">(&lt; </w:t>
            </w:r>
            <w:r w:rsidR="007C370C">
              <w:rPr>
                <w:rStyle w:val="normaltextrun"/>
                <w:rFonts w:ascii="Arial" w:hAnsi="Arial" w:cs="Arial"/>
                <w:i/>
                <w:iCs/>
              </w:rPr>
              <w:t>5</w:t>
            </w:r>
            <w:r w:rsidRPr="00C57B6E">
              <w:rPr>
                <w:rStyle w:val="normaltextrun"/>
                <w:rFonts w:ascii="Arial" w:hAnsi="Arial" w:cs="Arial"/>
                <w:i/>
                <w:iCs/>
              </w:rPr>
              <w:t xml:space="preserve"> no supera)</w:t>
            </w:r>
            <w:r w:rsidRPr="00C57B6E">
              <w:rPr>
                <w:rStyle w:val="normaltextrun"/>
                <w:rFonts w:ascii="Arial" w:hAnsi="Arial" w:cs="Arial"/>
              </w:rPr>
              <w:t> </w:t>
            </w:r>
            <w:r w:rsidRPr="00C57B6E">
              <w:rPr>
                <w:rStyle w:val="eop"/>
                <w:rFonts w:ascii="Arial" w:eastAsiaTheme="majorEastAsia" w:hAnsi="Arial" w:cs="Arial"/>
              </w:rPr>
              <w:t> </w:t>
            </w:r>
          </w:p>
        </w:tc>
      </w:tr>
    </w:tbl>
    <w:p w14:paraId="61126B3A" w14:textId="3478E414" w:rsidR="00576E78" w:rsidRDefault="00576E78" w:rsidP="007C370C">
      <w:pPr>
        <w:pStyle w:val="Ttulo1"/>
        <w:spacing w:before="360" w:after="360"/>
        <w:rPr>
          <w:rStyle w:val="Ninguno"/>
          <w:rFonts w:ascii="Arial" w:hAnsi="Arial"/>
          <w:b/>
          <w:bCs/>
          <w:color w:val="auto"/>
          <w:sz w:val="24"/>
          <w:szCs w:val="24"/>
        </w:rPr>
      </w:pPr>
      <w:bookmarkStart w:id="55" w:name="_Toc162953742"/>
      <w:bookmarkStart w:id="56" w:name="_Toc162956426"/>
      <w:bookmarkStart w:id="57" w:name="_Toc162960248"/>
      <w:bookmarkStart w:id="58" w:name="_Toc163500005"/>
      <w:bookmarkStart w:id="59" w:name="_Toc228958401"/>
      <w:r w:rsidRPr="00597494">
        <w:rPr>
          <w:rStyle w:val="Ninguno"/>
          <w:rFonts w:ascii="Arial" w:hAnsi="Arial"/>
          <w:b/>
          <w:bCs/>
          <w:color w:val="auto"/>
          <w:sz w:val="24"/>
          <w:szCs w:val="24"/>
        </w:rPr>
        <w:t>CRONOGRAMA ORIENTATIVO</w:t>
      </w:r>
      <w:bookmarkEnd w:id="55"/>
      <w:bookmarkEnd w:id="56"/>
      <w:bookmarkEnd w:id="57"/>
      <w:bookmarkEnd w:id="58"/>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5"/>
        <w:gridCol w:w="3398"/>
        <w:gridCol w:w="2194"/>
        <w:gridCol w:w="2193"/>
      </w:tblGrid>
      <w:tr w:rsidR="009436B7" w:rsidRPr="00C57B6E" w14:paraId="75D0E55A" w14:textId="77777777" w:rsidTr="007C370C">
        <w:trPr>
          <w:trHeight w:val="567"/>
          <w:tblHeader/>
          <w:jc w:val="center"/>
        </w:trPr>
        <w:tc>
          <w:tcPr>
            <w:tcW w:w="704" w:type="pct"/>
            <w:shd w:val="clear" w:color="auto" w:fill="C5E0B3" w:themeFill="accent6" w:themeFillTint="66"/>
            <w:noWrap/>
            <w:vAlign w:val="center"/>
          </w:tcPr>
          <w:p w14:paraId="49668A13"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Semana</w:t>
            </w:r>
          </w:p>
        </w:tc>
        <w:tc>
          <w:tcPr>
            <w:tcW w:w="1875" w:type="pct"/>
            <w:shd w:val="clear" w:color="auto" w:fill="C5E0B3" w:themeFill="accent6" w:themeFillTint="66"/>
            <w:noWrap/>
            <w:vAlign w:val="center"/>
          </w:tcPr>
          <w:p w14:paraId="7DCBE599"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Contenido</w:t>
            </w:r>
          </w:p>
        </w:tc>
        <w:tc>
          <w:tcPr>
            <w:tcW w:w="1211" w:type="pct"/>
            <w:shd w:val="clear" w:color="auto" w:fill="C5E0B3" w:themeFill="accent6" w:themeFillTint="66"/>
            <w:vAlign w:val="center"/>
          </w:tcPr>
          <w:p w14:paraId="1234289A"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 xml:space="preserve">Horas </w:t>
            </w:r>
          </w:p>
          <w:p w14:paraId="760665E6"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presenciales</w:t>
            </w:r>
          </w:p>
        </w:tc>
        <w:tc>
          <w:tcPr>
            <w:tcW w:w="1211" w:type="pct"/>
            <w:shd w:val="clear" w:color="auto" w:fill="C5E0B3" w:themeFill="accent6" w:themeFillTint="66"/>
            <w:vAlign w:val="center"/>
          </w:tcPr>
          <w:p w14:paraId="6E800D1B"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 xml:space="preserve">Horas </w:t>
            </w:r>
          </w:p>
          <w:p w14:paraId="4183BC05" w14:textId="77777777" w:rsidR="009436B7" w:rsidRPr="00C57B6E" w:rsidRDefault="009436B7" w:rsidP="00455585">
            <w:pPr>
              <w:spacing w:before="40" w:afterLines="40" w:after="96"/>
              <w:jc w:val="center"/>
              <w:rPr>
                <w:rFonts w:ascii="Arial" w:hAnsi="Arial" w:cs="Arial"/>
                <w:b/>
              </w:rPr>
            </w:pPr>
            <w:r w:rsidRPr="00C57B6E">
              <w:rPr>
                <w:rFonts w:ascii="Arial" w:hAnsi="Arial" w:cs="Arial"/>
                <w:b/>
              </w:rPr>
              <w:t>no presenciales</w:t>
            </w:r>
          </w:p>
        </w:tc>
      </w:tr>
      <w:tr w:rsidR="009436B7" w:rsidRPr="00C57B6E" w14:paraId="7D9D4621" w14:textId="77777777" w:rsidTr="007C370C">
        <w:trPr>
          <w:trHeight w:val="267"/>
          <w:jc w:val="center"/>
        </w:trPr>
        <w:tc>
          <w:tcPr>
            <w:tcW w:w="704" w:type="pct"/>
            <w:noWrap/>
          </w:tcPr>
          <w:p w14:paraId="69FBB038" w14:textId="77777777" w:rsidR="009436B7" w:rsidRPr="00C57B6E" w:rsidRDefault="009436B7" w:rsidP="00455585">
            <w:pPr>
              <w:spacing w:before="80" w:after="80"/>
              <w:jc w:val="center"/>
              <w:rPr>
                <w:rFonts w:ascii="Arial" w:hAnsi="Arial" w:cs="Arial"/>
                <w:bCs/>
              </w:rPr>
            </w:pPr>
            <w:r w:rsidRPr="00C57B6E">
              <w:rPr>
                <w:rFonts w:ascii="Arial" w:hAnsi="Arial" w:cs="Arial"/>
                <w:bCs/>
              </w:rPr>
              <w:t>1-8</w:t>
            </w:r>
          </w:p>
        </w:tc>
        <w:tc>
          <w:tcPr>
            <w:tcW w:w="1875" w:type="pct"/>
          </w:tcPr>
          <w:p w14:paraId="77A43E5D" w14:textId="77777777" w:rsidR="009436B7" w:rsidRPr="00C57B6E" w:rsidRDefault="009436B7" w:rsidP="00455585">
            <w:pPr>
              <w:spacing w:before="80" w:after="80"/>
              <w:jc w:val="center"/>
              <w:rPr>
                <w:rFonts w:ascii="Arial" w:hAnsi="Arial" w:cs="Arial"/>
              </w:rPr>
            </w:pPr>
            <w:r w:rsidRPr="00C57B6E">
              <w:rPr>
                <w:rFonts w:ascii="Arial" w:hAnsi="Arial" w:cs="Arial"/>
              </w:rPr>
              <w:t>UD 1</w:t>
            </w:r>
          </w:p>
        </w:tc>
        <w:tc>
          <w:tcPr>
            <w:tcW w:w="1211" w:type="pct"/>
          </w:tcPr>
          <w:p w14:paraId="72F976CF" w14:textId="77777777" w:rsidR="009436B7" w:rsidRPr="00C57B6E" w:rsidRDefault="009436B7" w:rsidP="00455585">
            <w:pPr>
              <w:spacing w:before="80" w:after="80"/>
              <w:jc w:val="center"/>
              <w:rPr>
                <w:rFonts w:ascii="Arial" w:hAnsi="Arial" w:cs="Arial"/>
              </w:rPr>
            </w:pPr>
            <w:r w:rsidRPr="00C57B6E">
              <w:rPr>
                <w:rFonts w:ascii="Arial" w:hAnsi="Arial" w:cs="Arial"/>
              </w:rPr>
              <w:t>16</w:t>
            </w:r>
          </w:p>
        </w:tc>
        <w:tc>
          <w:tcPr>
            <w:tcW w:w="1211" w:type="pct"/>
          </w:tcPr>
          <w:p w14:paraId="674FDB4F" w14:textId="77777777" w:rsidR="009436B7" w:rsidRPr="00C57B6E" w:rsidRDefault="009436B7" w:rsidP="00455585">
            <w:pPr>
              <w:spacing w:before="80" w:after="80"/>
              <w:jc w:val="center"/>
              <w:rPr>
                <w:rFonts w:ascii="Arial" w:hAnsi="Arial" w:cs="Arial"/>
              </w:rPr>
            </w:pPr>
            <w:r w:rsidRPr="00C57B6E">
              <w:rPr>
                <w:rFonts w:ascii="Arial" w:hAnsi="Arial" w:cs="Arial"/>
              </w:rPr>
              <w:t>16</w:t>
            </w:r>
          </w:p>
        </w:tc>
      </w:tr>
      <w:tr w:rsidR="009436B7" w:rsidRPr="00C57B6E" w14:paraId="4624BFEF" w14:textId="77777777" w:rsidTr="007C370C">
        <w:trPr>
          <w:trHeight w:val="267"/>
          <w:jc w:val="center"/>
        </w:trPr>
        <w:tc>
          <w:tcPr>
            <w:tcW w:w="704" w:type="pct"/>
            <w:noWrap/>
          </w:tcPr>
          <w:p w14:paraId="1598576D" w14:textId="77777777" w:rsidR="009436B7" w:rsidRPr="00C57B6E" w:rsidRDefault="009436B7" w:rsidP="00455585">
            <w:pPr>
              <w:spacing w:before="80" w:after="80"/>
              <w:jc w:val="center"/>
              <w:rPr>
                <w:rFonts w:ascii="Arial" w:hAnsi="Arial" w:cs="Arial"/>
                <w:bCs/>
              </w:rPr>
            </w:pPr>
            <w:r w:rsidRPr="00C57B6E">
              <w:rPr>
                <w:rFonts w:ascii="Arial" w:hAnsi="Arial" w:cs="Arial"/>
                <w:bCs/>
              </w:rPr>
              <w:t>9-10</w:t>
            </w:r>
          </w:p>
        </w:tc>
        <w:tc>
          <w:tcPr>
            <w:tcW w:w="1875" w:type="pct"/>
          </w:tcPr>
          <w:p w14:paraId="105EB8C2" w14:textId="77777777" w:rsidR="009436B7" w:rsidRPr="00C57B6E" w:rsidRDefault="009436B7" w:rsidP="00455585">
            <w:pPr>
              <w:spacing w:before="80" w:after="80"/>
              <w:jc w:val="center"/>
              <w:rPr>
                <w:rFonts w:ascii="Arial" w:hAnsi="Arial" w:cs="Arial"/>
              </w:rPr>
            </w:pPr>
            <w:r w:rsidRPr="00C57B6E">
              <w:rPr>
                <w:rFonts w:ascii="Arial" w:hAnsi="Arial" w:cs="Arial"/>
              </w:rPr>
              <w:t xml:space="preserve">UD 2 </w:t>
            </w:r>
          </w:p>
        </w:tc>
        <w:tc>
          <w:tcPr>
            <w:tcW w:w="1211" w:type="pct"/>
          </w:tcPr>
          <w:p w14:paraId="1CE29AE2" w14:textId="77777777" w:rsidR="009436B7" w:rsidRPr="00C57B6E" w:rsidRDefault="009436B7" w:rsidP="00455585">
            <w:pPr>
              <w:spacing w:before="80" w:after="80"/>
              <w:jc w:val="center"/>
              <w:rPr>
                <w:rFonts w:ascii="Arial" w:hAnsi="Arial" w:cs="Arial"/>
              </w:rPr>
            </w:pPr>
            <w:r w:rsidRPr="00C57B6E">
              <w:rPr>
                <w:rFonts w:ascii="Arial" w:hAnsi="Arial" w:cs="Arial"/>
              </w:rPr>
              <w:t>4</w:t>
            </w:r>
          </w:p>
        </w:tc>
        <w:tc>
          <w:tcPr>
            <w:tcW w:w="1211" w:type="pct"/>
          </w:tcPr>
          <w:p w14:paraId="3C5C909E" w14:textId="77777777" w:rsidR="009436B7" w:rsidRPr="00C57B6E" w:rsidRDefault="009436B7" w:rsidP="00455585">
            <w:pPr>
              <w:spacing w:before="80" w:after="80"/>
              <w:jc w:val="center"/>
              <w:rPr>
                <w:rFonts w:ascii="Arial" w:hAnsi="Arial" w:cs="Arial"/>
              </w:rPr>
            </w:pPr>
            <w:r w:rsidRPr="00C57B6E">
              <w:rPr>
                <w:rFonts w:ascii="Arial" w:hAnsi="Arial" w:cs="Arial"/>
              </w:rPr>
              <w:t>5</w:t>
            </w:r>
          </w:p>
        </w:tc>
      </w:tr>
      <w:tr w:rsidR="009436B7" w:rsidRPr="00C57B6E" w14:paraId="2FC59C72" w14:textId="77777777" w:rsidTr="007C370C">
        <w:trPr>
          <w:trHeight w:val="267"/>
          <w:jc w:val="center"/>
        </w:trPr>
        <w:tc>
          <w:tcPr>
            <w:tcW w:w="704" w:type="pct"/>
            <w:noWrap/>
          </w:tcPr>
          <w:p w14:paraId="0AE4190E" w14:textId="77777777" w:rsidR="009436B7" w:rsidRPr="00C57B6E" w:rsidRDefault="009436B7" w:rsidP="00455585">
            <w:pPr>
              <w:spacing w:before="80" w:after="80"/>
              <w:jc w:val="center"/>
              <w:rPr>
                <w:rFonts w:ascii="Arial" w:hAnsi="Arial" w:cs="Arial"/>
                <w:bCs/>
              </w:rPr>
            </w:pPr>
            <w:r w:rsidRPr="00C57B6E">
              <w:rPr>
                <w:rFonts w:ascii="Arial" w:hAnsi="Arial" w:cs="Arial"/>
                <w:bCs/>
              </w:rPr>
              <w:t>11-12</w:t>
            </w:r>
          </w:p>
        </w:tc>
        <w:tc>
          <w:tcPr>
            <w:tcW w:w="1875" w:type="pct"/>
          </w:tcPr>
          <w:p w14:paraId="6BA1F0C5" w14:textId="77777777" w:rsidR="009436B7" w:rsidRPr="00C57B6E" w:rsidRDefault="009436B7" w:rsidP="00455585">
            <w:pPr>
              <w:spacing w:before="80" w:after="80"/>
              <w:jc w:val="center"/>
              <w:rPr>
                <w:rFonts w:ascii="Arial" w:hAnsi="Arial" w:cs="Arial"/>
              </w:rPr>
            </w:pPr>
            <w:r w:rsidRPr="00C57B6E">
              <w:rPr>
                <w:rFonts w:ascii="Arial" w:hAnsi="Arial" w:cs="Arial"/>
              </w:rPr>
              <w:t>UD 3</w:t>
            </w:r>
          </w:p>
        </w:tc>
        <w:tc>
          <w:tcPr>
            <w:tcW w:w="1211" w:type="pct"/>
          </w:tcPr>
          <w:p w14:paraId="3E9EA8BB" w14:textId="77777777" w:rsidR="009436B7" w:rsidRPr="00C57B6E" w:rsidRDefault="009436B7" w:rsidP="00455585">
            <w:pPr>
              <w:spacing w:before="80" w:after="80"/>
              <w:jc w:val="center"/>
              <w:rPr>
                <w:rFonts w:ascii="Arial" w:hAnsi="Arial" w:cs="Arial"/>
              </w:rPr>
            </w:pPr>
            <w:r w:rsidRPr="00C57B6E">
              <w:rPr>
                <w:rFonts w:ascii="Arial" w:hAnsi="Arial" w:cs="Arial"/>
              </w:rPr>
              <w:t>5</w:t>
            </w:r>
          </w:p>
        </w:tc>
        <w:tc>
          <w:tcPr>
            <w:tcW w:w="1211" w:type="pct"/>
          </w:tcPr>
          <w:p w14:paraId="67BBEED0" w14:textId="77777777" w:rsidR="009436B7" w:rsidRPr="00C57B6E" w:rsidRDefault="009436B7" w:rsidP="00455585">
            <w:pPr>
              <w:spacing w:before="80" w:after="80"/>
              <w:jc w:val="center"/>
              <w:rPr>
                <w:rFonts w:ascii="Arial" w:hAnsi="Arial" w:cs="Arial"/>
              </w:rPr>
            </w:pPr>
            <w:r w:rsidRPr="00C57B6E">
              <w:rPr>
                <w:rFonts w:ascii="Arial" w:hAnsi="Arial" w:cs="Arial"/>
              </w:rPr>
              <w:t>5</w:t>
            </w:r>
          </w:p>
        </w:tc>
      </w:tr>
      <w:tr w:rsidR="009436B7" w:rsidRPr="00C57B6E" w14:paraId="5CFA1919" w14:textId="77777777" w:rsidTr="007C370C">
        <w:trPr>
          <w:trHeight w:val="267"/>
          <w:jc w:val="center"/>
        </w:trPr>
        <w:tc>
          <w:tcPr>
            <w:tcW w:w="704" w:type="pct"/>
            <w:noWrap/>
          </w:tcPr>
          <w:p w14:paraId="4B0F970F" w14:textId="77777777" w:rsidR="009436B7" w:rsidRPr="00C57B6E" w:rsidRDefault="009436B7" w:rsidP="00455585">
            <w:pPr>
              <w:spacing w:before="80" w:after="80"/>
              <w:jc w:val="center"/>
              <w:rPr>
                <w:rFonts w:ascii="Arial" w:hAnsi="Arial" w:cs="Arial"/>
                <w:bCs/>
              </w:rPr>
            </w:pPr>
            <w:r w:rsidRPr="00C57B6E">
              <w:rPr>
                <w:rFonts w:ascii="Arial" w:hAnsi="Arial" w:cs="Arial"/>
                <w:bCs/>
              </w:rPr>
              <w:t>13-14</w:t>
            </w:r>
          </w:p>
        </w:tc>
        <w:tc>
          <w:tcPr>
            <w:tcW w:w="1875" w:type="pct"/>
          </w:tcPr>
          <w:p w14:paraId="3022E587" w14:textId="77777777" w:rsidR="009436B7" w:rsidRPr="00C57B6E" w:rsidRDefault="009436B7" w:rsidP="00455585">
            <w:pPr>
              <w:spacing w:before="80" w:after="80"/>
              <w:jc w:val="center"/>
              <w:rPr>
                <w:rFonts w:ascii="Arial" w:hAnsi="Arial" w:cs="Arial"/>
                <w:lang w:val="en-GB"/>
              </w:rPr>
            </w:pPr>
            <w:r w:rsidRPr="00C57B6E">
              <w:rPr>
                <w:rFonts w:ascii="Arial" w:hAnsi="Arial" w:cs="Arial"/>
                <w:lang w:val="en-GB"/>
              </w:rPr>
              <w:t>UD 4</w:t>
            </w:r>
          </w:p>
        </w:tc>
        <w:tc>
          <w:tcPr>
            <w:tcW w:w="1211" w:type="pct"/>
          </w:tcPr>
          <w:p w14:paraId="45CC4608" w14:textId="77777777" w:rsidR="009436B7" w:rsidRPr="00C57B6E" w:rsidRDefault="009436B7" w:rsidP="00455585">
            <w:pPr>
              <w:spacing w:before="80" w:after="80"/>
              <w:jc w:val="center"/>
              <w:rPr>
                <w:rFonts w:ascii="Arial" w:hAnsi="Arial" w:cs="Arial"/>
                <w:lang w:val="en-GB"/>
              </w:rPr>
            </w:pPr>
            <w:r w:rsidRPr="00C57B6E">
              <w:rPr>
                <w:rFonts w:ascii="Arial" w:hAnsi="Arial" w:cs="Arial"/>
                <w:lang w:val="en-GB"/>
              </w:rPr>
              <w:t>5</w:t>
            </w:r>
          </w:p>
        </w:tc>
        <w:tc>
          <w:tcPr>
            <w:tcW w:w="1211" w:type="pct"/>
          </w:tcPr>
          <w:p w14:paraId="48A78084" w14:textId="77777777" w:rsidR="009436B7" w:rsidRPr="00C57B6E" w:rsidRDefault="009436B7" w:rsidP="00455585">
            <w:pPr>
              <w:spacing w:before="80" w:after="80"/>
              <w:jc w:val="center"/>
              <w:rPr>
                <w:rFonts w:ascii="Arial" w:hAnsi="Arial" w:cs="Arial"/>
                <w:lang w:val="en-GB"/>
              </w:rPr>
            </w:pPr>
            <w:r w:rsidRPr="00C57B6E">
              <w:rPr>
                <w:rFonts w:ascii="Arial" w:hAnsi="Arial" w:cs="Arial"/>
                <w:lang w:val="en-GB"/>
              </w:rPr>
              <w:t>9</w:t>
            </w:r>
          </w:p>
        </w:tc>
      </w:tr>
      <w:tr w:rsidR="009436B7" w:rsidRPr="00C57B6E" w14:paraId="5819CD01" w14:textId="77777777" w:rsidTr="007C370C">
        <w:trPr>
          <w:trHeight w:val="267"/>
          <w:jc w:val="center"/>
        </w:trPr>
        <w:tc>
          <w:tcPr>
            <w:tcW w:w="704" w:type="pct"/>
            <w:noWrap/>
          </w:tcPr>
          <w:p w14:paraId="01A1C96D" w14:textId="77777777" w:rsidR="009436B7" w:rsidRPr="00C57B6E" w:rsidRDefault="009436B7" w:rsidP="00455585">
            <w:pPr>
              <w:spacing w:before="80" w:after="80"/>
              <w:jc w:val="center"/>
              <w:rPr>
                <w:rFonts w:ascii="Arial" w:hAnsi="Arial" w:cs="Arial"/>
                <w:bCs/>
                <w:lang w:val="en-GB"/>
              </w:rPr>
            </w:pPr>
            <w:r w:rsidRPr="00C57B6E">
              <w:rPr>
                <w:rFonts w:ascii="Arial" w:hAnsi="Arial" w:cs="Arial"/>
                <w:bCs/>
                <w:lang w:val="en-GB"/>
              </w:rPr>
              <w:lastRenderedPageBreak/>
              <w:t>15</w:t>
            </w:r>
          </w:p>
        </w:tc>
        <w:tc>
          <w:tcPr>
            <w:tcW w:w="1875" w:type="pct"/>
          </w:tcPr>
          <w:p w14:paraId="36B8F8F2" w14:textId="77777777" w:rsidR="009436B7" w:rsidRPr="00C57B6E" w:rsidRDefault="009436B7" w:rsidP="00455585">
            <w:pPr>
              <w:spacing w:before="80" w:after="80"/>
              <w:jc w:val="center"/>
              <w:rPr>
                <w:rFonts w:ascii="Arial" w:hAnsi="Arial" w:cs="Arial"/>
              </w:rPr>
            </w:pPr>
            <w:r w:rsidRPr="00C57B6E">
              <w:rPr>
                <w:rFonts w:ascii="Arial" w:hAnsi="Arial" w:cs="Arial"/>
              </w:rPr>
              <w:t>Examen</w:t>
            </w:r>
          </w:p>
        </w:tc>
        <w:tc>
          <w:tcPr>
            <w:tcW w:w="1211" w:type="pct"/>
          </w:tcPr>
          <w:p w14:paraId="7133250B" w14:textId="77777777" w:rsidR="009436B7" w:rsidRPr="00C57B6E" w:rsidRDefault="009436B7" w:rsidP="00455585">
            <w:pPr>
              <w:spacing w:before="80" w:after="80"/>
              <w:jc w:val="center"/>
              <w:rPr>
                <w:rFonts w:ascii="Arial" w:hAnsi="Arial" w:cs="Arial"/>
              </w:rPr>
            </w:pPr>
            <w:r w:rsidRPr="00C57B6E">
              <w:rPr>
                <w:rFonts w:ascii="Arial" w:hAnsi="Arial" w:cs="Arial"/>
              </w:rPr>
              <w:t>2</w:t>
            </w:r>
          </w:p>
        </w:tc>
        <w:tc>
          <w:tcPr>
            <w:tcW w:w="1211" w:type="pct"/>
          </w:tcPr>
          <w:p w14:paraId="52210717" w14:textId="77777777" w:rsidR="009436B7" w:rsidRPr="00C57B6E" w:rsidRDefault="009436B7" w:rsidP="00455585">
            <w:pPr>
              <w:spacing w:before="80" w:after="80"/>
              <w:jc w:val="center"/>
              <w:rPr>
                <w:rFonts w:ascii="Arial" w:hAnsi="Arial" w:cs="Arial"/>
              </w:rPr>
            </w:pPr>
            <w:r w:rsidRPr="00C57B6E">
              <w:rPr>
                <w:rFonts w:ascii="Arial" w:hAnsi="Arial" w:cs="Arial"/>
              </w:rPr>
              <w:t>10</w:t>
            </w:r>
          </w:p>
        </w:tc>
      </w:tr>
    </w:tbl>
    <w:p w14:paraId="2CB1C24A" w14:textId="3A775C30" w:rsidR="006778D4" w:rsidRDefault="006778D4" w:rsidP="00452644"/>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3247" w14:textId="77777777" w:rsidR="0001410A" w:rsidRDefault="0001410A" w:rsidP="00E453DC">
      <w:r>
        <w:separator/>
      </w:r>
    </w:p>
  </w:endnote>
  <w:endnote w:type="continuationSeparator" w:id="0">
    <w:p w14:paraId="307B186B" w14:textId="77777777" w:rsidR="0001410A" w:rsidRDefault="0001410A" w:rsidP="00E453DC">
      <w:r>
        <w:continuationSeparator/>
      </w:r>
    </w:p>
  </w:endnote>
  <w:endnote w:type="continuationNotice" w:id="1">
    <w:p w14:paraId="171FEED6" w14:textId="77777777" w:rsidR="003D1338" w:rsidRDefault="003D1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15F7" w14:textId="77777777" w:rsidR="0001410A" w:rsidRDefault="0001410A" w:rsidP="00E453DC">
      <w:r>
        <w:separator/>
      </w:r>
    </w:p>
  </w:footnote>
  <w:footnote w:type="continuationSeparator" w:id="0">
    <w:p w14:paraId="0AE8EFCF" w14:textId="77777777" w:rsidR="0001410A" w:rsidRDefault="0001410A" w:rsidP="00E453DC">
      <w:r>
        <w:continuationSeparator/>
      </w:r>
    </w:p>
  </w:footnote>
  <w:footnote w:type="continuationNotice" w:id="1">
    <w:p w14:paraId="53B1C65F" w14:textId="77777777" w:rsidR="003D1338" w:rsidRDefault="003D1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65F90DFB" w:rsidR="00010418" w:rsidRDefault="00452644">
    <w:pPr>
      <w:pStyle w:val="Encabezado"/>
      <w:rPr>
        <w:lang w:val="es-ES"/>
      </w:rPr>
    </w:pPr>
    <w:r>
      <w:rPr>
        <w:noProof/>
      </w:rPr>
      <w:drawing>
        <wp:inline distT="0" distB="0" distL="0" distR="0" wp14:anchorId="1E9A4C46" wp14:editId="206CD719">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E42ED14" w14:textId="77777777" w:rsidR="00452644" w:rsidRPr="00010418" w:rsidRDefault="00452644">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12CE351C" w:rsidR="00A8142E" w:rsidRDefault="00452644"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0BD81BC9" wp14:editId="7CAEB2BA">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FF86E81" w14:textId="77777777" w:rsidR="00452644" w:rsidRPr="00DF62C0" w:rsidRDefault="00452644" w:rsidP="00452644">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8B42A78" w14:textId="77777777" w:rsidR="00452644" w:rsidRPr="00DF62C0" w:rsidRDefault="00452644" w:rsidP="00452644">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D81BC9"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FF86E81" w14:textId="77777777" w:rsidR="00452644" w:rsidRPr="00DF62C0" w:rsidRDefault="00452644" w:rsidP="00452644">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8B42A78" w14:textId="77777777" w:rsidR="00452644" w:rsidRPr="00DF62C0" w:rsidRDefault="00452644" w:rsidP="00452644">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3849F3C"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53A70A93">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6AF347D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330E8" w:rsidRPr="00583891">
                            <w:rPr>
                              <w:rFonts w:ascii="Arial" w:hAnsi="Arial" w:cs="Arial"/>
                              <w:color w:val="808080"/>
                              <w:sz w:val="12"/>
                              <w:szCs w:val="12"/>
                            </w:rPr>
                            <w:t xml:space="preserve">CIF </w:t>
                          </w:r>
                          <w:r w:rsidR="005330E8"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6AF347D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330E8" w:rsidRPr="00583891">
                      <w:rPr>
                        <w:rFonts w:ascii="Arial" w:hAnsi="Arial" w:cs="Arial"/>
                        <w:color w:val="808080"/>
                        <w:sz w:val="12"/>
                        <w:szCs w:val="12"/>
                      </w:rPr>
                      <w:t xml:space="preserve">CIF </w:t>
                    </w:r>
                    <w:r w:rsidR="005330E8"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92"/>
    <w:multiLevelType w:val="hybridMultilevel"/>
    <w:tmpl w:val="4E8222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8A70F09"/>
    <w:multiLevelType w:val="hybridMultilevel"/>
    <w:tmpl w:val="E006F0A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9287DCE"/>
    <w:multiLevelType w:val="hybridMultilevel"/>
    <w:tmpl w:val="89180638"/>
    <w:lvl w:ilvl="0" w:tplc="86A00B2A">
      <w:start w:val="1"/>
      <w:numFmt w:val="decimal"/>
      <w:lvlText w:val="%1."/>
      <w:lvlJc w:val="left"/>
      <w:pPr>
        <w:tabs>
          <w:tab w:val="num" w:pos="786"/>
        </w:tabs>
        <w:ind w:left="786" w:hanging="360"/>
      </w:pPr>
      <w:rPr>
        <w:rFonts w:cs="Times New Roman"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 w15:restartNumberingAfterBreak="0">
    <w:nsid w:val="09496044"/>
    <w:multiLevelType w:val="hybridMultilevel"/>
    <w:tmpl w:val="BAFE3E1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0BB25033"/>
    <w:multiLevelType w:val="hybridMultilevel"/>
    <w:tmpl w:val="FFFFFFFF"/>
    <w:lvl w:ilvl="0" w:tplc="04408DD6">
      <w:start w:val="1"/>
      <w:numFmt w:val="decimal"/>
      <w:lvlText w:val="%1."/>
      <w:lvlJc w:val="left"/>
      <w:pPr>
        <w:ind w:left="720" w:hanging="360"/>
      </w:pPr>
    </w:lvl>
    <w:lvl w:ilvl="1" w:tplc="CE8A2CFE">
      <w:start w:val="1"/>
      <w:numFmt w:val="lowerLetter"/>
      <w:lvlText w:val="%2."/>
      <w:lvlJc w:val="left"/>
      <w:pPr>
        <w:ind w:left="1440" w:hanging="360"/>
      </w:pPr>
    </w:lvl>
    <w:lvl w:ilvl="2" w:tplc="5D0E3460">
      <w:start w:val="1"/>
      <w:numFmt w:val="lowerRoman"/>
      <w:lvlText w:val="%3."/>
      <w:lvlJc w:val="right"/>
      <w:pPr>
        <w:ind w:left="2160" w:hanging="180"/>
      </w:pPr>
    </w:lvl>
    <w:lvl w:ilvl="3" w:tplc="BCA0CC00">
      <w:start w:val="1"/>
      <w:numFmt w:val="decimal"/>
      <w:lvlText w:val="%4."/>
      <w:lvlJc w:val="left"/>
      <w:pPr>
        <w:ind w:left="2880" w:hanging="360"/>
      </w:pPr>
    </w:lvl>
    <w:lvl w:ilvl="4" w:tplc="9F8ADF70">
      <w:start w:val="1"/>
      <w:numFmt w:val="lowerLetter"/>
      <w:lvlText w:val="%5."/>
      <w:lvlJc w:val="left"/>
      <w:pPr>
        <w:ind w:left="3600" w:hanging="360"/>
      </w:pPr>
    </w:lvl>
    <w:lvl w:ilvl="5" w:tplc="47701568">
      <w:start w:val="1"/>
      <w:numFmt w:val="lowerRoman"/>
      <w:lvlText w:val="%6."/>
      <w:lvlJc w:val="right"/>
      <w:pPr>
        <w:ind w:left="4320" w:hanging="180"/>
      </w:pPr>
    </w:lvl>
    <w:lvl w:ilvl="6" w:tplc="BC8CE948">
      <w:start w:val="1"/>
      <w:numFmt w:val="decimal"/>
      <w:lvlText w:val="%7."/>
      <w:lvlJc w:val="left"/>
      <w:pPr>
        <w:ind w:left="5040" w:hanging="360"/>
      </w:pPr>
    </w:lvl>
    <w:lvl w:ilvl="7" w:tplc="0B0C332C">
      <w:start w:val="1"/>
      <w:numFmt w:val="lowerLetter"/>
      <w:lvlText w:val="%8."/>
      <w:lvlJc w:val="left"/>
      <w:pPr>
        <w:ind w:left="5760" w:hanging="360"/>
      </w:pPr>
    </w:lvl>
    <w:lvl w:ilvl="8" w:tplc="71FADCCC">
      <w:start w:val="1"/>
      <w:numFmt w:val="lowerRoman"/>
      <w:lvlText w:val="%9."/>
      <w:lvlJc w:val="right"/>
      <w:pPr>
        <w:ind w:left="6480" w:hanging="180"/>
      </w:p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E97C63"/>
    <w:multiLevelType w:val="multilevel"/>
    <w:tmpl w:val="464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71E61"/>
    <w:multiLevelType w:val="singleLevel"/>
    <w:tmpl w:val="4974384E"/>
    <w:lvl w:ilvl="0">
      <w:start w:val="1"/>
      <w:numFmt w:val="decimal"/>
      <w:lvlText w:val="%1."/>
      <w:lvlJc w:val="left"/>
      <w:pPr>
        <w:tabs>
          <w:tab w:val="num" w:pos="1494"/>
        </w:tabs>
        <w:ind w:left="1494" w:hanging="360"/>
      </w:pPr>
      <w:rPr>
        <w:rFonts w:hint="default"/>
      </w:rPr>
    </w:lvl>
  </w:abstractNum>
  <w:abstractNum w:abstractNumId="9"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9E0961"/>
    <w:multiLevelType w:val="multilevel"/>
    <w:tmpl w:val="F690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97044"/>
    <w:multiLevelType w:val="hybridMultilevel"/>
    <w:tmpl w:val="B9207D38"/>
    <w:lvl w:ilvl="0" w:tplc="66343DD6">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2" w15:restartNumberingAfterBreak="0">
    <w:nsid w:val="1E69614F"/>
    <w:multiLevelType w:val="multilevel"/>
    <w:tmpl w:val="BFD6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B3260B"/>
    <w:multiLevelType w:val="hybridMultilevel"/>
    <w:tmpl w:val="37E6D258"/>
    <w:lvl w:ilvl="0" w:tplc="C71E628C">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8" w15:restartNumberingAfterBreak="0">
    <w:nsid w:val="291F39B1"/>
    <w:multiLevelType w:val="hybridMultilevel"/>
    <w:tmpl w:val="D0BA1B6C"/>
    <w:lvl w:ilvl="0" w:tplc="C71E628C">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9" w15:restartNumberingAfterBreak="0">
    <w:nsid w:val="29B12A92"/>
    <w:multiLevelType w:val="multilevel"/>
    <w:tmpl w:val="BB9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2B5F5B"/>
    <w:multiLevelType w:val="hybridMultilevel"/>
    <w:tmpl w:val="6AA4AC74"/>
    <w:lvl w:ilvl="0" w:tplc="86FE300A">
      <w:start w:val="1"/>
      <w:numFmt w:val="decimal"/>
      <w:lvlText w:val="%1."/>
      <w:lvlJc w:val="left"/>
      <w:pPr>
        <w:tabs>
          <w:tab w:val="num" w:pos="786"/>
        </w:tabs>
        <w:ind w:left="786" w:hanging="360"/>
      </w:pPr>
      <w:rPr>
        <w:rFonts w:cs="Times New Roman"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1" w15:restartNumberingAfterBreak="0">
    <w:nsid w:val="2A9960CA"/>
    <w:multiLevelType w:val="hybridMultilevel"/>
    <w:tmpl w:val="C17423AC"/>
    <w:lvl w:ilvl="0" w:tplc="C71E628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2E3740C5"/>
    <w:multiLevelType w:val="hybridMultilevel"/>
    <w:tmpl w:val="D86C595E"/>
    <w:lvl w:ilvl="0" w:tplc="4C70D916">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3"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0EF7010"/>
    <w:multiLevelType w:val="multilevel"/>
    <w:tmpl w:val="B702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A982B87"/>
    <w:multiLevelType w:val="multilevel"/>
    <w:tmpl w:val="19C6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2060FD"/>
    <w:multiLevelType w:val="hybridMultilevel"/>
    <w:tmpl w:val="1C2AF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457FC1"/>
    <w:multiLevelType w:val="hybridMultilevel"/>
    <w:tmpl w:val="FFFFFFFF"/>
    <w:lvl w:ilvl="0" w:tplc="BD109E22">
      <w:start w:val="1"/>
      <w:numFmt w:val="decimal"/>
      <w:lvlText w:val="%1."/>
      <w:lvlJc w:val="left"/>
      <w:pPr>
        <w:ind w:left="720" w:hanging="360"/>
      </w:pPr>
    </w:lvl>
    <w:lvl w:ilvl="1" w:tplc="2A7407A6">
      <w:start w:val="1"/>
      <w:numFmt w:val="lowerLetter"/>
      <w:lvlText w:val="%2."/>
      <w:lvlJc w:val="left"/>
      <w:pPr>
        <w:ind w:left="1440" w:hanging="360"/>
      </w:pPr>
    </w:lvl>
    <w:lvl w:ilvl="2" w:tplc="B720C0F4">
      <w:start w:val="1"/>
      <w:numFmt w:val="lowerRoman"/>
      <w:lvlText w:val="%3."/>
      <w:lvlJc w:val="right"/>
      <w:pPr>
        <w:ind w:left="2160" w:hanging="180"/>
      </w:pPr>
    </w:lvl>
    <w:lvl w:ilvl="3" w:tplc="0816970E">
      <w:start w:val="1"/>
      <w:numFmt w:val="decimal"/>
      <w:lvlText w:val="%4."/>
      <w:lvlJc w:val="left"/>
      <w:pPr>
        <w:ind w:left="2880" w:hanging="360"/>
      </w:pPr>
    </w:lvl>
    <w:lvl w:ilvl="4" w:tplc="5BE4C782">
      <w:start w:val="1"/>
      <w:numFmt w:val="lowerLetter"/>
      <w:lvlText w:val="%5."/>
      <w:lvlJc w:val="left"/>
      <w:pPr>
        <w:ind w:left="3600" w:hanging="360"/>
      </w:pPr>
    </w:lvl>
    <w:lvl w:ilvl="5" w:tplc="5B1CA33E">
      <w:start w:val="1"/>
      <w:numFmt w:val="lowerRoman"/>
      <w:lvlText w:val="%6."/>
      <w:lvlJc w:val="right"/>
      <w:pPr>
        <w:ind w:left="4320" w:hanging="180"/>
      </w:pPr>
    </w:lvl>
    <w:lvl w:ilvl="6" w:tplc="025002BA">
      <w:start w:val="1"/>
      <w:numFmt w:val="decimal"/>
      <w:lvlText w:val="%7."/>
      <w:lvlJc w:val="left"/>
      <w:pPr>
        <w:ind w:left="5040" w:hanging="360"/>
      </w:pPr>
    </w:lvl>
    <w:lvl w:ilvl="7" w:tplc="F512383A">
      <w:start w:val="1"/>
      <w:numFmt w:val="lowerLetter"/>
      <w:lvlText w:val="%8."/>
      <w:lvlJc w:val="left"/>
      <w:pPr>
        <w:ind w:left="5760" w:hanging="360"/>
      </w:pPr>
    </w:lvl>
    <w:lvl w:ilvl="8" w:tplc="9956E970">
      <w:start w:val="1"/>
      <w:numFmt w:val="lowerRoman"/>
      <w:lvlText w:val="%9."/>
      <w:lvlJc w:val="right"/>
      <w:pPr>
        <w:ind w:left="6480" w:hanging="180"/>
      </w:pPr>
    </w:lvl>
  </w:abstractNum>
  <w:abstractNum w:abstractNumId="30" w15:restartNumberingAfterBreak="0">
    <w:nsid w:val="4ECD4E48"/>
    <w:multiLevelType w:val="hybridMultilevel"/>
    <w:tmpl w:val="9FB0A818"/>
    <w:lvl w:ilvl="0" w:tplc="F336068C">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1" w15:restartNumberingAfterBreak="0">
    <w:nsid w:val="4FB81100"/>
    <w:multiLevelType w:val="hybridMultilevel"/>
    <w:tmpl w:val="1BACDA36"/>
    <w:lvl w:ilvl="0" w:tplc="5066E796">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2"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51763B"/>
    <w:multiLevelType w:val="hybridMultilevel"/>
    <w:tmpl w:val="0032EE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54870119"/>
    <w:multiLevelType w:val="hybridMultilevel"/>
    <w:tmpl w:val="946C927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435FB7"/>
    <w:multiLevelType w:val="multilevel"/>
    <w:tmpl w:val="705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B91184A"/>
    <w:multiLevelType w:val="hybridMultilevel"/>
    <w:tmpl w:val="5C7431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62800F3E"/>
    <w:multiLevelType w:val="hybridMultilevel"/>
    <w:tmpl w:val="F3E0765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65EE3AD4"/>
    <w:multiLevelType w:val="multilevel"/>
    <w:tmpl w:val="27A4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614261"/>
    <w:multiLevelType w:val="hybridMultilevel"/>
    <w:tmpl w:val="AEEC0BC6"/>
    <w:lvl w:ilvl="0" w:tplc="F148F1E0">
      <w:start w:val="1"/>
      <w:numFmt w:val="decimal"/>
      <w:lvlText w:val="%1."/>
      <w:lvlJc w:val="left"/>
      <w:pPr>
        <w:tabs>
          <w:tab w:val="num" w:pos="786"/>
        </w:tabs>
        <w:ind w:left="786" w:hanging="360"/>
      </w:pPr>
      <w:rPr>
        <w:rFonts w:cs="Times New Roman"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9"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FDC2179"/>
    <w:multiLevelType w:val="hybridMultilevel"/>
    <w:tmpl w:val="B07C2F90"/>
    <w:lvl w:ilvl="0" w:tplc="C71E628C">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51" w15:restartNumberingAfterBreak="0">
    <w:nsid w:val="717D18A0"/>
    <w:multiLevelType w:val="hybridMultilevel"/>
    <w:tmpl w:val="362A3D8E"/>
    <w:lvl w:ilvl="0" w:tplc="CA4EC5F8">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52" w15:restartNumberingAfterBreak="0">
    <w:nsid w:val="752F602A"/>
    <w:multiLevelType w:val="multilevel"/>
    <w:tmpl w:val="35CC1C38"/>
    <w:lvl w:ilvl="0">
      <w:start w:val="1"/>
      <w:numFmt w:val="decimal"/>
      <w:lvlText w:val="%1."/>
      <w:lvlJc w:val="left"/>
      <w:pPr>
        <w:tabs>
          <w:tab w:val="num" w:pos="1494"/>
        </w:tabs>
        <w:ind w:left="1494" w:hanging="360"/>
      </w:pPr>
      <w:rPr>
        <w:rFonts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53" w15:restartNumberingAfterBreak="0">
    <w:nsid w:val="76706B08"/>
    <w:multiLevelType w:val="multilevel"/>
    <w:tmpl w:val="0CFA46A4"/>
    <w:lvl w:ilvl="0">
      <w:start w:val="1"/>
      <w:numFmt w:val="decimal"/>
      <w:lvlText w:val="%1."/>
      <w:lvlJc w:val="left"/>
      <w:pPr>
        <w:tabs>
          <w:tab w:val="num" w:pos="1494"/>
        </w:tabs>
        <w:ind w:left="1494" w:hanging="360"/>
      </w:pPr>
      <w:rPr>
        <w:rFonts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54"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02129117">
    <w:abstractNumId w:val="25"/>
  </w:num>
  <w:num w:numId="2" w16cid:durableId="1436709502">
    <w:abstractNumId w:val="44"/>
  </w:num>
  <w:num w:numId="3" w16cid:durableId="1515000698">
    <w:abstractNumId w:val="13"/>
  </w:num>
  <w:num w:numId="4" w16cid:durableId="1702705533">
    <w:abstractNumId w:val="55"/>
  </w:num>
  <w:num w:numId="5" w16cid:durableId="833910519">
    <w:abstractNumId w:val="46"/>
  </w:num>
  <w:num w:numId="6" w16cid:durableId="1799488557">
    <w:abstractNumId w:val="49"/>
  </w:num>
  <w:num w:numId="7" w16cid:durableId="736510088">
    <w:abstractNumId w:val="54"/>
  </w:num>
  <w:num w:numId="8" w16cid:durableId="1634754530">
    <w:abstractNumId w:val="42"/>
  </w:num>
  <w:num w:numId="9" w16cid:durableId="236943908">
    <w:abstractNumId w:val="56"/>
  </w:num>
  <w:num w:numId="10" w16cid:durableId="2141145246">
    <w:abstractNumId w:val="26"/>
  </w:num>
  <w:num w:numId="11" w16cid:durableId="727463632">
    <w:abstractNumId w:val="6"/>
  </w:num>
  <w:num w:numId="12" w16cid:durableId="1539854472">
    <w:abstractNumId w:val="15"/>
  </w:num>
  <w:num w:numId="13" w16cid:durableId="1576403081">
    <w:abstractNumId w:val="38"/>
  </w:num>
  <w:num w:numId="14" w16cid:durableId="1217399274">
    <w:abstractNumId w:val="5"/>
  </w:num>
  <w:num w:numId="15" w16cid:durableId="1371687018">
    <w:abstractNumId w:val="32"/>
  </w:num>
  <w:num w:numId="16" w16cid:durableId="290134989">
    <w:abstractNumId w:val="23"/>
  </w:num>
  <w:num w:numId="17" w16cid:durableId="1479573135">
    <w:abstractNumId w:val="16"/>
  </w:num>
  <w:num w:numId="18" w16cid:durableId="1861353972">
    <w:abstractNumId w:val="36"/>
  </w:num>
  <w:num w:numId="19" w16cid:durableId="220484654">
    <w:abstractNumId w:val="41"/>
  </w:num>
  <w:num w:numId="20" w16cid:durableId="2128307288">
    <w:abstractNumId w:val="14"/>
  </w:num>
  <w:num w:numId="21" w16cid:durableId="992441601">
    <w:abstractNumId w:val="43"/>
  </w:num>
  <w:num w:numId="22" w16cid:durableId="166949461">
    <w:abstractNumId w:val="9"/>
  </w:num>
  <w:num w:numId="23" w16cid:durableId="739324592">
    <w:abstractNumId w:val="37"/>
  </w:num>
  <w:num w:numId="24" w16cid:durableId="1200125751">
    <w:abstractNumId w:val="28"/>
  </w:num>
  <w:num w:numId="25" w16cid:durableId="1419061784">
    <w:abstractNumId w:val="4"/>
  </w:num>
  <w:num w:numId="26" w16cid:durableId="867647023">
    <w:abstractNumId w:val="29"/>
  </w:num>
  <w:num w:numId="27" w16cid:durableId="175191133">
    <w:abstractNumId w:val="7"/>
  </w:num>
  <w:num w:numId="28" w16cid:durableId="1775322456">
    <w:abstractNumId w:val="35"/>
  </w:num>
  <w:num w:numId="29" w16cid:durableId="1572738586">
    <w:abstractNumId w:val="24"/>
  </w:num>
  <w:num w:numId="30" w16cid:durableId="896862211">
    <w:abstractNumId w:val="10"/>
  </w:num>
  <w:num w:numId="31" w16cid:durableId="397017308">
    <w:abstractNumId w:val="27"/>
  </w:num>
  <w:num w:numId="32" w16cid:durableId="1322273132">
    <w:abstractNumId w:val="47"/>
  </w:num>
  <w:num w:numId="33" w16cid:durableId="1775705702">
    <w:abstractNumId w:val="12"/>
  </w:num>
  <w:num w:numId="34" w16cid:durableId="325019527">
    <w:abstractNumId w:val="19"/>
  </w:num>
  <w:num w:numId="35" w16cid:durableId="1377042918">
    <w:abstractNumId w:val="20"/>
  </w:num>
  <w:num w:numId="36" w16cid:durableId="1039666151">
    <w:abstractNumId w:val="48"/>
  </w:num>
  <w:num w:numId="37" w16cid:durableId="1289241437">
    <w:abstractNumId w:val="22"/>
  </w:num>
  <w:num w:numId="38" w16cid:durableId="1196772019">
    <w:abstractNumId w:val="2"/>
  </w:num>
  <w:num w:numId="39" w16cid:durableId="16857052">
    <w:abstractNumId w:val="31"/>
  </w:num>
  <w:num w:numId="40" w16cid:durableId="1204052232">
    <w:abstractNumId w:val="51"/>
  </w:num>
  <w:num w:numId="41" w16cid:durableId="277564511">
    <w:abstractNumId w:val="30"/>
  </w:num>
  <w:num w:numId="42" w16cid:durableId="527761986">
    <w:abstractNumId w:val="8"/>
  </w:num>
  <w:num w:numId="43" w16cid:durableId="836113761">
    <w:abstractNumId w:val="53"/>
  </w:num>
  <w:num w:numId="44" w16cid:durableId="140314738">
    <w:abstractNumId w:val="52"/>
  </w:num>
  <w:num w:numId="45" w16cid:durableId="468285680">
    <w:abstractNumId w:val="21"/>
  </w:num>
  <w:num w:numId="46" w16cid:durableId="980384935">
    <w:abstractNumId w:val="50"/>
  </w:num>
  <w:num w:numId="47" w16cid:durableId="1303658835">
    <w:abstractNumId w:val="18"/>
  </w:num>
  <w:num w:numId="48" w16cid:durableId="723942029">
    <w:abstractNumId w:val="17"/>
  </w:num>
  <w:num w:numId="49" w16cid:durableId="425811612">
    <w:abstractNumId w:val="11"/>
  </w:num>
  <w:num w:numId="50" w16cid:durableId="1255242875">
    <w:abstractNumId w:val="34"/>
  </w:num>
  <w:num w:numId="51" w16cid:durableId="1106970735">
    <w:abstractNumId w:val="40"/>
  </w:num>
  <w:num w:numId="52" w16cid:durableId="1805810725">
    <w:abstractNumId w:val="33"/>
  </w:num>
  <w:num w:numId="53" w16cid:durableId="2000500606">
    <w:abstractNumId w:val="0"/>
  </w:num>
  <w:num w:numId="54" w16cid:durableId="2126265247">
    <w:abstractNumId w:val="3"/>
  </w:num>
  <w:num w:numId="55" w16cid:durableId="1794714327">
    <w:abstractNumId w:val="45"/>
  </w:num>
  <w:num w:numId="56" w16cid:durableId="297078369">
    <w:abstractNumId w:val="1"/>
  </w:num>
  <w:num w:numId="57" w16cid:durableId="1291471371">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20D02"/>
    <w:rsid w:val="00020F53"/>
    <w:rsid w:val="000323FD"/>
    <w:rsid w:val="000761C3"/>
    <w:rsid w:val="000838BE"/>
    <w:rsid w:val="00103AE8"/>
    <w:rsid w:val="001135CC"/>
    <w:rsid w:val="0011470A"/>
    <w:rsid w:val="001164EE"/>
    <w:rsid w:val="0016440F"/>
    <w:rsid w:val="001F7347"/>
    <w:rsid w:val="002A4F6C"/>
    <w:rsid w:val="002F595E"/>
    <w:rsid w:val="00307108"/>
    <w:rsid w:val="003A3E5D"/>
    <w:rsid w:val="003B7682"/>
    <w:rsid w:val="003D1338"/>
    <w:rsid w:val="003D4AB8"/>
    <w:rsid w:val="003E3BBD"/>
    <w:rsid w:val="003F1F45"/>
    <w:rsid w:val="00452644"/>
    <w:rsid w:val="0047127B"/>
    <w:rsid w:val="004E0AE8"/>
    <w:rsid w:val="00500F26"/>
    <w:rsid w:val="005330E8"/>
    <w:rsid w:val="0057450A"/>
    <w:rsid w:val="00576E78"/>
    <w:rsid w:val="00597494"/>
    <w:rsid w:val="005A654A"/>
    <w:rsid w:val="005A79E1"/>
    <w:rsid w:val="005C72C6"/>
    <w:rsid w:val="006778D4"/>
    <w:rsid w:val="00692A62"/>
    <w:rsid w:val="006A1CB0"/>
    <w:rsid w:val="006B22B0"/>
    <w:rsid w:val="006F719F"/>
    <w:rsid w:val="00797424"/>
    <w:rsid w:val="007B08D4"/>
    <w:rsid w:val="007C370C"/>
    <w:rsid w:val="008A5900"/>
    <w:rsid w:val="008D78AE"/>
    <w:rsid w:val="00912BA4"/>
    <w:rsid w:val="009436B7"/>
    <w:rsid w:val="00962B2F"/>
    <w:rsid w:val="00963C14"/>
    <w:rsid w:val="00964145"/>
    <w:rsid w:val="009925A0"/>
    <w:rsid w:val="009C4106"/>
    <w:rsid w:val="009F011C"/>
    <w:rsid w:val="00A07FE4"/>
    <w:rsid w:val="00A33115"/>
    <w:rsid w:val="00A55324"/>
    <w:rsid w:val="00A557C7"/>
    <w:rsid w:val="00A8142E"/>
    <w:rsid w:val="00AC285A"/>
    <w:rsid w:val="00AC5170"/>
    <w:rsid w:val="00BA13C3"/>
    <w:rsid w:val="00BB45F4"/>
    <w:rsid w:val="00BD46BC"/>
    <w:rsid w:val="00C14FA1"/>
    <w:rsid w:val="00C23B57"/>
    <w:rsid w:val="00C8097F"/>
    <w:rsid w:val="00C84CE5"/>
    <w:rsid w:val="00CA723B"/>
    <w:rsid w:val="00D004B6"/>
    <w:rsid w:val="00D1488E"/>
    <w:rsid w:val="00D5508E"/>
    <w:rsid w:val="00D61388"/>
    <w:rsid w:val="00D633D4"/>
    <w:rsid w:val="00D63E82"/>
    <w:rsid w:val="00D76CC1"/>
    <w:rsid w:val="00E01AE8"/>
    <w:rsid w:val="00E03C58"/>
    <w:rsid w:val="00E41A02"/>
    <w:rsid w:val="00E453DC"/>
    <w:rsid w:val="00E66901"/>
    <w:rsid w:val="00E75B34"/>
    <w:rsid w:val="00ED1024"/>
    <w:rsid w:val="00F37656"/>
    <w:rsid w:val="00FA4A72"/>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paragraph">
    <w:name w:val="paragraph"/>
    <w:basedOn w:val="Normal"/>
    <w:rsid w:val="00692A62"/>
    <w:pPr>
      <w:spacing w:before="100" w:beforeAutospacing="1" w:after="100" w:afterAutospacing="1"/>
      <w:jc w:val="left"/>
    </w:pPr>
    <w:rPr>
      <w:rFonts w:ascii="Times New Roman" w:hAnsi="Times New Roman"/>
    </w:rPr>
  </w:style>
  <w:style w:type="character" w:customStyle="1" w:styleId="eop">
    <w:name w:val="eop"/>
    <w:basedOn w:val="Fuentedeprrafopredeter"/>
    <w:rsid w:val="00692A62"/>
  </w:style>
  <w:style w:type="character" w:customStyle="1" w:styleId="normaltextrun">
    <w:name w:val="normaltextrun"/>
    <w:basedOn w:val="Fuentedeprrafopredeter"/>
    <w:rsid w:val="00692A62"/>
  </w:style>
  <w:style w:type="paragraph" w:styleId="Sangra2detindependiente">
    <w:name w:val="Body Text Indent 2"/>
    <w:basedOn w:val="Normal"/>
    <w:link w:val="Sangra2detindependienteCar"/>
    <w:uiPriority w:val="99"/>
    <w:semiHidden/>
    <w:unhideWhenUsed/>
    <w:rsid w:val="00692A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92A62"/>
    <w:rPr>
      <w:rFonts w:ascii="Trebuchet MS" w:eastAsia="Times New Roman" w:hAnsi="Trebuchet MS"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5BB50194-2BC4-468D-B0AC-B4FB92FC3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79</TotalTime>
  <Pages>17</Pages>
  <Words>3363</Words>
  <Characters>20084</Characters>
  <Application>Microsoft Office Word</Application>
  <DocSecurity>0</DocSecurity>
  <Lines>608</Lines>
  <Paragraphs>404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15</cp:revision>
  <dcterms:created xsi:type="dcterms:W3CDTF">2024-05-22T11:54:00Z</dcterms:created>
  <dcterms:modified xsi:type="dcterms:W3CDTF">2026-05-06T09:13:00Z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